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C4C972" w14:textId="12B98212" w:rsidR="0021005A" w:rsidRPr="0021005A" w:rsidRDefault="0086041F" w:rsidP="0021005A">
      <w:pPr>
        <w:jc w:val="center"/>
        <w:rPr>
          <w:rFonts w:eastAsia="Calibri"/>
          <w:b/>
          <w:color w:val="000000"/>
          <w:sz w:val="32"/>
        </w:rPr>
      </w:pPr>
      <w:r>
        <w:rPr>
          <w:rFonts w:eastAsia="Calibri"/>
          <w:b/>
          <w:color w:val="000000"/>
          <w:sz w:val="32"/>
        </w:rPr>
        <w:t>Т</w:t>
      </w:r>
      <w:r w:rsidR="0021005A" w:rsidRPr="0021005A">
        <w:rPr>
          <w:rFonts w:eastAsia="Calibri"/>
          <w:b/>
          <w:color w:val="000000"/>
          <w:sz w:val="32"/>
        </w:rPr>
        <w:t>ерриториальная избирательная комиссия</w:t>
      </w:r>
    </w:p>
    <w:p w14:paraId="1270EBA4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110CA229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2CB5BF7C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537FC18D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2D08FE8E" w14:textId="77777777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67311F54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628BC2F0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26C260D5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0A099796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00549C43" w14:textId="77777777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D1A55BE" w14:textId="045D106A" w:rsidR="0021005A" w:rsidRPr="0021005A" w:rsidRDefault="0021005A" w:rsidP="00054814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054814">
              <w:rPr>
                <w:rFonts w:eastAsia="Calibri"/>
                <w:color w:val="000000"/>
              </w:rPr>
              <w:t>15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r w:rsidR="00576D36">
              <w:rPr>
                <w:rFonts w:eastAsia="Calibri"/>
                <w:color w:val="000000"/>
              </w:rPr>
              <w:t>марта</w:t>
            </w:r>
            <w:r w:rsidRPr="0021005A">
              <w:rPr>
                <w:rFonts w:eastAsia="Calibri"/>
                <w:color w:val="000000"/>
              </w:rPr>
              <w:t xml:space="preserve"> 202</w:t>
            </w:r>
            <w:r w:rsidR="00576D36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65830CB" w14:textId="45325F1B" w:rsidR="0021005A" w:rsidRPr="0021005A" w:rsidRDefault="0021005A" w:rsidP="00054814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 xml:space="preserve">№ </w:t>
            </w:r>
            <w:r w:rsidR="00054814">
              <w:rPr>
                <w:rFonts w:eastAsia="Calibri"/>
                <w:color w:val="000000"/>
              </w:rPr>
              <w:t>35/183-5</w:t>
            </w:r>
          </w:p>
        </w:tc>
      </w:tr>
    </w:tbl>
    <w:p w14:paraId="48FB78E0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72590E9A" w14:textId="4C0AEAC9"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>О назначении член</w:t>
      </w:r>
      <w:r w:rsidR="003550C7">
        <w:rPr>
          <w:rFonts w:eastAsia="Times New Roman"/>
          <w:b/>
          <w:bCs/>
          <w:szCs w:val="28"/>
          <w:lang w:eastAsia="ru-RU"/>
        </w:rPr>
        <w:t>а</w:t>
      </w:r>
      <w:r w:rsidRPr="0021005A">
        <w:rPr>
          <w:rFonts w:eastAsia="Times New Roman"/>
          <w:b/>
          <w:bCs/>
          <w:szCs w:val="28"/>
          <w:lang w:eastAsia="ru-RU"/>
        </w:rPr>
        <w:t xml:space="preserve"> участковой избирательной комиссии</w:t>
      </w:r>
    </w:p>
    <w:p w14:paraId="4A1774C2" w14:textId="724A1669" w:rsidR="0021005A" w:rsidRDefault="0021005A" w:rsidP="003D7247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 xml:space="preserve">избирательного участка </w:t>
      </w:r>
      <w:r w:rsidR="00CC176B">
        <w:rPr>
          <w:rFonts w:eastAsia="Times New Roman"/>
          <w:b/>
          <w:bCs/>
          <w:szCs w:val="28"/>
          <w:lang w:eastAsia="ru-RU"/>
        </w:rPr>
        <w:t>№</w:t>
      </w:r>
      <w:r w:rsidR="00601C67">
        <w:rPr>
          <w:rFonts w:eastAsia="Times New Roman"/>
          <w:b/>
          <w:bCs/>
          <w:szCs w:val="28"/>
          <w:lang w:eastAsia="ru-RU"/>
        </w:rPr>
        <w:t>10-14</w:t>
      </w:r>
      <w:r w:rsidR="00681E82">
        <w:rPr>
          <w:rFonts w:eastAsia="Times New Roman"/>
          <w:b/>
          <w:bCs/>
          <w:szCs w:val="28"/>
          <w:lang w:eastAsia="ru-RU"/>
        </w:rPr>
        <w:t xml:space="preserve"> </w:t>
      </w:r>
      <w:r w:rsidRPr="0021005A">
        <w:rPr>
          <w:rFonts w:eastAsia="Times New Roman"/>
          <w:b/>
          <w:bCs/>
          <w:szCs w:val="28"/>
          <w:lang w:eastAsia="ru-RU"/>
        </w:rPr>
        <w:t>с правом решающего голоса</w:t>
      </w:r>
    </w:p>
    <w:p w14:paraId="00E70D3F" w14:textId="77777777" w:rsidR="00CC176B" w:rsidRDefault="00CC176B"/>
    <w:p w14:paraId="4B6C776E" w14:textId="04DD16DE" w:rsidR="00A44D62" w:rsidRDefault="00A95CFB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bCs w:val="0"/>
          <w:szCs w:val="28"/>
        </w:rPr>
      </w:pPr>
      <w:r w:rsidRPr="0021005A">
        <w:rPr>
          <w:szCs w:val="28"/>
        </w:rPr>
        <w:t>На основании решени</w:t>
      </w:r>
      <w:r>
        <w:rPr>
          <w:szCs w:val="28"/>
        </w:rPr>
        <w:t>я</w:t>
      </w:r>
      <w:r w:rsidRPr="0021005A">
        <w:rPr>
          <w:szCs w:val="28"/>
        </w:rPr>
        <w:t xml:space="preserve"> </w:t>
      </w:r>
      <w:bookmarkStart w:id="0" w:name="_Hlk69071619"/>
      <w:r w:rsidRPr="0021005A">
        <w:rPr>
          <w:szCs w:val="28"/>
        </w:rPr>
        <w:t>территориальной избирательной комиссии Горячеключевская</w:t>
      </w:r>
      <w:bookmarkEnd w:id="0"/>
      <w:r w:rsidRPr="0021005A">
        <w:rPr>
          <w:i/>
          <w:szCs w:val="28"/>
        </w:rPr>
        <w:t xml:space="preserve"> </w:t>
      </w:r>
      <w:r>
        <w:rPr>
          <w:szCs w:val="28"/>
        </w:rPr>
        <w:t xml:space="preserve">от </w:t>
      </w:r>
      <w:r w:rsidR="00B9087B">
        <w:rPr>
          <w:szCs w:val="28"/>
        </w:rPr>
        <w:t>15</w:t>
      </w:r>
      <w:r>
        <w:rPr>
          <w:szCs w:val="28"/>
        </w:rPr>
        <w:t xml:space="preserve"> </w:t>
      </w:r>
      <w:r w:rsidR="00576D36">
        <w:rPr>
          <w:szCs w:val="28"/>
        </w:rPr>
        <w:t>марта</w:t>
      </w:r>
      <w:r>
        <w:rPr>
          <w:szCs w:val="28"/>
        </w:rPr>
        <w:t xml:space="preserve"> 202</w:t>
      </w:r>
      <w:r w:rsidR="00576D36">
        <w:rPr>
          <w:szCs w:val="28"/>
        </w:rPr>
        <w:t>2</w:t>
      </w:r>
      <w:r>
        <w:rPr>
          <w:szCs w:val="28"/>
        </w:rPr>
        <w:t xml:space="preserve"> года №</w:t>
      </w:r>
      <w:r w:rsidR="00B9087B">
        <w:rPr>
          <w:szCs w:val="28"/>
        </w:rPr>
        <w:t>35</w:t>
      </w:r>
      <w:r>
        <w:rPr>
          <w:szCs w:val="28"/>
        </w:rPr>
        <w:t>/</w:t>
      </w:r>
      <w:r w:rsidR="00B9087B">
        <w:rPr>
          <w:szCs w:val="28"/>
        </w:rPr>
        <w:t>176</w:t>
      </w:r>
      <w:r>
        <w:rPr>
          <w:szCs w:val="28"/>
        </w:rPr>
        <w:t>-5</w:t>
      </w:r>
      <w:r w:rsidRPr="0093298F">
        <w:rPr>
          <w:szCs w:val="28"/>
        </w:rPr>
        <w:t xml:space="preserve"> </w:t>
      </w:r>
      <w:r>
        <w:rPr>
          <w:szCs w:val="28"/>
        </w:rPr>
        <w:t xml:space="preserve"> </w:t>
      </w:r>
      <w:r w:rsidRPr="00D53A6D">
        <w:rPr>
          <w:szCs w:val="28"/>
        </w:rPr>
        <w:t>были досрочно прекращены полномочия член</w:t>
      </w:r>
      <w:r w:rsidR="00351A36">
        <w:rPr>
          <w:szCs w:val="28"/>
        </w:rPr>
        <w:t>а</w:t>
      </w:r>
      <w:r w:rsidRPr="00D53A6D">
        <w:rPr>
          <w:szCs w:val="28"/>
        </w:rPr>
        <w:t xml:space="preserve"> участковой избирательной комиссии избирательного участка </w:t>
      </w:r>
      <w:r>
        <w:rPr>
          <w:szCs w:val="28"/>
        </w:rPr>
        <w:t>№</w:t>
      </w:r>
      <w:r w:rsidR="00601C67">
        <w:rPr>
          <w:szCs w:val="28"/>
        </w:rPr>
        <w:t>10-14</w:t>
      </w:r>
      <w:r>
        <w:rPr>
          <w:szCs w:val="28"/>
        </w:rPr>
        <w:t xml:space="preserve"> </w:t>
      </w:r>
      <w:r w:rsidRPr="00D53A6D">
        <w:rPr>
          <w:szCs w:val="28"/>
        </w:rPr>
        <w:t> </w:t>
      </w:r>
      <w:r w:rsidR="002D197C" w:rsidRPr="007D1C53">
        <w:rPr>
          <w:szCs w:val="28"/>
        </w:rPr>
        <w:t>с правом</w:t>
      </w:r>
      <w:r w:rsidR="00351A36">
        <w:rPr>
          <w:szCs w:val="28"/>
        </w:rPr>
        <w:t xml:space="preserve"> </w:t>
      </w:r>
      <w:r w:rsidR="002D197C" w:rsidRPr="007D1C53">
        <w:rPr>
          <w:szCs w:val="28"/>
        </w:rPr>
        <w:t xml:space="preserve"> решающего голоса</w:t>
      </w:r>
      <w:r w:rsidR="002D197C">
        <w:rPr>
          <w:szCs w:val="28"/>
        </w:rPr>
        <w:t>:</w:t>
      </w:r>
      <w:r w:rsidR="00351A36" w:rsidRPr="00351A36">
        <w:t xml:space="preserve"> </w:t>
      </w:r>
      <w:r w:rsidR="00601C67">
        <w:rPr>
          <w:szCs w:val="28"/>
        </w:rPr>
        <w:t>Черных Марины Борисовны</w:t>
      </w:r>
      <w:r w:rsidR="00351A36" w:rsidRPr="00351A36">
        <w:rPr>
          <w:szCs w:val="28"/>
        </w:rPr>
        <w:t xml:space="preserve">, назначенной в состав участковой избирательной комиссии </w:t>
      </w:r>
      <w:r w:rsidR="00576D36" w:rsidRPr="00576D36">
        <w:rPr>
          <w:szCs w:val="28"/>
        </w:rPr>
        <w:t>Краснодарск</w:t>
      </w:r>
      <w:r w:rsidR="00576D36">
        <w:rPr>
          <w:szCs w:val="28"/>
        </w:rPr>
        <w:t>им</w:t>
      </w:r>
      <w:r w:rsidR="00576D36" w:rsidRPr="00576D36">
        <w:rPr>
          <w:szCs w:val="28"/>
        </w:rPr>
        <w:t xml:space="preserve"> краев</w:t>
      </w:r>
      <w:r w:rsidR="00576D36">
        <w:rPr>
          <w:szCs w:val="28"/>
        </w:rPr>
        <w:t>ым</w:t>
      </w:r>
      <w:r w:rsidR="00576D36" w:rsidRPr="00576D36">
        <w:rPr>
          <w:szCs w:val="28"/>
        </w:rPr>
        <w:t xml:space="preserve"> отделение</w:t>
      </w:r>
      <w:r w:rsidR="00576D36">
        <w:rPr>
          <w:szCs w:val="28"/>
        </w:rPr>
        <w:t>м</w:t>
      </w:r>
      <w:r w:rsidR="00576D36" w:rsidRPr="00576D36">
        <w:rPr>
          <w:szCs w:val="28"/>
        </w:rPr>
        <w:t xml:space="preserve"> политической партии КОММУНИСТИЧЕСКАЯ ПАРТИЯ РОССИЙСКОЙ ФЕДЕРАЦИИ</w:t>
      </w:r>
      <w:r w:rsidR="00A44D62" w:rsidRPr="00A44D62">
        <w:rPr>
          <w:szCs w:val="28"/>
        </w:rPr>
        <w:t>, в соответствии с пунктами 6 и 11 статьи 29 Федерального закона от 12 июня 2002 года №  67-ФЗ «Об основных гарантиях избирательных прав и права на участие в референдуме граждан Российской Федерации»</w:t>
      </w:r>
      <w:r w:rsidR="00A44D62">
        <w:rPr>
          <w:szCs w:val="28"/>
        </w:rPr>
        <w:t>.</w:t>
      </w:r>
    </w:p>
    <w:p w14:paraId="3A7433F5" w14:textId="02424C37" w:rsidR="0021005A" w:rsidRPr="00D53A6D" w:rsidRDefault="0021005A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D53A6D">
        <w:rPr>
          <w:szCs w:val="28"/>
        </w:rPr>
        <w:t xml:space="preserve">В соответствии статьями 22, 27 и 29 Федерального закона от 12 июня 2002 года №  67-ФЗ «Об основных гарантиях избирательных прав и права на участие в референдуме граждан Российской Федерации», Методическими рекомендациями о порядке формирования территориальных избирательных комиссий, избирательных комиссий муниципальных образований, окружных и участковых избирательных комиссий, утвержденными постановлением Центральной избирательной комиссии Российской Федерации от 17 февраля 2010 года № 192/1337-5, Порядком формирования резерва составов участковых комиссий и назначения нового члена участковой комиссии из резерва составов участковых комиссий, утвержденным постановлением Центральной избирательной комиссии Российской Федерации от 5 декабря </w:t>
      </w:r>
      <w:r w:rsidRPr="00D53A6D">
        <w:rPr>
          <w:szCs w:val="28"/>
        </w:rPr>
        <w:lastRenderedPageBreak/>
        <w:t xml:space="preserve">2012 года № 152/1137-6, </w:t>
      </w:r>
      <w:r w:rsidRPr="00D53A6D">
        <w:rPr>
          <w:bCs w:val="0"/>
          <w:szCs w:val="28"/>
        </w:rPr>
        <w:t>т</w:t>
      </w:r>
      <w:r w:rsidRPr="00D53A6D">
        <w:rPr>
          <w:szCs w:val="28"/>
        </w:rPr>
        <w:t>ерриториальная избирательная комиссия Горячеключевская</w:t>
      </w:r>
      <w:r w:rsidRPr="00D53A6D">
        <w:rPr>
          <w:i/>
          <w:szCs w:val="28"/>
        </w:rPr>
        <w:t xml:space="preserve"> </w:t>
      </w:r>
      <w:r w:rsidRPr="00D53A6D">
        <w:rPr>
          <w:bCs w:val="0"/>
          <w:szCs w:val="28"/>
        </w:rPr>
        <w:t>РЕШИЛА</w:t>
      </w:r>
      <w:r w:rsidRPr="00D53A6D">
        <w:rPr>
          <w:szCs w:val="28"/>
        </w:rPr>
        <w:t>:</w:t>
      </w:r>
    </w:p>
    <w:p w14:paraId="16FA0856" w14:textId="558EBEBC" w:rsidR="0021005A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1. Назначить член</w:t>
      </w:r>
      <w:r w:rsidR="00351A36">
        <w:rPr>
          <w:sz w:val="28"/>
          <w:szCs w:val="28"/>
        </w:rPr>
        <w:t>ом</w:t>
      </w:r>
      <w:r w:rsidRPr="00D53A6D">
        <w:rPr>
          <w:sz w:val="28"/>
          <w:szCs w:val="28"/>
        </w:rPr>
        <w:t xml:space="preserve"> участковой избирательной ком</w:t>
      </w:r>
      <w:r w:rsidR="00033132">
        <w:rPr>
          <w:sz w:val="28"/>
          <w:szCs w:val="28"/>
        </w:rPr>
        <w:t xml:space="preserve">иссии избирательного участка </w:t>
      </w:r>
      <w:r w:rsidR="00CC176B">
        <w:rPr>
          <w:sz w:val="28"/>
          <w:szCs w:val="28"/>
        </w:rPr>
        <w:t>№</w:t>
      </w:r>
      <w:r w:rsidR="00601C67">
        <w:rPr>
          <w:sz w:val="28"/>
          <w:szCs w:val="28"/>
        </w:rPr>
        <w:t>10-14</w:t>
      </w:r>
      <w:r w:rsidRPr="00D53A6D">
        <w:rPr>
          <w:sz w:val="28"/>
          <w:szCs w:val="28"/>
        </w:rPr>
        <w:t xml:space="preserve"> с правом решающего голоса:</w:t>
      </w:r>
    </w:p>
    <w:tbl>
      <w:tblPr>
        <w:tblStyle w:val="aa"/>
        <w:tblW w:w="0" w:type="auto"/>
        <w:tblInd w:w="-1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7"/>
        <w:gridCol w:w="4819"/>
      </w:tblGrid>
      <w:tr w:rsidR="00A87592" w:rsidRPr="00A87592" w14:paraId="4D0B88A9" w14:textId="77777777" w:rsidTr="003D7247">
        <w:tc>
          <w:tcPr>
            <w:tcW w:w="4537" w:type="dxa"/>
          </w:tcPr>
          <w:p w14:paraId="02D8B53D" w14:textId="6EAF91D1" w:rsidR="00601C67" w:rsidRDefault="00601C67" w:rsidP="00A87592">
            <w:pPr>
              <w:jc w:val="left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 xml:space="preserve">Шабанов Анатолий </w:t>
            </w:r>
          </w:p>
          <w:p w14:paraId="3E7867F1" w14:textId="607A0139" w:rsidR="006B37ED" w:rsidRDefault="00601C67" w:rsidP="00A87592">
            <w:pPr>
              <w:jc w:val="left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Николаевич</w:t>
            </w:r>
          </w:p>
          <w:p w14:paraId="5B041E19" w14:textId="18C21050" w:rsidR="002D197C" w:rsidRPr="00A87592" w:rsidRDefault="002D197C" w:rsidP="00A87592">
            <w:pPr>
              <w:jc w:val="left"/>
              <w:rPr>
                <w:rFonts w:eastAsia="Calibri"/>
                <w:szCs w:val="28"/>
              </w:rPr>
            </w:pPr>
          </w:p>
        </w:tc>
        <w:tc>
          <w:tcPr>
            <w:tcW w:w="4819" w:type="dxa"/>
          </w:tcPr>
          <w:p w14:paraId="480398D9" w14:textId="445AF2A2" w:rsidR="002D197C" w:rsidRPr="00A87592" w:rsidRDefault="00576D36" w:rsidP="00351A36">
            <w:pPr>
              <w:rPr>
                <w:rFonts w:eastAsia="Calibri"/>
                <w:szCs w:val="28"/>
              </w:rPr>
            </w:pPr>
            <w:r w:rsidRPr="00576D36">
              <w:rPr>
                <w:rFonts w:eastAsia="Calibri"/>
                <w:szCs w:val="28"/>
              </w:rPr>
              <w:t>Краснодарское краевое отделение политической партии КОММУНИСТИЧЕСКАЯ ПАРТИЯ РОССИЙСКОЙ ФЕДЕРАЦИИ</w:t>
            </w:r>
          </w:p>
        </w:tc>
      </w:tr>
    </w:tbl>
    <w:p w14:paraId="0A24F46A" w14:textId="42AF0663" w:rsidR="0021005A" w:rsidRPr="00D53A6D" w:rsidRDefault="002B4826" w:rsidP="0021005A">
      <w:pPr>
        <w:pStyle w:val="2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(Сведения о</w:t>
      </w:r>
      <w:r w:rsidR="00A87592">
        <w:rPr>
          <w:sz w:val="28"/>
          <w:szCs w:val="28"/>
        </w:rPr>
        <w:t xml:space="preserve"> </w:t>
      </w:r>
      <w:bookmarkStart w:id="1" w:name="_Hlk97931356"/>
      <w:r w:rsidR="00601C67">
        <w:rPr>
          <w:sz w:val="28"/>
          <w:szCs w:val="28"/>
        </w:rPr>
        <w:t>Шабанове А.Н.</w:t>
      </w:r>
      <w:r>
        <w:rPr>
          <w:sz w:val="28"/>
          <w:szCs w:val="28"/>
        </w:rPr>
        <w:t xml:space="preserve"> </w:t>
      </w:r>
      <w:bookmarkEnd w:id="1"/>
      <w:r>
        <w:rPr>
          <w:sz w:val="28"/>
          <w:szCs w:val="28"/>
        </w:rPr>
        <w:t>прилагаются)</w:t>
      </w:r>
      <w:r w:rsidR="006B37ED">
        <w:rPr>
          <w:sz w:val="28"/>
          <w:szCs w:val="28"/>
        </w:rPr>
        <w:t>.</w:t>
      </w:r>
    </w:p>
    <w:p w14:paraId="73D7D749" w14:textId="77777777" w:rsidR="003D1832" w:rsidRPr="003D1832" w:rsidRDefault="003D1832" w:rsidP="0021005A">
      <w:pPr>
        <w:pStyle w:val="2"/>
        <w:spacing w:after="0" w:line="360" w:lineRule="auto"/>
        <w:ind w:firstLine="709"/>
        <w:jc w:val="both"/>
        <w:rPr>
          <w:sz w:val="16"/>
          <w:szCs w:val="16"/>
        </w:rPr>
      </w:pPr>
    </w:p>
    <w:p w14:paraId="7F333AB2" w14:textId="2F85A9DF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2. Выдать</w:t>
      </w:r>
      <w:r w:rsidR="00A87592">
        <w:rPr>
          <w:sz w:val="28"/>
          <w:szCs w:val="28"/>
        </w:rPr>
        <w:t xml:space="preserve"> </w:t>
      </w:r>
      <w:r w:rsidR="00601C67">
        <w:rPr>
          <w:sz w:val="28"/>
          <w:szCs w:val="28"/>
        </w:rPr>
        <w:t>Шабанову А.Н.</w:t>
      </w:r>
      <w:r w:rsidR="00D10033" w:rsidRPr="00D10033">
        <w:rPr>
          <w:sz w:val="28"/>
          <w:szCs w:val="28"/>
        </w:rPr>
        <w:t xml:space="preserve"> </w:t>
      </w:r>
      <w:r w:rsidR="00A44D62" w:rsidRPr="00A44D62">
        <w:rPr>
          <w:sz w:val="28"/>
          <w:szCs w:val="28"/>
        </w:rPr>
        <w:t xml:space="preserve"> </w:t>
      </w:r>
      <w:r w:rsidRPr="00D53A6D">
        <w:rPr>
          <w:sz w:val="28"/>
          <w:szCs w:val="28"/>
        </w:rPr>
        <w:t>удостоверение установленного образца.</w:t>
      </w:r>
    </w:p>
    <w:p w14:paraId="6B5FC29C" w14:textId="629ADC59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bCs/>
          <w:sz w:val="28"/>
          <w:szCs w:val="28"/>
        </w:rPr>
      </w:pPr>
      <w:r w:rsidRPr="00D53A6D">
        <w:rPr>
          <w:bCs/>
          <w:sz w:val="28"/>
          <w:szCs w:val="28"/>
        </w:rPr>
        <w:t xml:space="preserve">3. Направить копию настоящего решения участковую избирательную комиссию избирательного участка </w:t>
      </w:r>
      <w:r w:rsidR="00CC176B">
        <w:rPr>
          <w:bCs/>
          <w:sz w:val="28"/>
          <w:szCs w:val="28"/>
        </w:rPr>
        <w:t>№</w:t>
      </w:r>
      <w:r w:rsidR="00601C67">
        <w:rPr>
          <w:bCs/>
          <w:sz w:val="28"/>
          <w:szCs w:val="28"/>
        </w:rPr>
        <w:t>10-14</w:t>
      </w:r>
      <w:r w:rsidRPr="00D53A6D">
        <w:rPr>
          <w:bCs/>
          <w:sz w:val="28"/>
          <w:szCs w:val="28"/>
        </w:rPr>
        <w:t>.</w:t>
      </w:r>
    </w:p>
    <w:p w14:paraId="53B9D5EE" w14:textId="7C6E46E9" w:rsidR="00955864" w:rsidRDefault="0021005A" w:rsidP="00955864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4. </w:t>
      </w:r>
      <w:r w:rsidR="00955864" w:rsidRPr="00D53A6D">
        <w:rPr>
          <w:sz w:val="28"/>
          <w:szCs w:val="28"/>
        </w:rPr>
        <w:t xml:space="preserve">Разместить настоящее решение на странице территориальной </w:t>
      </w:r>
      <w:r w:rsidR="00576D36">
        <w:rPr>
          <w:sz w:val="28"/>
          <w:szCs w:val="28"/>
        </w:rPr>
        <w:t>и</w:t>
      </w:r>
      <w:r w:rsidR="00576D36" w:rsidRPr="00D53A6D">
        <w:rPr>
          <w:sz w:val="28"/>
          <w:szCs w:val="28"/>
        </w:rPr>
        <w:t>збирательной</w:t>
      </w:r>
      <w:r w:rsidR="00955864" w:rsidRPr="00D53A6D">
        <w:rPr>
          <w:sz w:val="28"/>
          <w:szCs w:val="28"/>
        </w:rPr>
        <w:t xml:space="preserve"> комиссии Горячеключевская</w:t>
      </w:r>
      <w:r w:rsidR="00955864" w:rsidRPr="00955864">
        <w:rPr>
          <w:sz w:val="28"/>
          <w:szCs w:val="28"/>
        </w:rPr>
        <w:t xml:space="preserve"> официального сайта муниципального образования город Горячий Ключ в информационно-телекоммуникационной сети «Интернет».</w:t>
      </w:r>
    </w:p>
    <w:p w14:paraId="1B50DDA9" w14:textId="0BEF118B" w:rsidR="002B4826" w:rsidRPr="00955864" w:rsidRDefault="0021005A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21005A">
        <w:rPr>
          <w:sz w:val="28"/>
          <w:szCs w:val="28"/>
        </w:rPr>
        <w:t>5.</w:t>
      </w:r>
      <w:r w:rsidRPr="0021005A">
        <w:rPr>
          <w:b/>
          <w:sz w:val="28"/>
          <w:szCs w:val="28"/>
        </w:rPr>
        <w:t> </w:t>
      </w:r>
      <w:r w:rsidRPr="0021005A">
        <w:rPr>
          <w:spacing w:val="-4"/>
          <w:sz w:val="28"/>
          <w:szCs w:val="28"/>
        </w:rPr>
        <w:t xml:space="preserve">Контроль за выполнением </w:t>
      </w:r>
      <w:r w:rsidRPr="0021005A">
        <w:rPr>
          <w:sz w:val="28"/>
          <w:szCs w:val="28"/>
        </w:rPr>
        <w:t>пунктов 2, 3 и 4</w:t>
      </w:r>
      <w:r w:rsidRPr="0021005A">
        <w:rPr>
          <w:b/>
          <w:sz w:val="28"/>
          <w:szCs w:val="28"/>
        </w:rPr>
        <w:t xml:space="preserve"> </w:t>
      </w:r>
      <w:r w:rsidRPr="0021005A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</w:t>
      </w:r>
      <w:proofErr w:type="gramStart"/>
      <w:r w:rsidRPr="0021005A">
        <w:rPr>
          <w:spacing w:val="-4"/>
          <w:sz w:val="28"/>
          <w:szCs w:val="28"/>
        </w:rPr>
        <w:t>комиссии</w:t>
      </w:r>
      <w:r w:rsidR="00D10033">
        <w:rPr>
          <w:spacing w:val="-4"/>
          <w:sz w:val="28"/>
          <w:szCs w:val="28"/>
        </w:rPr>
        <w:t xml:space="preserve"> </w:t>
      </w:r>
      <w:r w:rsidR="00DD1740">
        <w:rPr>
          <w:spacing w:val="-4"/>
          <w:sz w:val="28"/>
          <w:szCs w:val="28"/>
        </w:rPr>
        <w:t xml:space="preserve"> </w:t>
      </w:r>
      <w:r w:rsidRPr="00955864">
        <w:rPr>
          <w:spacing w:val="-4"/>
          <w:sz w:val="28"/>
          <w:szCs w:val="28"/>
        </w:rPr>
        <w:t>Горячеключевская</w:t>
      </w:r>
      <w:proofErr w:type="gramEnd"/>
      <w:r w:rsidRPr="00955864">
        <w:rPr>
          <w:spacing w:val="-4"/>
          <w:sz w:val="28"/>
          <w:szCs w:val="28"/>
        </w:rPr>
        <w:t xml:space="preserve"> </w:t>
      </w:r>
      <w:r w:rsidR="00D54E2E">
        <w:rPr>
          <w:spacing w:val="-4"/>
          <w:sz w:val="28"/>
          <w:szCs w:val="28"/>
        </w:rPr>
        <w:t xml:space="preserve">         </w:t>
      </w:r>
      <w:r w:rsidR="006B37ED">
        <w:rPr>
          <w:spacing w:val="-4"/>
          <w:sz w:val="28"/>
          <w:szCs w:val="28"/>
        </w:rPr>
        <w:t>С.В. Исакову.</w:t>
      </w:r>
    </w:p>
    <w:p w14:paraId="5D9C7F91" w14:textId="77777777" w:rsidR="00E71D49" w:rsidRPr="00A44D62" w:rsidRDefault="00E71D49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16"/>
          <w:szCs w:val="16"/>
        </w:rPr>
      </w:pPr>
    </w:p>
    <w:p w14:paraId="085459D7" w14:textId="0CD4DFDB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Председатель</w:t>
      </w:r>
    </w:p>
    <w:p w14:paraId="27073E7C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5BF4E96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14:paraId="5DABADE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1E3C20D6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Секретарь</w:t>
      </w:r>
    </w:p>
    <w:p w14:paraId="03C46D04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2196D991" w14:textId="1B514E07" w:rsidR="00955864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6B37ED">
        <w:rPr>
          <w:rFonts w:ascii="Times New Roman" w:hAnsi="Times New Roman"/>
          <w:sz w:val="28"/>
          <w:szCs w:val="28"/>
        </w:rPr>
        <w:t>С.В. Исакова</w:t>
      </w:r>
      <w:r w:rsidRPr="00A9583D">
        <w:rPr>
          <w:color w:val="002060"/>
          <w:sz w:val="28"/>
          <w:szCs w:val="28"/>
        </w:rPr>
        <w:t xml:space="preserve"> </w:t>
      </w:r>
    </w:p>
    <w:p w14:paraId="3C3F8AC8" w14:textId="77777777" w:rsidR="00D53A6D" w:rsidRDefault="00D53A6D">
      <w:pPr>
        <w:spacing w:after="160" w:line="259" w:lineRule="auto"/>
        <w:jc w:val="left"/>
        <w:rPr>
          <w:szCs w:val="28"/>
        </w:rPr>
      </w:pPr>
      <w:r>
        <w:rPr>
          <w:szCs w:val="28"/>
        </w:rPr>
        <w:br w:type="page"/>
      </w:r>
    </w:p>
    <w:p w14:paraId="6CBBF7CA" w14:textId="77777777" w:rsidR="00D53A6D" w:rsidRDefault="00D53A6D" w:rsidP="0021005A">
      <w:pPr>
        <w:rPr>
          <w:szCs w:val="28"/>
        </w:rPr>
        <w:sectPr w:rsidR="00D53A6D" w:rsidSect="00A44D62">
          <w:pgSz w:w="11906" w:h="16838"/>
          <w:pgMar w:top="993" w:right="850" w:bottom="851" w:left="1701" w:header="708" w:footer="708" w:gutter="0"/>
          <w:cols w:space="708"/>
          <w:docGrid w:linePitch="381"/>
        </w:sectPr>
      </w:pPr>
    </w:p>
    <w:p w14:paraId="4A5CD50E" w14:textId="77777777" w:rsidR="0021005A" w:rsidRPr="00627A00" w:rsidRDefault="0021005A" w:rsidP="0021005A">
      <w:pPr>
        <w:rPr>
          <w:sz w:val="24"/>
          <w:szCs w:val="24"/>
        </w:rPr>
      </w:pPr>
      <w:bookmarkStart w:id="2" w:name="_GoBack"/>
      <w:bookmarkEnd w:id="2"/>
    </w:p>
    <w:sectPr w:rsidR="0021005A" w:rsidRPr="00627A00" w:rsidSect="00620529">
      <w:pgSz w:w="16838" w:h="11906" w:orient="landscape"/>
      <w:pgMar w:top="851" w:right="1134" w:bottom="850" w:left="1134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17BC8"/>
    <w:rsid w:val="00033132"/>
    <w:rsid w:val="00054814"/>
    <w:rsid w:val="000A0D48"/>
    <w:rsid w:val="000D452D"/>
    <w:rsid w:val="00112889"/>
    <w:rsid w:val="001269B3"/>
    <w:rsid w:val="0014785A"/>
    <w:rsid w:val="00174B6F"/>
    <w:rsid w:val="0021005A"/>
    <w:rsid w:val="002241A9"/>
    <w:rsid w:val="00265EFB"/>
    <w:rsid w:val="00291EF5"/>
    <w:rsid w:val="0029517C"/>
    <w:rsid w:val="00295C29"/>
    <w:rsid w:val="002B3105"/>
    <w:rsid w:val="002B4826"/>
    <w:rsid w:val="002D197C"/>
    <w:rsid w:val="002F2A5C"/>
    <w:rsid w:val="003113C1"/>
    <w:rsid w:val="00314AF4"/>
    <w:rsid w:val="0032744B"/>
    <w:rsid w:val="00351A36"/>
    <w:rsid w:val="003550C7"/>
    <w:rsid w:val="00377C75"/>
    <w:rsid w:val="00384B2D"/>
    <w:rsid w:val="003D1832"/>
    <w:rsid w:val="003D7247"/>
    <w:rsid w:val="0044386C"/>
    <w:rsid w:val="00463A57"/>
    <w:rsid w:val="0055067D"/>
    <w:rsid w:val="00575605"/>
    <w:rsid w:val="00576D36"/>
    <w:rsid w:val="00601C67"/>
    <w:rsid w:val="00620529"/>
    <w:rsid w:val="00625FE0"/>
    <w:rsid w:val="00627A00"/>
    <w:rsid w:val="00630A34"/>
    <w:rsid w:val="00665353"/>
    <w:rsid w:val="00681E82"/>
    <w:rsid w:val="006B37ED"/>
    <w:rsid w:val="007115DE"/>
    <w:rsid w:val="00755BFC"/>
    <w:rsid w:val="007642F4"/>
    <w:rsid w:val="00784B9E"/>
    <w:rsid w:val="007A2F1C"/>
    <w:rsid w:val="007C0698"/>
    <w:rsid w:val="0086041F"/>
    <w:rsid w:val="00886A16"/>
    <w:rsid w:val="00891D89"/>
    <w:rsid w:val="00955864"/>
    <w:rsid w:val="00963127"/>
    <w:rsid w:val="0098653B"/>
    <w:rsid w:val="009C0326"/>
    <w:rsid w:val="009D3FBB"/>
    <w:rsid w:val="009E285B"/>
    <w:rsid w:val="00A20414"/>
    <w:rsid w:val="00A26B8A"/>
    <w:rsid w:val="00A308B0"/>
    <w:rsid w:val="00A44D62"/>
    <w:rsid w:val="00A87592"/>
    <w:rsid w:val="00A914F3"/>
    <w:rsid w:val="00A91587"/>
    <w:rsid w:val="00A95CFB"/>
    <w:rsid w:val="00AA56EF"/>
    <w:rsid w:val="00AB68A3"/>
    <w:rsid w:val="00AF36CF"/>
    <w:rsid w:val="00B4733B"/>
    <w:rsid w:val="00B9087B"/>
    <w:rsid w:val="00B91EBC"/>
    <w:rsid w:val="00BA5B44"/>
    <w:rsid w:val="00C3233C"/>
    <w:rsid w:val="00CC176B"/>
    <w:rsid w:val="00CD0B66"/>
    <w:rsid w:val="00CF2A43"/>
    <w:rsid w:val="00D10033"/>
    <w:rsid w:val="00D53A6D"/>
    <w:rsid w:val="00D54E2E"/>
    <w:rsid w:val="00DD1740"/>
    <w:rsid w:val="00DF373D"/>
    <w:rsid w:val="00E14AF8"/>
    <w:rsid w:val="00E71D49"/>
    <w:rsid w:val="00E77280"/>
    <w:rsid w:val="00ED3923"/>
    <w:rsid w:val="00EF62B2"/>
    <w:rsid w:val="00F230AE"/>
    <w:rsid w:val="00F77431"/>
    <w:rsid w:val="00FA1534"/>
    <w:rsid w:val="00FA2016"/>
    <w:rsid w:val="00FA72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1E40B6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112889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112889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A87592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425</Words>
  <Characters>2428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Воловик Валентина Сергеевна</cp:lastModifiedBy>
  <cp:revision>10</cp:revision>
  <cp:lastPrinted>2021-04-17T08:39:00Z</cp:lastPrinted>
  <dcterms:created xsi:type="dcterms:W3CDTF">2022-03-11T20:03:00Z</dcterms:created>
  <dcterms:modified xsi:type="dcterms:W3CDTF">2022-04-08T12:45:00Z</dcterms:modified>
</cp:coreProperties>
</file>