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9"/>
        <w:gridCol w:w="4680"/>
        <w:gridCol w:w="464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7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27</w:t>
            </w:r>
            <w:r>
              <w:rPr>
                <w:rFonts w:eastAsia="Calibri"/>
                <w:color w:val="000000"/>
              </w:rPr>
              <w:t>» января 202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 xml:space="preserve"> года</w:t>
            </w:r>
          </w:p>
        </w:tc>
        <w:tc>
          <w:tcPr>
            <w:tcW w:w="5144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10</w:t>
            </w:r>
            <w:r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>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10-1</w:t>
      </w:r>
      <w:r>
        <w:rPr>
          <w:b/>
          <w:szCs w:val="28"/>
        </w:rPr>
        <w:t>1</w:t>
      </w:r>
      <w:r>
        <w:rPr>
          <w:b/>
          <w:i/>
          <w:szCs w:val="28"/>
        </w:rPr>
        <w:t xml:space="preserve"> 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В связи со смертью члена участковой избирательной комиссии избирательного участка № 10-1</w:t>
      </w:r>
      <w:r>
        <w:rPr>
          <w:szCs w:val="28"/>
        </w:rPr>
        <w:t>1</w:t>
      </w:r>
      <w:r>
        <w:rPr>
          <w:szCs w:val="28"/>
        </w:rPr>
        <w:t xml:space="preserve"> с правом решающего голоса Маслова Вячеслава Васильевича, назначенного в состав региональным отделением партии </w:t>
      </w:r>
      <w:r>
        <w:rPr>
          <w:bCs/>
          <w:color w:val="202122"/>
          <w:szCs w:val="28"/>
          <w:shd w:fill="FFFFFF" w:val="clear"/>
        </w:rPr>
        <w:t>«</w:t>
      </w:r>
      <w:r>
        <w:rPr>
          <w:szCs w:val="28"/>
        </w:rPr>
        <w:t>Коммунистическая партия  Российской Федерации</w:t>
      </w:r>
      <w:r>
        <w:rPr>
          <w:bCs/>
          <w:color w:val="202122"/>
          <w:szCs w:val="28"/>
          <w:shd w:fill="FFFFFF" w:val="clear"/>
        </w:rPr>
        <w:t>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 правом решающего голоса Маслова Вячеслава Васильевича.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Пункт </w:t>
      </w:r>
      <w:r>
        <w:rPr>
          <w:szCs w:val="28"/>
        </w:rPr>
        <w:t>5</w:t>
      </w:r>
      <w:r>
        <w:rPr>
          <w:szCs w:val="28"/>
        </w:rPr>
        <w:t xml:space="preserve"> </w:t>
      </w:r>
      <w:r>
        <w:rPr>
          <w:rFonts w:eastAsia="Calibri"/>
        </w:rPr>
        <w:t xml:space="preserve">приложения к решению территориальной избирательной комиссии Горячеключевская </w:t>
      </w:r>
      <w:r>
        <w:rPr>
          <w:rFonts w:eastAsia="Calibri"/>
          <w:szCs w:val="28"/>
        </w:rPr>
        <w:t xml:space="preserve">от 29 мая 2023 года № </w:t>
      </w:r>
      <w:r>
        <w:rPr>
          <w:rFonts w:eastAsia="Calibri"/>
          <w:color w:val="000000"/>
          <w:szCs w:val="28"/>
        </w:rPr>
        <w:t>53/3</w:t>
      </w:r>
      <w:r>
        <w:rPr>
          <w:rFonts w:eastAsia="Calibri"/>
          <w:color w:val="000000"/>
          <w:szCs w:val="28"/>
        </w:rPr>
        <w:t>54</w:t>
      </w:r>
      <w:r>
        <w:rPr>
          <w:rFonts w:eastAsia="Calibri"/>
          <w:color w:val="000000"/>
          <w:szCs w:val="28"/>
        </w:rPr>
        <w:t>-5</w:t>
      </w:r>
      <w:r>
        <w:rPr>
          <w:szCs w:val="28"/>
        </w:rPr>
        <w:t xml:space="preserve"> «</w:t>
      </w:r>
      <w:r>
        <w:rPr>
          <w:bCs/>
          <w:szCs w:val="28"/>
        </w:rPr>
        <w:t>О формировании участковой избирательной комиссии избирательного участка № 10-1</w:t>
      </w:r>
      <w:r>
        <w:rPr>
          <w:bCs/>
          <w:szCs w:val="28"/>
        </w:rPr>
        <w:t>1</w:t>
      </w:r>
      <w:r>
        <w:rPr>
          <w:bCs/>
          <w:szCs w:val="28"/>
        </w:rPr>
        <w:t xml:space="preserve">»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Маслова В.В.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10-1</w:t>
      </w:r>
      <w:r>
        <w:rPr>
          <w:bCs/>
          <w:sz w:val="28"/>
          <w:szCs w:val="28"/>
        </w:rPr>
        <w:t>1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       </w:t>
      </w:r>
      <w:r>
        <w:rPr>
          <w:rFonts w:ascii="Times New Roman" w:hAnsi="Times New Roman"/>
          <w:color w:val="002060"/>
          <w:sz w:val="28"/>
          <w:szCs w:val="28"/>
        </w:rPr>
        <w:t>Е.М. Белова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bidi w:val="0"/>
      <w:spacing w:lineRule="auto" w:line="240"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2026-01-27T10:11:55Z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