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9571" w:type="dxa"/>
        <w:tblInd w:w="934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FB5A3B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FB5A3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279811F1" w:rsidR="0021005A" w:rsidRPr="0021005A" w:rsidRDefault="006F5272" w:rsidP="00055D93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055D93">
              <w:rPr>
                <w:rFonts w:eastAsia="Calibri"/>
                <w:color w:val="000000"/>
              </w:rPr>
              <w:t>22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>
              <w:rPr>
                <w:rFonts w:eastAsia="Calibri"/>
                <w:color w:val="000000"/>
              </w:rPr>
              <w:t>января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1C896F6B" w:rsidR="0021005A" w:rsidRPr="0021005A" w:rsidRDefault="0021005A" w:rsidP="00055D93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7821ED">
              <w:rPr>
                <w:rFonts w:eastAsia="Calibri"/>
                <w:color w:val="000000"/>
              </w:rPr>
              <w:t>6</w:t>
            </w:r>
            <w:r w:rsidR="00055D93">
              <w:rPr>
                <w:rFonts w:eastAsia="Calibri"/>
                <w:color w:val="000000"/>
              </w:rPr>
              <w:t>2</w:t>
            </w:r>
            <w:r w:rsidR="00D34B1C">
              <w:rPr>
                <w:rFonts w:eastAsia="Calibri"/>
                <w:color w:val="000000"/>
              </w:rPr>
              <w:t>/</w:t>
            </w:r>
            <w:r w:rsidR="006F5272">
              <w:rPr>
                <w:rFonts w:eastAsia="Calibri"/>
                <w:color w:val="000000"/>
              </w:rPr>
              <w:t>4</w:t>
            </w:r>
            <w:r w:rsidR="00597E18">
              <w:rPr>
                <w:rFonts w:eastAsia="Calibri"/>
                <w:color w:val="000000"/>
              </w:rPr>
              <w:t>2</w:t>
            </w:r>
            <w:r w:rsidR="00055D93">
              <w:rPr>
                <w:rFonts w:eastAsia="Calibri"/>
                <w:color w:val="000000"/>
              </w:rPr>
              <w:t>1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3FF78FB6" w14:textId="77777777" w:rsidR="00055D93" w:rsidRDefault="00055D93" w:rsidP="00055D93">
      <w:pPr>
        <w:ind w:firstLine="709"/>
        <w:jc w:val="center"/>
        <w:rPr>
          <w:b/>
          <w:szCs w:val="28"/>
        </w:rPr>
      </w:pPr>
      <w:r w:rsidRPr="006306E5">
        <w:rPr>
          <w:b/>
          <w:szCs w:val="28"/>
        </w:rPr>
        <w:t xml:space="preserve">О назначении ответственного лица, обеспечивающего организацию </w:t>
      </w:r>
    </w:p>
    <w:p w14:paraId="098069B9" w14:textId="1A3729C8" w:rsidR="00597E18" w:rsidRDefault="00055D93" w:rsidP="00055D93">
      <w:pPr>
        <w:ind w:firstLine="709"/>
        <w:jc w:val="center"/>
        <w:rPr>
          <w:b/>
          <w:szCs w:val="28"/>
        </w:rPr>
      </w:pPr>
      <w:r w:rsidRPr="006306E5">
        <w:rPr>
          <w:b/>
          <w:szCs w:val="28"/>
        </w:rPr>
        <w:t xml:space="preserve">работы </w:t>
      </w:r>
      <w:r>
        <w:rPr>
          <w:b/>
          <w:szCs w:val="28"/>
        </w:rPr>
        <w:t>т</w:t>
      </w:r>
      <w:r w:rsidRPr="006306E5">
        <w:rPr>
          <w:b/>
          <w:szCs w:val="28"/>
        </w:rPr>
        <w:t xml:space="preserve">ерриториальной избирательной комиссии </w:t>
      </w:r>
      <w:r>
        <w:rPr>
          <w:b/>
          <w:szCs w:val="28"/>
        </w:rPr>
        <w:t xml:space="preserve">Горячеключевская </w:t>
      </w:r>
      <w:r w:rsidRPr="006306E5">
        <w:rPr>
          <w:b/>
          <w:szCs w:val="28"/>
        </w:rPr>
        <w:t xml:space="preserve">по осуществлению закупок товаров, работ, услуг </w:t>
      </w:r>
      <w:r w:rsidRPr="00F41712">
        <w:rPr>
          <w:b/>
          <w:szCs w:val="28"/>
        </w:rPr>
        <w:t>при</w:t>
      </w:r>
      <w:r>
        <w:rPr>
          <w:b/>
          <w:szCs w:val="28"/>
        </w:rPr>
        <w:t xml:space="preserve"> подготовке и</w:t>
      </w:r>
      <w:r w:rsidRPr="00F41712">
        <w:rPr>
          <w:b/>
          <w:szCs w:val="28"/>
        </w:rPr>
        <w:t xml:space="preserve"> проведении </w:t>
      </w:r>
      <w:r w:rsidRPr="00953868">
        <w:rPr>
          <w:b/>
          <w:szCs w:val="28"/>
        </w:rPr>
        <w:t xml:space="preserve">выборов </w:t>
      </w:r>
      <w:r>
        <w:rPr>
          <w:b/>
          <w:szCs w:val="28"/>
        </w:rPr>
        <w:t>П</w:t>
      </w:r>
      <w:r w:rsidR="00597E18">
        <w:rPr>
          <w:b/>
          <w:szCs w:val="28"/>
        </w:rPr>
        <w:t>резидента Российской Федерации,</w:t>
      </w:r>
    </w:p>
    <w:p w14:paraId="1E648732" w14:textId="77777777" w:rsidR="00597E18" w:rsidRPr="00D00917" w:rsidRDefault="00597E18" w:rsidP="00597E18">
      <w:pPr>
        <w:pStyle w:val="a5"/>
        <w:tabs>
          <w:tab w:val="left" w:pos="5640"/>
        </w:tabs>
        <w:ind w:left="709" w:right="-2"/>
        <w:jc w:val="center"/>
        <w:rPr>
          <w:b/>
          <w:szCs w:val="28"/>
        </w:rPr>
      </w:pPr>
      <w:r>
        <w:rPr>
          <w:b/>
          <w:szCs w:val="28"/>
        </w:rPr>
        <w:t>назначенных на 17 марта 2024 года</w:t>
      </w:r>
    </w:p>
    <w:p w14:paraId="259F9D50" w14:textId="013AFFBD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</w:p>
    <w:p w14:paraId="21B11217" w14:textId="11B7D0EA" w:rsidR="00807453" w:rsidRPr="00597E18" w:rsidRDefault="00055D93" w:rsidP="00797F2C">
      <w:pPr>
        <w:spacing w:line="360" w:lineRule="auto"/>
        <w:ind w:left="567" w:firstLine="709"/>
        <w:rPr>
          <w:szCs w:val="28"/>
        </w:rPr>
      </w:pPr>
      <w:r>
        <w:rPr>
          <w:szCs w:val="28"/>
        </w:rPr>
        <w:t>На основании подраздела 3.2</w:t>
      </w:r>
      <w:r w:rsidRPr="00796654">
        <w:rPr>
          <w:szCs w:val="28"/>
        </w:rPr>
        <w:t xml:space="preserve"> Порядка </w:t>
      </w:r>
      <w:r w:rsidRPr="00547C9F">
        <w:rPr>
          <w:szCs w:val="28"/>
        </w:rPr>
        <w:t xml:space="preserve">осуществления закупок товаров, работ, услуг Центральной избирательной комиссией Российской Федерации, избирательными комиссиями субъектов Российской Федерации, территориальными избирательными комиссиями, участковыми избирательными комиссиями при </w:t>
      </w:r>
      <w:r w:rsidRPr="002357BF">
        <w:rPr>
          <w:szCs w:val="28"/>
        </w:rPr>
        <w:t>подготовке и</w:t>
      </w:r>
      <w:r w:rsidRPr="00181238">
        <w:rPr>
          <w:szCs w:val="28"/>
        </w:rPr>
        <w:t xml:space="preserve"> </w:t>
      </w:r>
      <w:r w:rsidRPr="00547C9F">
        <w:rPr>
          <w:szCs w:val="28"/>
        </w:rPr>
        <w:t>проведении выборов в федеральные органы государственной власти</w:t>
      </w:r>
      <w:r w:rsidRPr="00796654">
        <w:rPr>
          <w:szCs w:val="28"/>
        </w:rPr>
        <w:t xml:space="preserve">, утвержденного постановлением Центральной избирательной комиссии Российской Федерации от </w:t>
      </w:r>
      <w:r>
        <w:rPr>
          <w:szCs w:val="28"/>
        </w:rPr>
        <w:t>3</w:t>
      </w:r>
      <w:r w:rsidRPr="00796654">
        <w:rPr>
          <w:szCs w:val="28"/>
        </w:rPr>
        <w:t xml:space="preserve"> </w:t>
      </w:r>
      <w:r>
        <w:rPr>
          <w:szCs w:val="28"/>
        </w:rPr>
        <w:t>февраля</w:t>
      </w:r>
      <w:r w:rsidRPr="00796654">
        <w:rPr>
          <w:szCs w:val="28"/>
        </w:rPr>
        <w:t xml:space="preserve"> 202</w:t>
      </w:r>
      <w:r>
        <w:rPr>
          <w:szCs w:val="28"/>
        </w:rPr>
        <w:t>1</w:t>
      </w:r>
      <w:r w:rsidRPr="00796654">
        <w:rPr>
          <w:szCs w:val="28"/>
        </w:rPr>
        <w:t xml:space="preserve"> года № </w:t>
      </w:r>
      <w:r>
        <w:rPr>
          <w:szCs w:val="28"/>
        </w:rPr>
        <w:t xml:space="preserve">282/2070-7» </w:t>
      </w:r>
      <w:r w:rsidR="00807453" w:rsidRPr="00597E18">
        <w:rPr>
          <w:szCs w:val="28"/>
        </w:rPr>
        <w:t xml:space="preserve">территориальная избирательная комиссия </w:t>
      </w:r>
      <w:r w:rsidR="007A0D17" w:rsidRPr="00597E18">
        <w:rPr>
          <w:szCs w:val="28"/>
        </w:rPr>
        <w:t xml:space="preserve">Горячеключевская </w:t>
      </w:r>
      <w:r w:rsidR="00807453" w:rsidRPr="00597E18">
        <w:rPr>
          <w:szCs w:val="28"/>
        </w:rPr>
        <w:t>РЕШИЛА:</w:t>
      </w:r>
    </w:p>
    <w:p w14:paraId="07710D11" w14:textId="47330876" w:rsidR="00FB5A3B" w:rsidRPr="00FB5A3B" w:rsidRDefault="00FB5A3B" w:rsidP="00797F2C">
      <w:pPr>
        <w:spacing w:line="360" w:lineRule="auto"/>
        <w:ind w:left="567" w:firstLine="709"/>
        <w:rPr>
          <w:szCs w:val="28"/>
        </w:rPr>
      </w:pPr>
      <w:r w:rsidRPr="00FB5A3B">
        <w:rPr>
          <w:szCs w:val="28"/>
        </w:rPr>
        <w:t>1. </w:t>
      </w:r>
      <w:r w:rsidR="00797F2C" w:rsidRPr="00395238">
        <w:rPr>
          <w:szCs w:val="28"/>
        </w:rPr>
        <w:t xml:space="preserve">Назначить </w:t>
      </w:r>
      <w:r w:rsidR="00797F2C">
        <w:rPr>
          <w:szCs w:val="28"/>
        </w:rPr>
        <w:t>Шаталову Юлию Олеговну</w:t>
      </w:r>
      <w:r w:rsidR="00797F2C" w:rsidRPr="00395238">
        <w:rPr>
          <w:szCs w:val="28"/>
        </w:rPr>
        <w:t xml:space="preserve">, </w:t>
      </w:r>
      <w:r w:rsidR="00797F2C">
        <w:rPr>
          <w:szCs w:val="28"/>
        </w:rPr>
        <w:t>заместителя председателя</w:t>
      </w:r>
      <w:r w:rsidR="00797F2C" w:rsidRPr="00395238">
        <w:rPr>
          <w:szCs w:val="28"/>
        </w:rPr>
        <w:t xml:space="preserve"> </w:t>
      </w:r>
      <w:r w:rsidR="00797F2C">
        <w:rPr>
          <w:szCs w:val="28"/>
        </w:rPr>
        <w:t>т</w:t>
      </w:r>
      <w:r w:rsidR="00797F2C" w:rsidRPr="00395238">
        <w:rPr>
          <w:szCs w:val="28"/>
        </w:rPr>
        <w:t xml:space="preserve">ерриториальной избирательной комиссии </w:t>
      </w:r>
      <w:r w:rsidR="00797F2C">
        <w:rPr>
          <w:szCs w:val="28"/>
        </w:rPr>
        <w:t>Горячеключевская</w:t>
      </w:r>
      <w:r w:rsidR="00797F2C" w:rsidRPr="004D05A9">
        <w:t xml:space="preserve"> </w:t>
      </w:r>
      <w:r w:rsidR="00797F2C" w:rsidRPr="00395238">
        <w:rPr>
          <w:szCs w:val="28"/>
        </w:rPr>
        <w:t xml:space="preserve">с правом решающего голоса, ответственным лицом, обеспечивающим организацию работы </w:t>
      </w:r>
      <w:r w:rsidR="00797F2C">
        <w:rPr>
          <w:szCs w:val="28"/>
        </w:rPr>
        <w:t>т</w:t>
      </w:r>
      <w:r w:rsidR="00797F2C" w:rsidRPr="00395238">
        <w:rPr>
          <w:szCs w:val="28"/>
        </w:rPr>
        <w:t xml:space="preserve">ерриториальной избирательной комиссии </w:t>
      </w:r>
      <w:r w:rsidR="00797F2C">
        <w:rPr>
          <w:szCs w:val="28"/>
        </w:rPr>
        <w:t>Горячеключевская</w:t>
      </w:r>
      <w:r w:rsidR="00797F2C" w:rsidRPr="00242501">
        <w:rPr>
          <w:bCs/>
          <w:szCs w:val="28"/>
        </w:rPr>
        <w:t xml:space="preserve"> </w:t>
      </w:r>
      <w:r w:rsidR="00797F2C" w:rsidRPr="00395238">
        <w:rPr>
          <w:szCs w:val="28"/>
        </w:rPr>
        <w:t xml:space="preserve">по осуществлению закупок товаров, работ, услуг </w:t>
      </w:r>
      <w:r w:rsidR="00797F2C" w:rsidRPr="00883EFE">
        <w:rPr>
          <w:szCs w:val="28"/>
        </w:rPr>
        <w:t xml:space="preserve">при подготовке и проведении выборов </w:t>
      </w:r>
      <w:r w:rsidR="00650446">
        <w:rPr>
          <w:szCs w:val="28"/>
        </w:rPr>
        <w:t>Президен</w:t>
      </w:r>
      <w:r w:rsidR="00650446" w:rsidRPr="00650446">
        <w:rPr>
          <w:szCs w:val="28"/>
        </w:rPr>
        <w:t>т</w:t>
      </w:r>
      <w:r w:rsidR="00797F2C">
        <w:rPr>
          <w:szCs w:val="28"/>
        </w:rPr>
        <w:t>а Российской Федерации, назначенных на 17 марта 2024 года</w:t>
      </w:r>
      <w:r w:rsidRPr="00FB5A3B">
        <w:rPr>
          <w:szCs w:val="28"/>
          <w:shd w:val="clear" w:color="auto" w:fill="FFFFFF"/>
        </w:rPr>
        <w:t>.</w:t>
      </w:r>
    </w:p>
    <w:p w14:paraId="34A32756" w14:textId="15D291C9" w:rsidR="00BC3A56" w:rsidRDefault="00797F2C" w:rsidP="00797F2C">
      <w:pPr>
        <w:pStyle w:val="21"/>
        <w:shd w:val="clear" w:color="auto" w:fill="auto"/>
        <w:spacing w:before="0" w:after="0" w:line="360" w:lineRule="auto"/>
        <w:ind w:left="567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B5A3B" w:rsidRPr="0070693E">
        <w:rPr>
          <w:rFonts w:ascii="Times New Roman" w:hAnsi="Times New Roman" w:cs="Times New Roman"/>
          <w:sz w:val="28"/>
          <w:szCs w:val="28"/>
        </w:rPr>
        <w:t>. </w:t>
      </w:r>
      <w:r w:rsidR="0070693E" w:rsidRPr="0070693E">
        <w:rPr>
          <w:rFonts w:ascii="Times New Roman" w:hAnsi="Times New Roman" w:cs="Times New Roman"/>
          <w:sz w:val="28"/>
          <w:szCs w:val="28"/>
        </w:rPr>
        <w:t xml:space="preserve">Разместить </w:t>
      </w:r>
      <w:r>
        <w:rPr>
          <w:rFonts w:ascii="Times New Roman" w:hAnsi="Times New Roman" w:cs="Times New Roman"/>
          <w:sz w:val="28"/>
          <w:szCs w:val="28"/>
        </w:rPr>
        <w:t xml:space="preserve">настоящее решение </w:t>
      </w:r>
      <w:r w:rsidR="0070693E" w:rsidRPr="0070693E">
        <w:rPr>
          <w:rFonts w:ascii="Times New Roman" w:hAnsi="Times New Roman" w:cs="Times New Roman"/>
          <w:sz w:val="28"/>
          <w:szCs w:val="28"/>
        </w:rPr>
        <w:t>на странице территориальной избирательной комиссии Горячеключевская официального сайта администрации муниципального образования город Горячий Ключ в информационно-</w:t>
      </w:r>
      <w:r w:rsidR="0070693E" w:rsidRPr="0070693E">
        <w:rPr>
          <w:rFonts w:ascii="Times New Roman" w:hAnsi="Times New Roman" w:cs="Times New Roman"/>
          <w:sz w:val="28"/>
          <w:szCs w:val="28"/>
        </w:rPr>
        <w:lastRenderedPageBreak/>
        <w:t>телекоммуникационной сети «Интернет»</w:t>
      </w:r>
      <w:r w:rsidR="0070693E">
        <w:rPr>
          <w:rFonts w:ascii="Times New Roman" w:hAnsi="Times New Roman" w:cs="Times New Roman"/>
          <w:sz w:val="28"/>
          <w:szCs w:val="28"/>
        </w:rPr>
        <w:t>.</w:t>
      </w:r>
    </w:p>
    <w:p w14:paraId="21297DA4" w14:textId="7CEC6E48" w:rsidR="0070693E" w:rsidRPr="0070693E" w:rsidRDefault="00797F2C" w:rsidP="00797F2C">
      <w:pPr>
        <w:pStyle w:val="21"/>
        <w:shd w:val="clear" w:color="auto" w:fill="auto"/>
        <w:spacing w:before="0" w:after="0" w:line="360" w:lineRule="auto"/>
        <w:ind w:left="567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0693E" w:rsidRPr="0070693E">
        <w:rPr>
          <w:rFonts w:ascii="Times New Roman" w:hAnsi="Times New Roman" w:cs="Times New Roman"/>
          <w:sz w:val="28"/>
          <w:szCs w:val="28"/>
        </w:rPr>
        <w:t>. Возложить контроль за выполнением пункт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70693E" w:rsidRPr="007069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</w:t>
      </w:r>
      <w:r w:rsidR="0070693E" w:rsidRPr="0070693E">
        <w:rPr>
          <w:rFonts w:ascii="Times New Roman" w:hAnsi="Times New Roman" w:cs="Times New Roman"/>
          <w:sz w:val="28"/>
          <w:szCs w:val="28"/>
        </w:rPr>
        <w:t xml:space="preserve"> настоящего решения на секретаря территориальной избирательной комиссии Горячеключевская </w:t>
      </w:r>
      <w:r w:rsidR="0070693E">
        <w:rPr>
          <w:rFonts w:ascii="Times New Roman" w:hAnsi="Times New Roman" w:cs="Times New Roman"/>
          <w:sz w:val="28"/>
          <w:szCs w:val="28"/>
        </w:rPr>
        <w:t xml:space="preserve">Е.Ю. </w:t>
      </w:r>
      <w:proofErr w:type="spellStart"/>
      <w:r w:rsidR="0070693E">
        <w:rPr>
          <w:rFonts w:ascii="Times New Roman" w:hAnsi="Times New Roman" w:cs="Times New Roman"/>
          <w:sz w:val="28"/>
          <w:szCs w:val="28"/>
        </w:rPr>
        <w:t>Горпинич</w:t>
      </w:r>
      <w:proofErr w:type="spellEnd"/>
      <w:r w:rsidR="0070693E" w:rsidRPr="0070693E">
        <w:rPr>
          <w:rFonts w:ascii="Times New Roman" w:hAnsi="Times New Roman" w:cs="Times New Roman"/>
          <w:sz w:val="28"/>
          <w:szCs w:val="28"/>
        </w:rPr>
        <w:t>.</w:t>
      </w:r>
    </w:p>
    <w:p w14:paraId="7228D845" w14:textId="5BBC5B49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6406F155" w14:textId="77777777" w:rsidR="00FB5A3B" w:rsidRDefault="00FB5A3B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574DEF">
      <w:pPr>
        <w:pStyle w:val="21"/>
        <w:shd w:val="clear" w:color="auto" w:fill="auto"/>
        <w:spacing w:before="0" w:after="0" w:line="240" w:lineRule="auto"/>
        <w:ind w:left="567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574DEF">
      <w:pPr>
        <w:pStyle w:val="21"/>
        <w:shd w:val="clear" w:color="auto" w:fill="auto"/>
        <w:spacing w:before="0" w:after="0" w:line="240" w:lineRule="auto"/>
        <w:ind w:left="567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297C73BC" w:rsidR="00955864" w:rsidRPr="007D1C53" w:rsidRDefault="00955864" w:rsidP="00574DEF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544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</w:t>
      </w:r>
      <w:r w:rsidR="00797F2C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26A4C1A3" w:rsidR="00955864" w:rsidRPr="007D1C53" w:rsidRDefault="00492521" w:rsidP="00574DEF">
      <w:pPr>
        <w:pStyle w:val="21"/>
        <w:shd w:val="clear" w:color="auto" w:fill="auto"/>
        <w:spacing w:before="0" w:after="0" w:line="240" w:lineRule="auto"/>
        <w:ind w:left="567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председателя</w:t>
      </w:r>
    </w:p>
    <w:p w14:paraId="71D23912" w14:textId="77777777" w:rsidR="00955864" w:rsidRPr="007D1C53" w:rsidRDefault="00955864" w:rsidP="00574DEF">
      <w:pPr>
        <w:pStyle w:val="21"/>
        <w:shd w:val="clear" w:color="auto" w:fill="auto"/>
        <w:spacing w:before="0" w:after="0" w:line="240" w:lineRule="auto"/>
        <w:ind w:left="567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1FF8D830" w:rsidR="00955864" w:rsidRPr="007D1C53" w:rsidRDefault="00955864" w:rsidP="00574DEF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567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797F2C">
        <w:rPr>
          <w:rFonts w:ascii="Times New Roman" w:hAnsi="Times New Roman"/>
          <w:sz w:val="28"/>
          <w:szCs w:val="28"/>
        </w:rPr>
        <w:t xml:space="preserve">         </w:t>
      </w:r>
      <w:r w:rsidR="00492521">
        <w:rPr>
          <w:rFonts w:ascii="Times New Roman" w:hAnsi="Times New Roman"/>
          <w:sz w:val="28"/>
          <w:szCs w:val="28"/>
        </w:rPr>
        <w:t xml:space="preserve">       </w:t>
      </w:r>
      <w:bookmarkStart w:id="0" w:name="_GoBack"/>
      <w:bookmarkEnd w:id="0"/>
      <w:r w:rsidR="00995ADF">
        <w:rPr>
          <w:rFonts w:ascii="Times New Roman" w:hAnsi="Times New Roman"/>
          <w:sz w:val="28"/>
          <w:szCs w:val="28"/>
        </w:rPr>
        <w:t xml:space="preserve">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492521">
        <w:rPr>
          <w:rFonts w:ascii="Times New Roman" w:hAnsi="Times New Roman"/>
          <w:sz w:val="28"/>
          <w:szCs w:val="28"/>
        </w:rPr>
        <w:t>Ю.О. Шаталова</w:t>
      </w:r>
    </w:p>
    <w:p w14:paraId="5E66E185" w14:textId="1A1975B8" w:rsidR="0021005A" w:rsidRDefault="0021005A" w:rsidP="0021005A">
      <w:pPr>
        <w:rPr>
          <w:szCs w:val="28"/>
        </w:rPr>
      </w:pPr>
    </w:p>
    <w:p w14:paraId="5DC5DE9F" w14:textId="0AFA5E3E" w:rsidR="00597E18" w:rsidRDefault="00597E18" w:rsidP="0021005A">
      <w:pPr>
        <w:rPr>
          <w:szCs w:val="28"/>
        </w:rPr>
      </w:pPr>
    </w:p>
    <w:p w14:paraId="41FE3A41" w14:textId="510D9F43" w:rsidR="00597E18" w:rsidRDefault="00597E18" w:rsidP="0021005A">
      <w:pPr>
        <w:rPr>
          <w:szCs w:val="28"/>
        </w:rPr>
      </w:pPr>
    </w:p>
    <w:p w14:paraId="12A3AA67" w14:textId="2BCCFBD3" w:rsidR="00597E18" w:rsidRDefault="00597E18" w:rsidP="0021005A">
      <w:pPr>
        <w:rPr>
          <w:szCs w:val="28"/>
        </w:rPr>
      </w:pPr>
    </w:p>
    <w:p w14:paraId="71E58F49" w14:textId="0EB6E839" w:rsidR="00597E18" w:rsidRDefault="00597E18" w:rsidP="0021005A">
      <w:pPr>
        <w:rPr>
          <w:szCs w:val="28"/>
        </w:rPr>
      </w:pPr>
    </w:p>
    <w:p w14:paraId="19F77A32" w14:textId="46179F70" w:rsidR="00597E18" w:rsidRDefault="00597E18" w:rsidP="0021005A">
      <w:pPr>
        <w:rPr>
          <w:szCs w:val="28"/>
        </w:rPr>
      </w:pPr>
    </w:p>
    <w:p w14:paraId="134C6C46" w14:textId="75E27213" w:rsidR="00597E18" w:rsidRDefault="00597E18" w:rsidP="0021005A">
      <w:pPr>
        <w:rPr>
          <w:szCs w:val="28"/>
        </w:rPr>
      </w:pPr>
    </w:p>
    <w:p w14:paraId="0B3F2908" w14:textId="1115E190" w:rsidR="00597E18" w:rsidRDefault="00597E18" w:rsidP="0021005A">
      <w:pPr>
        <w:rPr>
          <w:szCs w:val="28"/>
        </w:rPr>
      </w:pPr>
    </w:p>
    <w:p w14:paraId="0F7B19FF" w14:textId="00A10676" w:rsidR="00597E18" w:rsidRDefault="00597E18" w:rsidP="0021005A">
      <w:pPr>
        <w:rPr>
          <w:szCs w:val="28"/>
        </w:rPr>
      </w:pPr>
    </w:p>
    <w:p w14:paraId="3C818089" w14:textId="4F2CCCEE" w:rsidR="00597E18" w:rsidRDefault="00597E18" w:rsidP="0021005A">
      <w:pPr>
        <w:rPr>
          <w:szCs w:val="28"/>
        </w:rPr>
      </w:pPr>
    </w:p>
    <w:p w14:paraId="04BE9E81" w14:textId="1FD37EC0" w:rsidR="00597E18" w:rsidRDefault="00597E18" w:rsidP="0021005A">
      <w:pPr>
        <w:rPr>
          <w:szCs w:val="28"/>
        </w:rPr>
      </w:pPr>
    </w:p>
    <w:p w14:paraId="0FB254F5" w14:textId="101D78C3" w:rsidR="00597E18" w:rsidRDefault="00597E18" w:rsidP="0021005A">
      <w:pPr>
        <w:rPr>
          <w:szCs w:val="28"/>
        </w:rPr>
      </w:pPr>
    </w:p>
    <w:p w14:paraId="55AE7F85" w14:textId="225EF160" w:rsidR="007821ED" w:rsidRDefault="007821ED" w:rsidP="0021005A">
      <w:pPr>
        <w:rPr>
          <w:szCs w:val="28"/>
        </w:rPr>
      </w:pPr>
    </w:p>
    <w:p w14:paraId="2F5EC478" w14:textId="61A40C34" w:rsidR="007821ED" w:rsidRDefault="007821ED" w:rsidP="0021005A">
      <w:pPr>
        <w:rPr>
          <w:szCs w:val="28"/>
        </w:rPr>
      </w:pPr>
    </w:p>
    <w:p w14:paraId="6D751435" w14:textId="3F9535FB" w:rsidR="007821ED" w:rsidRDefault="007821ED" w:rsidP="0021005A">
      <w:pPr>
        <w:rPr>
          <w:szCs w:val="28"/>
        </w:rPr>
      </w:pPr>
    </w:p>
    <w:p w14:paraId="5A44BA6B" w14:textId="77777777" w:rsidR="007821ED" w:rsidRDefault="007821ED" w:rsidP="0021005A">
      <w:pPr>
        <w:rPr>
          <w:szCs w:val="28"/>
        </w:rPr>
      </w:pPr>
    </w:p>
    <w:p w14:paraId="7B7FF7B4" w14:textId="774EA288" w:rsidR="00597E18" w:rsidRDefault="00597E18" w:rsidP="0021005A">
      <w:pPr>
        <w:rPr>
          <w:szCs w:val="28"/>
        </w:rPr>
      </w:pPr>
    </w:p>
    <w:p w14:paraId="1EBE3C36" w14:textId="0318A063" w:rsidR="00597E18" w:rsidRDefault="00597E18" w:rsidP="0021005A">
      <w:pPr>
        <w:rPr>
          <w:szCs w:val="28"/>
        </w:rPr>
      </w:pPr>
    </w:p>
    <w:p w14:paraId="62CDB55A" w14:textId="08B3312A" w:rsidR="00597E18" w:rsidRDefault="00597E18" w:rsidP="0021005A">
      <w:pPr>
        <w:rPr>
          <w:szCs w:val="28"/>
        </w:rPr>
      </w:pPr>
    </w:p>
    <w:sectPr w:rsidR="00597E18" w:rsidSect="00E624C3">
      <w:pgSz w:w="11906" w:h="16838"/>
      <w:pgMar w:top="1134" w:right="707" w:bottom="1134" w:left="709" w:header="708" w:footer="708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24240"/>
    <w:rsid w:val="000410FD"/>
    <w:rsid w:val="00055D93"/>
    <w:rsid w:val="00072D6F"/>
    <w:rsid w:val="000C4B27"/>
    <w:rsid w:val="001277CC"/>
    <w:rsid w:val="001A6B55"/>
    <w:rsid w:val="0021005A"/>
    <w:rsid w:val="00251451"/>
    <w:rsid w:val="0026531F"/>
    <w:rsid w:val="00295C29"/>
    <w:rsid w:val="002B048C"/>
    <w:rsid w:val="002B3345"/>
    <w:rsid w:val="002B6727"/>
    <w:rsid w:val="002C3F78"/>
    <w:rsid w:val="00384B2D"/>
    <w:rsid w:val="003C31DB"/>
    <w:rsid w:val="0040466B"/>
    <w:rsid w:val="00417296"/>
    <w:rsid w:val="004859F3"/>
    <w:rsid w:val="00492521"/>
    <w:rsid w:val="004B405D"/>
    <w:rsid w:val="004C3635"/>
    <w:rsid w:val="005130F3"/>
    <w:rsid w:val="0054189A"/>
    <w:rsid w:val="00567E8D"/>
    <w:rsid w:val="00572812"/>
    <w:rsid w:val="00574DEF"/>
    <w:rsid w:val="00596B82"/>
    <w:rsid w:val="00597E18"/>
    <w:rsid w:val="00641CC9"/>
    <w:rsid w:val="00650446"/>
    <w:rsid w:val="006F5272"/>
    <w:rsid w:val="0070693E"/>
    <w:rsid w:val="0072755A"/>
    <w:rsid w:val="00772850"/>
    <w:rsid w:val="007821ED"/>
    <w:rsid w:val="00797F2C"/>
    <w:rsid w:val="007A0D17"/>
    <w:rsid w:val="007C51EA"/>
    <w:rsid w:val="007D1C53"/>
    <w:rsid w:val="007E3A84"/>
    <w:rsid w:val="00807453"/>
    <w:rsid w:val="008257CC"/>
    <w:rsid w:val="0089199F"/>
    <w:rsid w:val="008C0AAD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C3A56"/>
    <w:rsid w:val="00C75A88"/>
    <w:rsid w:val="00CE67A8"/>
    <w:rsid w:val="00D34B1C"/>
    <w:rsid w:val="00D412EA"/>
    <w:rsid w:val="00D5262B"/>
    <w:rsid w:val="00D556BA"/>
    <w:rsid w:val="00D65DCA"/>
    <w:rsid w:val="00D67A6C"/>
    <w:rsid w:val="00D77A5E"/>
    <w:rsid w:val="00DB2D8F"/>
    <w:rsid w:val="00DD7428"/>
    <w:rsid w:val="00E11632"/>
    <w:rsid w:val="00E41B47"/>
    <w:rsid w:val="00E50E4F"/>
    <w:rsid w:val="00E624C3"/>
    <w:rsid w:val="00F07BC9"/>
    <w:rsid w:val="00F65015"/>
    <w:rsid w:val="00FA213B"/>
    <w:rsid w:val="00FB5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b">
    <w:name w:val="Гипертекстовая ссылка"/>
    <w:rsid w:val="00597E18"/>
    <w:rPr>
      <w:rFonts w:ascii="Times New Roman" w:hAnsi="Times New Roman" w:cs="Times New Roman" w:hint="default"/>
      <w:color w:val="106BBE"/>
      <w:sz w:val="26"/>
    </w:rPr>
  </w:style>
  <w:style w:type="paragraph" w:styleId="3">
    <w:name w:val="Body Text Indent 3"/>
    <w:basedOn w:val="a"/>
    <w:link w:val="30"/>
    <w:uiPriority w:val="99"/>
    <w:semiHidden/>
    <w:unhideWhenUsed/>
    <w:rsid w:val="00597E1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597E18"/>
    <w:rPr>
      <w:rFonts w:ascii="Times New Roman" w:hAnsi="Times New Roman" w:cs="Times New Roman"/>
      <w:sz w:val="16"/>
      <w:szCs w:val="16"/>
    </w:rPr>
  </w:style>
  <w:style w:type="paragraph" w:styleId="ac">
    <w:name w:val="footer"/>
    <w:basedOn w:val="a"/>
    <w:link w:val="ad"/>
    <w:rsid w:val="00597E18"/>
    <w:pPr>
      <w:tabs>
        <w:tab w:val="center" w:pos="4153"/>
        <w:tab w:val="right" w:pos="8306"/>
      </w:tabs>
    </w:pPr>
    <w:rPr>
      <w:rFonts w:eastAsia="Times New Roman"/>
      <w:szCs w:val="20"/>
      <w:lang w:eastAsia="ru-RU"/>
    </w:rPr>
  </w:style>
  <w:style w:type="character" w:customStyle="1" w:styleId="ad">
    <w:name w:val="Нижний колонтитул Знак"/>
    <w:basedOn w:val="a0"/>
    <w:link w:val="ac"/>
    <w:rsid w:val="00597E1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e">
    <w:basedOn w:val="a"/>
    <w:next w:val="af"/>
    <w:link w:val="af0"/>
    <w:qFormat/>
    <w:rsid w:val="00597E18"/>
    <w:pPr>
      <w:jc w:val="center"/>
    </w:pPr>
    <w:rPr>
      <w:rFonts w:asciiTheme="minorHAnsi" w:hAnsiTheme="minorHAnsi" w:cstheme="minorBidi"/>
      <w:sz w:val="24"/>
    </w:rPr>
  </w:style>
  <w:style w:type="character" w:customStyle="1" w:styleId="af0">
    <w:name w:val="Название Знак"/>
    <w:link w:val="ae"/>
    <w:rsid w:val="00597E18"/>
    <w:rPr>
      <w:sz w:val="24"/>
    </w:rPr>
  </w:style>
  <w:style w:type="paragraph" w:styleId="af">
    <w:name w:val="Title"/>
    <w:basedOn w:val="a"/>
    <w:next w:val="a"/>
    <w:link w:val="af1"/>
    <w:uiPriority w:val="10"/>
    <w:qFormat/>
    <w:rsid w:val="00597E18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1">
    <w:name w:val="Заголовок Знак"/>
    <w:basedOn w:val="a0"/>
    <w:link w:val="af"/>
    <w:uiPriority w:val="10"/>
    <w:rsid w:val="00597E18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24</cp:revision>
  <cp:lastPrinted>2024-01-24T14:42:00Z</cp:lastPrinted>
  <dcterms:created xsi:type="dcterms:W3CDTF">2022-07-31T07:19:00Z</dcterms:created>
  <dcterms:modified xsi:type="dcterms:W3CDTF">2024-01-24T14:42:00Z</dcterms:modified>
</cp:coreProperties>
</file>