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55"/>
        <w:gridCol w:w="2025"/>
        <w:gridCol w:w="3259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 xml:space="preserve">                                                                           </w:t>
            </w:r>
            <w:r>
              <w:rPr/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5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2025 год</w:t>
            </w:r>
          </w:p>
        </w:tc>
        <w:tc>
          <w:tcPr>
            <w:tcW w:w="202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5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pacing w:lineRule="auto" w:line="240" w:before="0" w:after="0"/>
              <w:ind w:right="140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об администрации Бакинского сельского округа муниципального образования муниципальный округ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3030" w:leader="none"/>
        </w:tabs>
        <w:spacing w:lineRule="auto" w:line="240" w:before="0"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частью 3 статьи 41 Федерального закона от 6 октября 2003 г. № 131-Ф3 «Об общих принципах организации местного самоуправления в Российской Федерации», пунктом 6 части 2 статьи 29 Устава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Р Е Ш И Л: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Положение об </w:t>
      </w:r>
      <w:bookmarkStart w:id="0" w:name="_Hlk187665844"/>
      <w:r>
        <w:rPr>
          <w:rFonts w:ascii="Times New Roman" w:hAnsi="Times New Roman"/>
          <w:sz w:val="28"/>
        </w:rPr>
        <w:t>администрации Бакинского сельского округа</w:t>
      </w:r>
      <w:bookmarkEnd w:id="0"/>
      <w:r>
        <w:rPr>
          <w:rFonts w:ascii="Times New Roman" w:hAnsi="Times New Roman"/>
          <w:sz w:val="28"/>
        </w:rPr>
        <w:t xml:space="preserve"> муниципального образования муниципальный округ город Горячий Ключ Краснодарского кра</w:t>
      </w:r>
      <w:bookmarkStart w:id="1" w:name="_GoBack"/>
      <w:bookmarkEnd w:id="1"/>
      <w:r>
        <w:rPr>
          <w:rFonts w:ascii="Times New Roman" w:hAnsi="Times New Roman"/>
          <w:sz w:val="28"/>
        </w:rPr>
        <w:t>я (приложение).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Изменить юридический адрес администрации Бакинского сельского округа муниципального образования муниципальный округ город Горячий Ключ Краснодарского края </w:t>
      </w:r>
      <w:r>
        <w:rPr>
          <w:rFonts w:ascii="Times New Roman" w:hAnsi="Times New Roman"/>
          <w:sz w:val="28"/>
          <w:szCs w:val="28"/>
        </w:rPr>
        <w:t>на следующий:</w:t>
      </w:r>
      <w:r>
        <w:rPr>
          <w:rFonts w:ascii="Times New Roman" w:hAnsi="Times New Roman"/>
          <w:sz w:val="28"/>
        </w:rPr>
        <w:t xml:space="preserve"> </w:t>
      </w:r>
      <w:r>
        <w:rPr>
          <w:rFonts w:eastAsia="Times New Roman" w:ascii="Times New Roman" w:hAnsi="Times New Roman"/>
          <w:sz w:val="28"/>
        </w:rPr>
        <w:t>353284, Российская Федерация, Краснодарский край, муниципальный округ город Горячий Ключ, станица Бакинская, улица Ленина, дом 55Б.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color w:val="1A1A1A"/>
          <w:sz w:val="28"/>
          <w:szCs w:val="28"/>
        </w:rPr>
        <w:t xml:space="preserve"> Считать утратившими силу решения Совета муниципального образования город Горячий Ключ от 1 июня 2010 г. № 635 «Об утверждении Положений об администрациях сельских округов администрации муниципального образования город Горячий Ключ» и от 15 сентября 2017 г. № 248 «О внесении изменений в решение Совета муниципального образования город Горячий Ключ от 1 июня 2010 года № 635 «Об утверждении Положений об администрациях сельских округов администрации муниципального образования город Горячий Ключ».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/>
          <w:sz w:val="28"/>
        </w:rPr>
      </w:pPr>
      <w:r>
        <w:rPr>
          <w:rFonts w:ascii="Times New Roman" w:hAnsi="Times New Roman"/>
          <w:sz w:val="28"/>
        </w:rPr>
        <w:t>4. Уполномочить главу администрации Бакинского сельского округа муниципального образования город Горячий Ключ Краснодарского края в установленные законом сроки провести регистрацию Положения в Межрайонной инспекции ФНС № 16 по Краснодарскому краю.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5. Настоящее решение вступает в силу со дня его подписания.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Style w:val="af3"/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61"/>
        <w:gridCol w:w="4819"/>
      </w:tblGrid>
      <w:tr>
        <w:trPr/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Председатель Совета г. Горячий Ключ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Д.Г. Бугай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624" w:top="1134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05587861"/>
    </w:sdtPr>
    <w:sdtContent>
      <w:p>
        <w:pPr>
          <w:pStyle w:val="Style21"/>
          <w:spacing w:lineRule="auto" w:line="360" w:before="0" w:after="0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2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336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styleId="Style10" w:customStyle="1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Pagenumber">
    <w:name w:val="page number"/>
    <w:uiPriority w:val="99"/>
    <w:qFormat/>
    <w:rsid w:val="002e67b3"/>
    <w:rPr>
      <w:rFonts w:cs="Times New Roman"/>
    </w:rPr>
  </w:style>
  <w:style w:type="character" w:styleId="Style11" w:customStyle="1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styleId="Style12" w:customStyle="1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styleId="2" w:customStyle="1">
    <w:name w:val="Основной текст с отступом 2 Знак"/>
    <w:uiPriority w:val="99"/>
    <w:semiHidden/>
    <w:qFormat/>
    <w:rsid w:val="00e901f4"/>
    <w:rPr>
      <w:lang w:eastAsia="en-U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uiPriority w:val="99"/>
    <w:semiHidden/>
    <w:rsid w:val="00c20087"/>
    <w:pPr>
      <w:spacing w:before="0" w:after="120"/>
    </w:pPr>
    <w:rPr/>
  </w:style>
  <w:style w:type="paragraph" w:styleId="Style15">
    <w:name w:val="List"/>
    <w:basedOn w:val="Style14"/>
    <w:pPr/>
    <w:rPr>
      <w:rFonts w:cs="Droid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BalloonText">
    <w:name w:val="Balloon Text"/>
    <w:basedOn w:val="Normal"/>
    <w:uiPriority w:val="99"/>
    <w:semiHidden/>
    <w:qFormat/>
    <w:rsid w:val="008a3b89"/>
    <w:pPr>
      <w:spacing w:lineRule="auto" w:line="240" w:before="0" w:after="0"/>
    </w:pPr>
    <w:rPr>
      <w:rFonts w:ascii="Tahoma" w:hAnsi="Tahoma"/>
      <w:sz w:val="16"/>
      <w:szCs w:val="16"/>
      <w:lang w:eastAsia="ru-RU"/>
    </w:rPr>
  </w:style>
  <w:style w:type="paragraph" w:styleId="Style19" w:customStyle="1">
    <w:name w:val="Верхний и нижний колонтитулы"/>
    <w:basedOn w:val="Normal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uiPriority w:val="99"/>
    <w:rsid w:val="002e67b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uiPriority w:val="99"/>
    <w:rsid w:val="000113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uiPriority w:val="99"/>
    <w:semiHidden/>
    <w:unhideWhenUsed/>
    <w:qFormat/>
    <w:rsid w:val="00e901f4"/>
    <w:pPr>
      <w:spacing w:lineRule="auto" w:line="480" w:before="0" w:after="120"/>
      <w:ind w:left="283" w:hanging="0"/>
    </w:pPr>
    <w:rPr/>
  </w:style>
  <w:style w:type="paragraph" w:styleId="ConsPlusTitle" w:customStyle="1">
    <w:name w:val="ConsPlusTitle"/>
    <w:uiPriority w:val="99"/>
    <w:qFormat/>
    <w:rsid w:val="008c075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2"/>
      <w:szCs w:val="20"/>
      <w:lang w:val="ru-RU" w:eastAsia="ru-RU" w:bidi="ar-SA"/>
    </w:rPr>
  </w:style>
  <w:style w:type="paragraph" w:styleId="Style23" w:customStyle="1">
    <w:name w:val="Таблицы (моноширинный)"/>
    <w:basedOn w:val="Normal"/>
    <w:next w:val="Normal"/>
    <w:qFormat/>
    <w:rsid w:val="00b65579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186bf0"/>
    <w:pPr>
      <w:widowControl w:val="false"/>
      <w:spacing w:lineRule="auto" w:line="240" w:before="0" w:after="0"/>
      <w:ind w:left="720" w:firstLine="720"/>
      <w:contextualSpacing/>
      <w:jc w:val="both"/>
    </w:pPr>
    <w:rPr>
      <w:rFonts w:ascii="Arial" w:hAnsi="Arial" w:eastAsia="Times New Roman" w:cs="Arial"/>
      <w:sz w:val="20"/>
      <w:szCs w:val="20"/>
      <w:lang w:eastAsia="ru-RU"/>
    </w:rPr>
  </w:style>
  <w:style w:type="paragraph" w:styleId="228bf8a64b8551e1msonormal" w:customStyle="1">
    <w:name w:val="228bf8a64b8551e1msonormal"/>
    <w:basedOn w:val="Normal"/>
    <w:qFormat/>
    <w:rsid w:val="00b14b15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rsid w:val="008a3b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670DE-6E7E-4F84-80AC-9DA9AB4B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LibreOffice/7.5.0.3$Windows_X86_64 LibreOffice_project/c21113d003cd3efa8c53188764377a8272d9d6de</Application>
  <AppVersion>15.0000</AppVersion>
  <DocSecurity>0</DocSecurity>
  <Pages>2</Pages>
  <Words>274</Words>
  <Characters>1788</Characters>
  <CharactersWithSpaces>2155</CharactersWithSpaces>
  <Paragraphs>19</Paragraphs>
  <Company>МУ ИЗО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2025-01-15T08:36:00Z</dcterms:created>
  <dc:creator>ОИО</dc:creator>
  <dc:description/>
  <dc:language>ru-RU</dc:language>
  <cp:lastModifiedBy/>
  <cp:lastPrinted>2024-10-08T06:07:00Z</cp:lastPrinted>
  <dcterms:modified xsi:type="dcterms:W3CDTF">2025-03-21T09:24:34Z</dcterms:modified>
  <cp:revision>13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