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b/>
          <w:sz w:val="28"/>
          <w:szCs w:val="28"/>
        </w:rPr>
      </w:pPr>
      <w:r>
        <w:drawing>
          <wp:anchor behindDoc="0" distT="0" distB="0" distL="114300" distR="114300" simplePos="0" locked="0" layoutInCell="0" allowOverlap="1" relativeHeight="2">
            <wp:simplePos x="0" y="0"/>
            <wp:positionH relativeFrom="column">
              <wp:posOffset>2828290</wp:posOffset>
            </wp:positionH>
            <wp:positionV relativeFrom="paragraph">
              <wp:posOffset>635</wp:posOffset>
            </wp:positionV>
            <wp:extent cx="457200" cy="574040"/>
            <wp:effectExtent l="0" t="0" r="0" b="0"/>
            <wp:wrapSquare wrapText="right"/>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57200" cy="574040"/>
                    </a:xfrm>
                    <a:prstGeom prst="rect">
                      <a:avLst/>
                    </a:prstGeom>
                  </pic:spPr>
                </pic:pic>
              </a:graphicData>
            </a:graphic>
          </wp:anchor>
        </w:drawing>
      </w:r>
      <w:r>
        <w:rPr>
          <w:rFonts w:ascii="Times New Roman" w:hAnsi="Times New Roman"/>
          <w:b/>
          <w:sz w:val="28"/>
          <w:szCs w:val="28"/>
        </w:rPr>
        <w:t xml:space="preserve">                              </w:t>
      </w:r>
      <w:r>
        <w:rPr>
          <w:rFonts w:ascii="Times New Roman" w:hAnsi="Times New Roman"/>
          <w:b/>
          <w:sz w:val="28"/>
          <w:szCs w:val="28"/>
        </w:rPr>
        <w:t>ПРОЕКТ</w:t>
      </w:r>
      <w:r>
        <w:rPr>
          <w:rFonts w:ascii="Times New Roman" w:hAnsi="Times New Roman"/>
          <w:b/>
          <w:sz w:val="28"/>
          <w:szCs w:val="28"/>
        </w:rPr>
        <w:t xml:space="preserve"> </w:t>
      </w:r>
      <w:r>
        <w:rPr>
          <w:rFonts w:ascii="Times New Roman" w:hAnsi="Times New Roman"/>
          <w:b/>
          <w:sz w:val="28"/>
          <w:szCs w:val="28"/>
        </w:rPr>
        <w:br w:type="textWrapping" w:clear="all"/>
      </w:r>
      <w:r>
        <w:rPr>
          <w:rFonts w:ascii="Times New Roman" w:hAnsi="Times New Roman"/>
          <w:b/>
          <w:sz w:val="28"/>
          <w:szCs w:val="28"/>
        </w:rPr>
        <w:t xml:space="preserve">Совет муниципального образования муниципальный округ </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город Горячий Ключ Краснодарского края</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седьмой созыв</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 xml:space="preserve">Р Е Ш Е Н И Е  </w:t>
      </w:r>
    </w:p>
    <w:p>
      <w:pPr>
        <w:pStyle w:val="Normal"/>
        <w:spacing w:lineRule="auto" w:line="360"/>
        <w:rPr>
          <w:rFonts w:ascii="Times New Roman" w:hAnsi="Times New Roman"/>
          <w:b/>
          <w:sz w:val="28"/>
          <w:szCs w:val="28"/>
        </w:rPr>
      </w:pPr>
      <w:r>
        <w:rPr>
          <w:rFonts w:ascii="Times New Roman" w:hAnsi="Times New Roman"/>
          <w:b/>
          <w:sz w:val="28"/>
          <w:szCs w:val="28"/>
        </w:rPr>
      </w:r>
    </w:p>
    <w:p>
      <w:pPr>
        <w:pStyle w:val="Normal"/>
        <w:spacing w:lineRule="auto" w:line="360"/>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 xml:space="preserve">от __________________2025 года                                                               № ____ </w:t>
      </w:r>
    </w:p>
    <w:p>
      <w:pPr>
        <w:pStyle w:val="Normal"/>
        <w:spacing w:lineRule="auto" w:line="360"/>
        <w:jc w:val="center"/>
        <w:rPr>
          <w:rFonts w:ascii="Times New Roman" w:hAnsi="Times New Roman"/>
          <w:sz w:val="28"/>
          <w:szCs w:val="28"/>
        </w:rPr>
      </w:pPr>
      <w:r>
        <w:rPr>
          <w:rFonts w:ascii="Times New Roman" w:hAnsi="Times New Roman"/>
          <w:sz w:val="28"/>
          <w:szCs w:val="28"/>
        </w:rPr>
        <w:t>город Горячий Ключ</w:t>
      </w:r>
    </w:p>
    <w:p>
      <w:pPr>
        <w:pStyle w:val="1"/>
        <w:suppressAutoHyphens w:val="true"/>
        <w:spacing w:lineRule="auto" w:line="240"/>
        <w:jc w:val="center"/>
        <w:rPr>
          <w:b/>
          <w:szCs w:val="28"/>
          <w:lang w:val="ru-RU"/>
        </w:rPr>
      </w:pPr>
      <w:r>
        <w:rPr>
          <w:b/>
          <w:szCs w:val="28"/>
          <w:lang w:val="ru-RU"/>
        </w:rPr>
        <w:t>О ходатайстве к награждению государственной наградой Российской Федерации звания «Мать-героиня» Савченко Л.А.</w:t>
      </w:r>
    </w:p>
    <w:p>
      <w:pPr>
        <w:pStyle w:val="Normal"/>
        <w:rPr>
          <w:sz w:val="16"/>
          <w:szCs w:val="16"/>
          <w:lang w:eastAsia="x-none"/>
        </w:rPr>
      </w:pPr>
      <w:r>
        <w:rPr>
          <w:sz w:val="16"/>
          <w:szCs w:val="16"/>
          <w:lang w:eastAsia="x-none"/>
        </w:rPr>
      </w:r>
    </w:p>
    <w:p>
      <w:pPr>
        <w:pStyle w:val="Normal"/>
        <w:spacing w:lineRule="auto" w:line="240" w:before="0" w:after="0"/>
        <w:ind w:firstLine="709"/>
        <w:jc w:val="both"/>
        <w:rPr>
          <w:rFonts w:ascii="Times New Roman" w:hAnsi="Times New Roman" w:cs="Times New Roman"/>
          <w:sz w:val="28"/>
          <w:szCs w:val="28"/>
        </w:rPr>
      </w:pPr>
      <w:r>
        <w:rPr>
          <w:rFonts w:ascii="Times New Roman" w:hAnsi="Times New Roman"/>
          <w:sz w:val="28"/>
          <w:szCs w:val="28"/>
        </w:rPr>
        <w:t>В соответствии с разделом 2 Положения о государственных наградах Российской Федерации, утвержденного Указом Президента Российской Федерации от 7 сентября 2010 года № 1099 «О мерах по совершенствованию государственной наградной системы Российской Федерации», Указом Президента Российской Федерации от 15 августа 2022 года № 558 «О некоторых вопросах совершенствования государственной наградной системы Российской Федерации», руководствуясь Уставом муниципального образования муниципальный округ город Горячий Ключ Краснодарского края Совет муниципального образования муниципальный округ город Горячий Ключ Краснодарского края РЕШИЛ:</w:t>
      </w:r>
    </w:p>
    <w:p>
      <w:pPr>
        <w:pStyle w:val="1"/>
        <w:suppressAutoHyphens w:val="true"/>
        <w:spacing w:lineRule="auto" w:line="240"/>
        <w:ind w:firstLine="708"/>
        <w:rPr>
          <w:szCs w:val="28"/>
          <w:lang w:val="ru-RU"/>
        </w:rPr>
      </w:pPr>
      <w:r>
        <w:rPr>
          <w:szCs w:val="28"/>
        </w:rPr>
        <w:t xml:space="preserve">1. </w:t>
      </w:r>
      <w:r>
        <w:rPr>
          <w:szCs w:val="28"/>
          <w:lang w:val="ru-RU"/>
        </w:rPr>
        <w:t>Ходатайствовать о награждении государственной наградой Российской Федерации звания «Мать-героиня» Савченко Любови Анатольевне (приложение).</w:t>
      </w:r>
    </w:p>
    <w:p>
      <w:pPr>
        <w:pStyle w:val="Normal"/>
        <w:spacing w:lineRule="auto" w:line="240" w:before="0" w:after="0"/>
        <w:jc w:val="both"/>
        <w:rPr>
          <w:rFonts w:ascii="Times New Roman" w:hAnsi="Times New Roman" w:cs="Times New Roman"/>
          <w:sz w:val="28"/>
          <w:szCs w:val="28"/>
          <w:lang w:eastAsia="x-none"/>
        </w:rPr>
      </w:pPr>
      <w:r>
        <w:rPr>
          <w:lang w:eastAsia="x-none"/>
        </w:rPr>
        <w:t xml:space="preserve">              </w:t>
      </w:r>
      <w:r>
        <w:rPr>
          <w:rFonts w:cs="Times New Roman" w:ascii="Times New Roman" w:hAnsi="Times New Roman"/>
          <w:sz w:val="28"/>
          <w:szCs w:val="28"/>
          <w:lang w:eastAsia="x-none"/>
        </w:rPr>
        <w:t xml:space="preserve">2. Направить настоящее решение главе города Горячий Ключ для рассмотрения вопроса о направлении документов по присвоению звания «Мать-героиня» Савченко Любови Анатольевне Губернатору Краснодарского края в порядке, установленном Указом Президента Российской Федерации от 7 сентября 2010 года № 1099 «О мерах по совершенствованию государственной наградной системы Российской Федерации».  </w:t>
      </w:r>
    </w:p>
    <w:p>
      <w:pPr>
        <w:pStyle w:val="Normal"/>
        <w:widowControl w:val="false"/>
        <w:spacing w:lineRule="auto" w:line="240" w:before="0" w:after="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3. Контроль за выполнением настоящего решения возложить на председателя Совета муниципального образования муниципальный округ город Горячий Ключ Краснодарского края</w:t>
      </w:r>
      <w:r>
        <w:rPr>
          <w:rFonts w:eastAsia="Calibri" w:cs="Times New Roman" w:ascii="Times New Roman" w:hAnsi="Times New Roman"/>
          <w:sz w:val="28"/>
          <w:szCs w:val="28"/>
        </w:rPr>
        <w:t xml:space="preserve"> Бугай Д.Г. и заместителя главы города Горячий Ключ Барышеву Ю.В.</w:t>
      </w:r>
    </w:p>
    <w:p>
      <w:pPr>
        <w:pStyle w:val="Normal"/>
        <w:widowControl w:val="false"/>
        <w:spacing w:lineRule="auto" w:line="240" w:before="0" w:after="0"/>
        <w:ind w:firstLine="708"/>
        <w:jc w:val="both"/>
        <w:rPr>
          <w:rFonts w:ascii="Times New Roman" w:hAnsi="Times New Roman" w:cs="Times New Roman"/>
          <w:sz w:val="28"/>
          <w:szCs w:val="28"/>
        </w:rPr>
      </w:pPr>
      <w:r>
        <w:rPr>
          <w:rFonts w:ascii="Times New Roman" w:hAnsi="Times New Roman"/>
          <w:sz w:val="28"/>
          <w:szCs w:val="28"/>
        </w:rPr>
        <w:t>4. Настоящее решение вступает в силу со дня его подписания.</w:t>
      </w:r>
    </w:p>
    <w:p>
      <w:pPr>
        <w:pStyle w:val="Normal"/>
        <w:widowControl w:val="false"/>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w:t>
      </w:r>
    </w:p>
    <w:p>
      <w:pPr>
        <w:pStyle w:val="Normal"/>
        <w:widowControl w:val="false"/>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t>Председатель Совета</w:t>
      </w:r>
    </w:p>
    <w:p>
      <w:pPr>
        <w:pStyle w:val="Normal"/>
        <w:widowControl w:val="false"/>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t>г. Горячий Ключ</w:t>
        <w:tab/>
        <w:tab/>
        <w:tab/>
        <w:tab/>
        <w:tab/>
        <w:tab/>
        <w:tab/>
        <w:tab/>
        <w:tab/>
        <w:t xml:space="preserve">        Д.Г. </w:t>
      </w:r>
      <w:bookmarkStart w:id="0" w:name="_GoBack"/>
      <w:bookmarkEnd w:id="0"/>
      <w:r>
        <w:rPr>
          <w:rFonts w:eastAsia="Calibri" w:cs="Times New Roman" w:ascii="Times New Roman" w:hAnsi="Times New Roman"/>
          <w:sz w:val="28"/>
          <w:szCs w:val="28"/>
        </w:rPr>
        <w:t>Бугай</w:t>
        <w:tab/>
        <w:tab/>
        <w:tab/>
      </w:r>
    </w:p>
    <w:p>
      <w:pPr>
        <w:pStyle w:val="Style13"/>
        <w:ind w:right="98" w:hanging="0"/>
        <w:jc w:val="center"/>
        <w:rPr>
          <w:rFonts w:ascii="Times New Roman" w:hAnsi="Times New Roman"/>
          <w:sz w:val="28"/>
          <w:szCs w:val="28"/>
        </w:rPr>
      </w:pPr>
      <w:r>
        <w:rPr>
          <w:rFonts w:ascii="Times New Roman" w:hAnsi="Times New Roman"/>
          <w:sz w:val="28"/>
          <w:szCs w:val="28"/>
        </w:rPr>
        <w:t xml:space="preserve">  </w:t>
      </w:r>
    </w:p>
    <w:p>
      <w:pPr>
        <w:pStyle w:val="Style13"/>
        <w:spacing w:before="0" w:after="120"/>
        <w:ind w:right="98" w:hanging="0"/>
        <w:rPr>
          <w:rFonts w:ascii="Times New Roman" w:hAnsi="Times New Roman"/>
          <w:b/>
          <w:sz w:val="28"/>
          <w:szCs w:val="28"/>
        </w:rPr>
      </w:pPr>
      <w:r>
        <w:rPr/>
      </w:r>
    </w:p>
    <w:sectPr>
      <w:headerReference w:type="default" r:id="rId3"/>
      <w:type w:val="nextPage"/>
      <w:pgSz w:w="11906" w:h="16838"/>
      <w:pgMar w:left="1701" w:right="567" w:gutter="0" w:header="567" w:top="1134" w:footer="0" w:bottom="907"/>
      <w:pgNumType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Courier New">
    <w:charset w:val="cc"/>
    <w:family w:val="roman"/>
    <w:pitch w:val="variable"/>
  </w:font>
  <w:font w:name="Liberation Sans">
    <w:altName w:val="Arial"/>
    <w:charset w:val="cc"/>
    <w:family w:val="swiss"/>
    <w:pitch w:val="variable"/>
  </w:font>
  <w:font w:name="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98721997"/>
    </w:sdtPr>
    <w:sdtContent>
      <w:p>
        <w:pPr>
          <w:pStyle w:val="Style18"/>
          <w:jc w:val="center"/>
          <w:rPr>
            <w:sz w:val="24"/>
            <w:szCs w:val="24"/>
          </w:rPr>
        </w:pPr>
        <w:r>
          <w:rPr>
            <w:rFonts w:cs="Times New Roman" w:ascii="Times New Roman" w:hAnsi="Times New Roman"/>
            <w:sz w:val="24"/>
            <w:szCs w:val="24"/>
          </w:rPr>
          <w:fldChar w:fldCharType="begin"/>
        </w:r>
        <w:r>
          <w:rPr>
            <w:sz w:val="24"/>
            <w:szCs w:val="24"/>
            <w:rFonts w:cs="Times New Roman" w:ascii="Times New Roman" w:hAnsi="Times New Roman"/>
          </w:rPr>
          <w:instrText xml:space="preserve"> PAGE </w:instrText>
        </w:r>
        <w:r>
          <w:rPr>
            <w:sz w:val="24"/>
            <w:szCs w:val="24"/>
            <w:rFonts w:cs="Times New Roman" w:ascii="Times New Roman" w:hAnsi="Times New Roman"/>
          </w:rPr>
          <w:fldChar w:fldCharType="separate"/>
        </w:r>
        <w:r>
          <w:rPr>
            <w:sz w:val="24"/>
            <w:szCs w:val="24"/>
            <w:rFonts w:cs="Times New Roman" w:ascii="Times New Roman" w:hAnsi="Times New Roman"/>
          </w:rPr>
          <w:t>2</w:t>
        </w:r>
        <w:r>
          <w:rPr>
            <w:sz w:val="24"/>
            <w:szCs w:val="24"/>
            <w:rFonts w:cs="Times New Roman" w:ascii="Times New Roman" w:hAnsi="Times New Roman"/>
          </w:rPr>
          <w:fldChar w:fldCharType="end"/>
        </w:r>
      </w:p>
    </w:sdtContent>
  </w:sdt>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false"/>
      <w:bidi w:val="0"/>
      <w:spacing w:lineRule="auto" w:line="276" w:before="0" w:after="12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qFormat/>
    <w:rsid w:val="00496105"/>
    <w:pPr>
      <w:keepNext w:val="true"/>
      <w:spacing w:lineRule="auto" w:line="348" w:before="0" w:after="0"/>
      <w:jc w:val="both"/>
      <w:outlineLvl w:val="0"/>
    </w:pPr>
    <w:rPr>
      <w:rFonts w:ascii="Times New Roman" w:hAnsi="Times New Roman" w:eastAsia="Times New Roman" w:cs="Times New Roman"/>
      <w:sz w:val="28"/>
      <w:szCs w:val="20"/>
      <w:lang w:val="x-none" w:eastAsia="x-none"/>
    </w:rPr>
  </w:style>
  <w:style w:type="paragraph" w:styleId="2">
    <w:name w:val="Heading 2"/>
    <w:basedOn w:val="Normal"/>
    <w:next w:val="Normal"/>
    <w:link w:val="21"/>
    <w:qFormat/>
    <w:rsid w:val="00496105"/>
    <w:pPr>
      <w:keepNext w:val="true"/>
      <w:spacing w:lineRule="auto" w:line="240" w:before="0" w:after="0"/>
      <w:jc w:val="center"/>
      <w:outlineLvl w:val="1"/>
    </w:pPr>
    <w:rPr>
      <w:rFonts w:ascii="Times New Roman" w:hAnsi="Times New Roman" w:eastAsia="Times New Roman" w:cs="Times New Roman"/>
      <w:b/>
      <w:bCs/>
      <w:iCs/>
      <w:sz w:val="28"/>
      <w:szCs w:val="28"/>
      <w:lang w:val="x-none" w:eastAsia="x-none"/>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qFormat/>
    <w:rsid w:val="00496105"/>
    <w:rPr>
      <w:rFonts w:ascii="Times New Roman" w:hAnsi="Times New Roman" w:eastAsia="Times New Roman" w:cs="Times New Roman"/>
      <w:sz w:val="28"/>
      <w:szCs w:val="20"/>
      <w:lang w:val="x-none" w:eastAsia="x-none"/>
    </w:rPr>
  </w:style>
  <w:style w:type="character" w:styleId="21" w:customStyle="1">
    <w:name w:val="Заголовок 2 Знак"/>
    <w:basedOn w:val="DefaultParagraphFont"/>
    <w:qFormat/>
    <w:rsid w:val="00496105"/>
    <w:rPr>
      <w:rFonts w:ascii="Times New Roman" w:hAnsi="Times New Roman" w:eastAsia="Times New Roman" w:cs="Times New Roman"/>
      <w:b/>
      <w:bCs/>
      <w:iCs/>
      <w:sz w:val="28"/>
      <w:szCs w:val="28"/>
      <w:lang w:val="x-none" w:eastAsia="x-none"/>
    </w:rPr>
  </w:style>
  <w:style w:type="character" w:styleId="Style7" w:customStyle="1">
    <w:name w:val="Текст выноски Знак"/>
    <w:basedOn w:val="DefaultParagraphFont"/>
    <w:link w:val="BalloonText"/>
    <w:uiPriority w:val="99"/>
    <w:semiHidden/>
    <w:qFormat/>
    <w:rsid w:val="000e4511"/>
    <w:rPr>
      <w:rFonts w:ascii="Tahoma" w:hAnsi="Tahoma" w:cs="Tahoma"/>
      <w:sz w:val="16"/>
      <w:szCs w:val="16"/>
    </w:rPr>
  </w:style>
  <w:style w:type="character" w:styleId="Style8" w:customStyle="1">
    <w:name w:val="Верхний колонтитул Знак"/>
    <w:basedOn w:val="DefaultParagraphFont"/>
    <w:uiPriority w:val="99"/>
    <w:qFormat/>
    <w:rsid w:val="00ec0981"/>
    <w:rPr/>
  </w:style>
  <w:style w:type="character" w:styleId="Style9" w:customStyle="1">
    <w:name w:val="Нижний колонтитул Знак"/>
    <w:basedOn w:val="DefaultParagraphFont"/>
    <w:uiPriority w:val="99"/>
    <w:qFormat/>
    <w:rsid w:val="00ec0981"/>
    <w:rPr/>
  </w:style>
  <w:style w:type="character" w:styleId="Style10" w:customStyle="1">
    <w:name w:val="Текст Знак"/>
    <w:basedOn w:val="DefaultParagraphFont"/>
    <w:link w:val="PlainText"/>
    <w:qFormat/>
    <w:rsid w:val="00056adf"/>
    <w:rPr>
      <w:rFonts w:ascii="Courier New" w:hAnsi="Courier New" w:eastAsia="Times New Roman" w:cs="Times New Roman"/>
      <w:sz w:val="20"/>
      <w:szCs w:val="20"/>
    </w:rPr>
  </w:style>
  <w:style w:type="character" w:styleId="Style11" w:customStyle="1">
    <w:name w:val="Основной текст Знак"/>
    <w:basedOn w:val="DefaultParagraphFont"/>
    <w:uiPriority w:val="99"/>
    <w:qFormat/>
    <w:rsid w:val="007a412e"/>
    <w:rPr>
      <w:rFonts w:ascii="Calibri" w:hAnsi="Calibri" w:eastAsia="Calibri" w:cs="Times New Roman"/>
    </w:rPr>
  </w:style>
  <w:style w:type="character" w:styleId="22" w:customStyle="1">
    <w:name w:val="Основной текст 2 Знак"/>
    <w:basedOn w:val="DefaultParagraphFont"/>
    <w:link w:val="BodyText2"/>
    <w:uiPriority w:val="99"/>
    <w:qFormat/>
    <w:rsid w:val="007a412e"/>
    <w:rPr>
      <w:rFonts w:ascii="Calibri" w:hAnsi="Calibri" w:eastAsia="Calibri" w:cs="Times New Roman"/>
    </w:rPr>
  </w:style>
  <w:style w:type="character" w:styleId="-">
    <w:name w:val="Hyperlink"/>
    <w:basedOn w:val="DefaultParagraphFont"/>
    <w:uiPriority w:val="99"/>
    <w:unhideWhenUsed/>
    <w:rsid w:val="001550c2"/>
    <w:rPr>
      <w:color w:val="0000FF"/>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link w:val="Style11"/>
    <w:uiPriority w:val="99"/>
    <w:unhideWhenUsed/>
    <w:rsid w:val="007a412e"/>
    <w:pPr>
      <w:spacing w:lineRule="auto" w:line="240"/>
      <w:jc w:val="both"/>
    </w:pPr>
    <w:rPr>
      <w:rFonts w:ascii="Calibri" w:hAnsi="Calibri" w:eastAsia="Calibri" w:cs="Times New Roman"/>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ConsPlusNormal" w:customStyle="1">
    <w:name w:val="ConsPlusNormal"/>
    <w:qFormat/>
    <w:rsid w:val="004c7b79"/>
    <w:pPr>
      <w:widowControl/>
      <w:bidi w:val="0"/>
      <w:spacing w:lineRule="auto" w:line="240" w:before="0" w:after="0"/>
      <w:jc w:val="left"/>
    </w:pPr>
    <w:rPr>
      <w:rFonts w:ascii="Calibri" w:hAnsi="Calibri" w:cs="Calibri" w:eastAsia="Calibri" w:asciiTheme="minorHAnsi" w:eastAsiaTheme="minorHAnsi" w:hAnsiTheme="minorHAnsi"/>
      <w:color w:val="auto"/>
      <w:kern w:val="0"/>
      <w:sz w:val="22"/>
      <w:szCs w:val="22"/>
      <w:lang w:val="ru-RU" w:eastAsia="en-US" w:bidi="ar-SA"/>
    </w:rPr>
  </w:style>
  <w:style w:type="paragraph" w:styleId="BalloonText">
    <w:name w:val="Balloon Text"/>
    <w:basedOn w:val="Normal"/>
    <w:link w:val="Style7"/>
    <w:uiPriority w:val="99"/>
    <w:semiHidden/>
    <w:unhideWhenUsed/>
    <w:qFormat/>
    <w:rsid w:val="000e4511"/>
    <w:pPr>
      <w:spacing w:lineRule="auto" w:line="240" w:before="0" w:after="0"/>
    </w:pPr>
    <w:rPr>
      <w:rFonts w:ascii="Tahoma" w:hAnsi="Tahoma" w:cs="Tahoma"/>
      <w:sz w:val="16"/>
      <w:szCs w:val="16"/>
    </w:rPr>
  </w:style>
  <w:style w:type="paragraph" w:styleId="Style17">
    <w:name w:val="Колонтитул"/>
    <w:basedOn w:val="Normal"/>
    <w:qFormat/>
    <w:pPr/>
    <w:rPr/>
  </w:style>
  <w:style w:type="paragraph" w:styleId="Style18">
    <w:name w:val="Header"/>
    <w:basedOn w:val="Normal"/>
    <w:link w:val="Style8"/>
    <w:uiPriority w:val="99"/>
    <w:unhideWhenUsed/>
    <w:rsid w:val="00ec0981"/>
    <w:pPr>
      <w:tabs>
        <w:tab w:val="clear" w:pos="708"/>
        <w:tab w:val="center" w:pos="4677" w:leader="none"/>
        <w:tab w:val="right" w:pos="9355" w:leader="none"/>
      </w:tabs>
      <w:spacing w:lineRule="auto" w:line="240" w:before="0" w:after="0"/>
    </w:pPr>
    <w:rPr/>
  </w:style>
  <w:style w:type="paragraph" w:styleId="Style19">
    <w:name w:val="Footer"/>
    <w:basedOn w:val="Normal"/>
    <w:link w:val="Style9"/>
    <w:uiPriority w:val="99"/>
    <w:unhideWhenUsed/>
    <w:rsid w:val="00ec0981"/>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360ad3"/>
    <w:pPr>
      <w:spacing w:before="0" w:after="120"/>
      <w:ind w:left="720" w:hanging="0"/>
      <w:contextualSpacing/>
    </w:pPr>
    <w:rPr/>
  </w:style>
  <w:style w:type="paragraph" w:styleId="PlainText">
    <w:name w:val="Plain Text"/>
    <w:basedOn w:val="Normal"/>
    <w:link w:val="Style10"/>
    <w:qFormat/>
    <w:rsid w:val="00056adf"/>
    <w:pPr>
      <w:spacing w:lineRule="auto" w:line="240" w:before="0" w:after="0"/>
    </w:pPr>
    <w:rPr>
      <w:rFonts w:ascii="Courier New" w:hAnsi="Courier New" w:eastAsia="Times New Roman" w:cs="Times New Roman"/>
      <w:sz w:val="20"/>
      <w:szCs w:val="20"/>
    </w:rPr>
  </w:style>
  <w:style w:type="paragraph" w:styleId="BodyText2">
    <w:name w:val="Body Text 2"/>
    <w:basedOn w:val="Normal"/>
    <w:link w:val="22"/>
    <w:uiPriority w:val="99"/>
    <w:unhideWhenUsed/>
    <w:qFormat/>
    <w:rsid w:val="007a412e"/>
    <w:pPr>
      <w:spacing w:lineRule="auto" w:line="480"/>
      <w:jc w:val="both"/>
    </w:pPr>
    <w:rPr>
      <w:rFonts w:ascii="Calibri" w:hAnsi="Calibri" w:eastAsia="Calibri" w:cs="Times New Roman"/>
    </w:rPr>
  </w:style>
  <w:style w:type="paragraph" w:styleId="ConsPlusTitle" w:customStyle="1">
    <w:name w:val="ConsPlusTitle"/>
    <w:uiPriority w:val="99"/>
    <w:qFormat/>
    <w:rsid w:val="003d68b5"/>
    <w:pPr>
      <w:widowControl w:val="false"/>
      <w:bidi w:val="0"/>
      <w:spacing w:lineRule="auto" w:line="240" w:before="0" w:after="0"/>
      <w:jc w:val="left"/>
    </w:pPr>
    <w:rPr>
      <w:rFonts w:ascii="Calibri" w:hAnsi="Calibri" w:eastAsia="Times New Roman" w:cs="Calibri" w:asciiTheme="minorHAnsi" w:hAnsiTheme="minorHAnsi"/>
      <w:b/>
      <w:bCs/>
      <w:color w:val="auto"/>
      <w:kern w:val="0"/>
      <w:sz w:val="22"/>
      <w:szCs w:val="22"/>
      <w:lang w:eastAsia="ru-RU" w:val="ru-RU" w:bidi="ar-SA"/>
    </w:rPr>
  </w:style>
  <w:style w:type="paragraph" w:styleId="Style20" w:customStyle="1">
    <w:name w:val="обычный_"/>
    <w:basedOn w:val="Normal"/>
    <w:autoRedefine/>
    <w:qFormat/>
    <w:rsid w:val="00e5120b"/>
    <w:pPr>
      <w:ind w:firstLine="720"/>
    </w:pPr>
    <w:rPr>
      <w:rFonts w:ascii="Times New Roman" w:hAnsi="Times New Roman" w:eastAsia="Calibri" w:cs="Times New Roman"/>
      <w:sz w:val="24"/>
      <w:szCs w:val="28"/>
    </w:rPr>
  </w:style>
  <w:style w:type="paragraph" w:styleId="Style21" w:customStyle="1">
    <w:name w:val="Нормальный (таблица)"/>
    <w:basedOn w:val="Normal"/>
    <w:next w:val="Normal"/>
    <w:uiPriority w:val="99"/>
    <w:qFormat/>
    <w:rsid w:val="004b514a"/>
    <w:pPr>
      <w:spacing w:lineRule="auto" w:line="240" w:before="0" w:after="0"/>
      <w:jc w:val="both"/>
    </w:pPr>
    <w:rPr>
      <w:rFonts w:ascii="Arial" w:hAnsi="Arial" w:eastAsia="Times New Roman" w:cs="Times New Roman"/>
      <w:sz w:val="24"/>
      <w:szCs w:val="24"/>
      <w:lang w:eastAsia="ru-RU"/>
    </w:rPr>
  </w:style>
  <w:style w:type="paragraph" w:styleId="Style22" w:customStyle="1">
    <w:name w:val="Прижатый влево"/>
    <w:basedOn w:val="Normal"/>
    <w:next w:val="Normal"/>
    <w:uiPriority w:val="99"/>
    <w:qFormat/>
    <w:rsid w:val="004b514a"/>
    <w:pPr>
      <w:spacing w:lineRule="auto" w:line="240" w:before="0" w:after="0"/>
    </w:pPr>
    <w:rPr>
      <w:rFonts w:ascii="Arial" w:hAnsi="Arial" w:eastAsia="Calibri" w:cs="Arial"/>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2ABB0-C581-4AE6-8A4A-2126C1175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Application>LibreOffice/7.5.0.3$Windows_X86_64 LibreOffice_project/c21113d003cd3efa8c53188764377a8272d9d6de</Application>
  <AppVersion>15.0000</AppVersion>
  <Pages>1</Pages>
  <Words>222</Words>
  <Characters>1571</Characters>
  <CharactersWithSpaces>1976</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2024-06-04T08:36:00Z</dcterms:created>
  <dc:creator>Куслий Т. Ю.</dc:creator>
  <dc:description/>
  <dc:language>ru-RU</dc:language>
  <cp:lastModifiedBy/>
  <cp:lastPrinted>2025-03-12T07:41:00Z</cp:lastPrinted>
  <dcterms:modified xsi:type="dcterms:W3CDTF">2025-03-21T09:23:33Z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file>