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3D" w:rsidRDefault="006538CE">
      <w:pPr>
        <w:widowControl w:val="0"/>
        <w:spacing w:after="0" w:line="240" w:lineRule="auto"/>
        <w:ind w:left="963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к решению Совета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г</w:t>
      </w:r>
      <w:r w:rsidR="006B6ED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Горячий Ключ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от </w:t>
      </w:r>
      <w:r w:rsidR="004F66A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________2025 г. № ____</w:t>
      </w:r>
    </w:p>
    <w:p w:rsidR="002B253D" w:rsidRDefault="002B253D">
      <w:pPr>
        <w:widowControl w:val="0"/>
        <w:spacing w:after="0" w:line="240" w:lineRule="auto"/>
        <w:ind w:left="963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B253D" w:rsidRDefault="006538CE">
      <w:pPr>
        <w:widowControl w:val="0"/>
        <w:spacing w:after="0" w:line="240" w:lineRule="auto"/>
        <w:ind w:left="963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УТВЕРЖДЕН</w:t>
      </w:r>
    </w:p>
    <w:p w:rsidR="002B253D" w:rsidRDefault="006538CE">
      <w:pPr>
        <w:widowControl w:val="0"/>
        <w:spacing w:after="0" w:line="240" w:lineRule="auto"/>
        <w:ind w:left="963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2B253D" w:rsidRDefault="006538CE">
      <w:pPr>
        <w:widowControl w:val="0"/>
        <w:spacing w:after="0" w:line="240" w:lineRule="auto"/>
        <w:ind w:firstLine="963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</w:t>
      </w:r>
      <w:r w:rsidR="000A45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Горячий Ключ</w:t>
      </w:r>
      <w:bookmarkEnd w:id="0"/>
    </w:p>
    <w:p w:rsidR="002B253D" w:rsidRPr="006B6ED3" w:rsidRDefault="006538CE">
      <w:pPr>
        <w:widowControl w:val="0"/>
        <w:spacing w:after="0" w:line="240" w:lineRule="auto"/>
        <w:ind w:left="963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от </w:t>
      </w:r>
      <w:r w:rsidR="000A45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________2025 г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№ </w:t>
      </w:r>
      <w:r w:rsidR="000A45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</w:t>
      </w:r>
    </w:p>
    <w:p w:rsidR="002B253D" w:rsidRDefault="002B253D">
      <w:pPr>
        <w:widowControl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253D" w:rsidRDefault="006538CE">
      <w:pPr>
        <w:widowControl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ПЛАН</w:t>
      </w:r>
    </w:p>
    <w:p w:rsidR="002B253D" w:rsidRDefault="006538CE">
      <w:pPr>
        <w:widowControl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мероприятий по выполнению наказов избирателей депутатам Совета</w:t>
      </w:r>
    </w:p>
    <w:p w:rsidR="002B253D" w:rsidRDefault="006538CE">
      <w:pPr>
        <w:widowControl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муниципального образования </w:t>
      </w:r>
      <w:r w:rsidR="00EC3EF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муниципальный округ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город Горячий Ключ </w:t>
      </w:r>
      <w:r w:rsidR="00EC3EF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Краснодарского края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202</w:t>
      </w:r>
      <w:r w:rsidR="00EC3EF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году</w:t>
      </w:r>
    </w:p>
    <w:p w:rsidR="002B253D" w:rsidRDefault="002B253D">
      <w:pPr>
        <w:widowControl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695"/>
        <w:gridCol w:w="2833"/>
        <w:gridCol w:w="3260"/>
        <w:gridCol w:w="2696"/>
        <w:gridCol w:w="1132"/>
        <w:gridCol w:w="1701"/>
      </w:tblGrid>
      <w:tr w:rsidR="002B253D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изб. округа/</w:t>
            </w:r>
          </w:p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ФИО депутата</w:t>
            </w:r>
          </w:p>
          <w:p w:rsidR="002B253D" w:rsidRDefault="002B253D">
            <w:pPr>
              <w:widowControl w:val="0"/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Наименование объекта - получателя 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Виды выполняемых работ, услуг, проводимых мероприятий</w:t>
            </w:r>
          </w:p>
        </w:tc>
        <w:tc>
          <w:tcPr>
            <w:tcW w:w="2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Ответственные за выполнение</w:t>
            </w:r>
          </w:p>
        </w:tc>
        <w:tc>
          <w:tcPr>
            <w:tcW w:w="11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 средств (тыс. </w:t>
            </w:r>
          </w:p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руб.)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Сроки выполнения</w:t>
            </w: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Вартыкян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Владимир </w:t>
            </w: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Арамович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Парциков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Лев Львович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Филь Борис Борисович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 избирательного округа №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 w:rsidP="00BC7E2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работ по благоустройству в многомандатном избирательном округе   № 1</w:t>
            </w:r>
            <w:r w:rsidR="000B4F34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согласно заявк</w:t>
            </w:r>
            <w:r w:rsidR="00BC7E2D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 w:rsidP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</w:t>
            </w: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35EE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квартал  2025</w:t>
            </w:r>
            <w:proofErr w:type="gram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:rsidR="002B253D" w:rsidRPr="00393A19" w:rsidRDefault="002B253D">
            <w:pPr>
              <w:widowControl w:val="0"/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Карен </w:t>
            </w: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Леонардович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Шестибратова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Ольга Васильевна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 избирательного округа № 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работ по благоустройству в многомандатном избирательном округе № 2</w:t>
            </w:r>
            <w:r w:rsidR="00BC7E2D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согласно заявке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C355E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00, 0 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квартал 2025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Кузьмичева Дана Эдуардовна,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Пшеуч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Алий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Рамазанович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Фоминых Даниил Юрьевич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Территория избирательного округа № 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работ по благоустройству в многомандатном 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избирательном округе   № 3</w:t>
            </w:r>
            <w:r w:rsidR="00C24D11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согласно заявке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муниципального образования </w:t>
            </w: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152A4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квартал 202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Ерохин Владимир Андреевич, Плешакова Татьяна Геннадиевна, Щербаков Евгений Александрович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 избирательного округа № 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работ по благоустройству в многомандатном избирательном округе   № 4</w:t>
            </w:r>
            <w:r w:rsidR="003D6D0D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согласно заявке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4423A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квартал 202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Кильганкин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Николай Николаевич, 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Курнос Наталья Михайловна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 избирательного округа № 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работ по благоустройству</w:t>
            </w:r>
            <w:r w:rsidR="0057495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материально-техническому оснащению учреждений культуры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многомандатном избирательном округе   № 5 </w:t>
            </w:r>
            <w:r w:rsidR="004423A8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согласно заявке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4423A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квартал 202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Гайдуков Владимир Иосифович, 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Коробка Александр Владимирович, Шишкин Олег Владимирович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 избирательного округа № 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работ по благоустройству в многомандатном избирательном округе   № 6 </w:t>
            </w:r>
            <w:r w:rsidR="00435606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согласно заявке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43560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квартал 202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Бугай Дмитрий Григорьевич,</w:t>
            </w:r>
          </w:p>
          <w:p w:rsidR="00522BFB" w:rsidRPr="00393A19" w:rsidRDefault="00522BF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Костин Роман Сергеевич,</w:t>
            </w:r>
          </w:p>
          <w:p w:rsidR="002B253D" w:rsidRPr="00393A19" w:rsidRDefault="00522BFB" w:rsidP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Кочьян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Ваграм</w:t>
            </w:r>
            <w:proofErr w:type="spellEnd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Анушаванович</w:t>
            </w:r>
            <w:proofErr w:type="spell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 избирательного округа № 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 работ по благоустройству в многомандатном избирательном округе   № 7</w:t>
            </w:r>
            <w:r w:rsidR="009C1F04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согласно заявке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B71655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165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9D7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II-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квартал 202</w:t>
            </w:r>
            <w:r w:rsidR="002D5C15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53D" w:rsidRPr="00393A19" w:rsidTr="00522BFB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522BF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6538C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2B253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2B253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2B253D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2D5C15" w:rsidP="002D5C1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6538CE" w:rsidRPr="00393A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53D" w:rsidRPr="00393A19" w:rsidRDefault="002B253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655" w:rsidRDefault="006538CE" w:rsidP="00B71655">
      <w:pPr>
        <w:spacing w:after="0" w:line="240" w:lineRule="auto"/>
      </w:pPr>
      <w:r>
        <w:t xml:space="preserve">  </w:t>
      </w:r>
    </w:p>
    <w:p w:rsidR="002B253D" w:rsidRDefault="00B71655" w:rsidP="00B71655">
      <w:pPr>
        <w:spacing w:after="0" w:line="240" w:lineRule="auto"/>
        <w:rPr>
          <w:rFonts w:ascii="Times New Roman" w:hAnsi="Times New Roman" w:cs="Times New Roman"/>
          <w:sz w:val="28"/>
        </w:rPr>
      </w:pPr>
      <w:r>
        <w:t xml:space="preserve">  </w:t>
      </w:r>
      <w:bookmarkStart w:id="1" w:name="_GoBack"/>
      <w:bookmarkEnd w:id="1"/>
      <w:r w:rsidR="006538CE">
        <w:t xml:space="preserve"> </w:t>
      </w:r>
      <w:r w:rsidR="005C2E5F">
        <w:rPr>
          <w:rFonts w:ascii="Times New Roman" w:hAnsi="Times New Roman" w:cs="Times New Roman"/>
          <w:sz w:val="28"/>
        </w:rPr>
        <w:t>Заместитель председателя</w:t>
      </w:r>
      <w:r w:rsidR="006538CE">
        <w:rPr>
          <w:rFonts w:ascii="Times New Roman" w:hAnsi="Times New Roman" w:cs="Times New Roman"/>
          <w:sz w:val="28"/>
        </w:rPr>
        <w:t xml:space="preserve"> </w:t>
      </w:r>
    </w:p>
    <w:p w:rsidR="002B253D" w:rsidRDefault="005C2E5F" w:rsidP="00B7165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7165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Совета </w:t>
      </w:r>
      <w:r w:rsidR="006538CE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 xml:space="preserve">. Горячий Ключ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6538CE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Н.Н. </w:t>
      </w:r>
      <w:proofErr w:type="spellStart"/>
      <w:r>
        <w:rPr>
          <w:rFonts w:ascii="Times New Roman" w:hAnsi="Times New Roman" w:cs="Times New Roman"/>
          <w:sz w:val="28"/>
        </w:rPr>
        <w:t>Кильганкин</w:t>
      </w:r>
      <w:proofErr w:type="spellEnd"/>
    </w:p>
    <w:sectPr w:rsidR="002B253D">
      <w:headerReference w:type="default" r:id="rId6"/>
      <w:pgSz w:w="16838" w:h="11906" w:orient="landscape"/>
      <w:pgMar w:top="851" w:right="1134" w:bottom="709" w:left="1134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8C9" w:rsidRDefault="006538CE">
      <w:pPr>
        <w:spacing w:after="0" w:line="240" w:lineRule="auto"/>
      </w:pPr>
      <w:r>
        <w:separator/>
      </w:r>
    </w:p>
  </w:endnote>
  <w:endnote w:type="continuationSeparator" w:id="0">
    <w:p w:rsidR="00FA38C9" w:rsidRDefault="00653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8C9" w:rsidRDefault="006538CE">
      <w:pPr>
        <w:spacing w:after="0" w:line="240" w:lineRule="auto"/>
      </w:pPr>
      <w:r>
        <w:separator/>
      </w:r>
    </w:p>
  </w:footnote>
  <w:footnote w:type="continuationSeparator" w:id="0">
    <w:p w:rsidR="00FA38C9" w:rsidRDefault="00653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417569"/>
      <w:docPartObj>
        <w:docPartGallery w:val="Page Numbers (Top of Page)"/>
        <w:docPartUnique/>
      </w:docPartObj>
    </w:sdtPr>
    <w:sdtEndPr/>
    <w:sdtContent>
      <w:p w:rsidR="002B253D" w:rsidRDefault="006538CE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71655">
          <w:rPr>
            <w:noProof/>
          </w:rPr>
          <w:t>2</w:t>
        </w:r>
        <w:r>
          <w:fldChar w:fldCharType="end"/>
        </w:r>
      </w:p>
    </w:sdtContent>
  </w:sdt>
  <w:p w:rsidR="002B253D" w:rsidRDefault="002B25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53D"/>
    <w:rsid w:val="000A452C"/>
    <w:rsid w:val="000B4F34"/>
    <w:rsid w:val="00125B35"/>
    <w:rsid w:val="00152A45"/>
    <w:rsid w:val="002B253D"/>
    <w:rsid w:val="002D5C15"/>
    <w:rsid w:val="00393A19"/>
    <w:rsid w:val="003D6D0D"/>
    <w:rsid w:val="00435606"/>
    <w:rsid w:val="004423A8"/>
    <w:rsid w:val="004F66AE"/>
    <w:rsid w:val="00522BFB"/>
    <w:rsid w:val="00574956"/>
    <w:rsid w:val="005C2E5F"/>
    <w:rsid w:val="00615B2D"/>
    <w:rsid w:val="00635EE4"/>
    <w:rsid w:val="006538CE"/>
    <w:rsid w:val="006B6ED3"/>
    <w:rsid w:val="007C60A8"/>
    <w:rsid w:val="0095305B"/>
    <w:rsid w:val="009C1F04"/>
    <w:rsid w:val="009D7958"/>
    <w:rsid w:val="00B71655"/>
    <w:rsid w:val="00BC7E2D"/>
    <w:rsid w:val="00C24D11"/>
    <w:rsid w:val="00C355E3"/>
    <w:rsid w:val="00D80978"/>
    <w:rsid w:val="00E16D94"/>
    <w:rsid w:val="00E93FB6"/>
    <w:rsid w:val="00EC3EF7"/>
    <w:rsid w:val="00F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649A0-1B0C-4376-8717-B01038AF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283CEC"/>
  </w:style>
  <w:style w:type="character" w:customStyle="1" w:styleId="a5">
    <w:name w:val="Нижний колонтитул Знак"/>
    <w:basedOn w:val="a0"/>
    <w:link w:val="a6"/>
    <w:uiPriority w:val="99"/>
    <w:qFormat/>
    <w:rsid w:val="00283CEC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487992"/>
    <w:rPr>
      <w:rFonts w:ascii="Segoe UI" w:hAnsi="Segoe UI" w:cs="Segoe UI"/>
      <w:sz w:val="18"/>
      <w:szCs w:val="18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283CEC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283CE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4879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083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Луценко Юлина</dc:creator>
  <dc:description/>
  <cp:lastModifiedBy>Луценко Юлина Владимировна</cp:lastModifiedBy>
  <cp:revision>89</cp:revision>
  <cp:lastPrinted>2025-02-17T13:53:00Z</cp:lastPrinted>
  <dcterms:created xsi:type="dcterms:W3CDTF">2021-04-15T10:39:00Z</dcterms:created>
  <dcterms:modified xsi:type="dcterms:W3CDTF">2025-02-17T13:57:00Z</dcterms:modified>
  <dc:language>ru-RU</dc:language>
</cp:coreProperties>
</file>