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253" w:type="dxa"/>
        <w:jc w:val="right"/>
        <w:tblLook w:val="00A0" w:firstRow="1" w:lastRow="0" w:firstColumn="1" w:lastColumn="0" w:noHBand="0" w:noVBand="0"/>
      </w:tblPr>
      <w:tblGrid>
        <w:gridCol w:w="4253"/>
      </w:tblGrid>
      <w:tr w:rsidR="0078259A" w14:paraId="05762412" w14:textId="77777777">
        <w:trPr>
          <w:trHeight w:val="113"/>
          <w:jc w:val="right"/>
        </w:trPr>
        <w:tc>
          <w:tcPr>
            <w:tcW w:w="4253" w:type="dxa"/>
            <w:vAlign w:val="center"/>
          </w:tcPr>
          <w:p w14:paraId="47FE6504" w14:textId="77777777" w:rsidR="0078259A" w:rsidRDefault="00573A60" w:rsidP="00765A48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</w:tc>
      </w:tr>
      <w:tr w:rsidR="0078259A" w14:paraId="18842D17" w14:textId="77777777">
        <w:trPr>
          <w:trHeight w:val="113"/>
          <w:jc w:val="right"/>
        </w:trPr>
        <w:tc>
          <w:tcPr>
            <w:tcW w:w="4253" w:type="dxa"/>
            <w:vAlign w:val="center"/>
          </w:tcPr>
          <w:p w14:paraId="2052834F" w14:textId="77777777" w:rsidR="0078259A" w:rsidRDefault="0078259A" w:rsidP="00765A48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59A" w14:paraId="415F96D2" w14:textId="77777777">
        <w:trPr>
          <w:trHeight w:val="113"/>
          <w:jc w:val="right"/>
        </w:trPr>
        <w:tc>
          <w:tcPr>
            <w:tcW w:w="4253" w:type="dxa"/>
            <w:vAlign w:val="center"/>
          </w:tcPr>
          <w:p w14:paraId="21C29875" w14:textId="77777777" w:rsidR="0078259A" w:rsidRDefault="00573A60" w:rsidP="00765A48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</w:tr>
      <w:tr w:rsidR="0078259A" w14:paraId="727953A7" w14:textId="77777777">
        <w:trPr>
          <w:trHeight w:val="113"/>
          <w:jc w:val="right"/>
        </w:trPr>
        <w:tc>
          <w:tcPr>
            <w:tcW w:w="4253" w:type="dxa"/>
            <w:vAlign w:val="center"/>
          </w:tcPr>
          <w:p w14:paraId="0B29D9B9" w14:textId="77777777" w:rsidR="0078259A" w:rsidRDefault="00573A60" w:rsidP="00765A48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</w:p>
          <w:p w14:paraId="5F92431B" w14:textId="77777777" w:rsidR="0078259A" w:rsidRDefault="00573A60" w:rsidP="00765A48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14:paraId="092545CB" w14:textId="77777777" w:rsidR="0078259A" w:rsidRDefault="00573A60" w:rsidP="00765A48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округ</w:t>
            </w:r>
          </w:p>
          <w:p w14:paraId="75F32E32" w14:textId="77777777" w:rsidR="0078259A" w:rsidRDefault="00573A60" w:rsidP="00765A48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Горячий Ключ</w:t>
            </w:r>
          </w:p>
          <w:p w14:paraId="0D402FE0" w14:textId="77777777" w:rsidR="0078259A" w:rsidRDefault="00573A60" w:rsidP="00765A48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</w:tc>
      </w:tr>
      <w:tr w:rsidR="0078259A" w14:paraId="7B354F4F" w14:textId="77777777">
        <w:trPr>
          <w:trHeight w:val="113"/>
          <w:jc w:val="right"/>
        </w:trPr>
        <w:tc>
          <w:tcPr>
            <w:tcW w:w="4253" w:type="dxa"/>
            <w:vAlign w:val="center"/>
          </w:tcPr>
          <w:p w14:paraId="338B1F1C" w14:textId="77777777" w:rsidR="0078259A" w:rsidRDefault="00573A60" w:rsidP="00765A48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 № _______</w:t>
            </w:r>
          </w:p>
        </w:tc>
      </w:tr>
    </w:tbl>
    <w:p w14:paraId="295B74F2" w14:textId="77777777" w:rsidR="0078259A" w:rsidRDefault="0078259A" w:rsidP="00765A48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tbl>
      <w:tblPr>
        <w:tblStyle w:val="ae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78259A" w14:paraId="4A943667" w14:textId="77777777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14:paraId="34A21F36" w14:textId="77777777" w:rsidR="0078259A" w:rsidRDefault="00573A60" w:rsidP="00765A4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ПОЛОЖЕНИЕ</w:t>
            </w:r>
          </w:p>
        </w:tc>
      </w:tr>
      <w:tr w:rsidR="0078259A" w14:paraId="11E414F7" w14:textId="77777777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14:paraId="32F7FAD0" w14:textId="77777777" w:rsidR="0078259A" w:rsidRDefault="00573A60" w:rsidP="00765A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об администрации Суздальского сельского округа муниципального</w:t>
            </w:r>
          </w:p>
          <w:p w14:paraId="6E5DDEE4" w14:textId="77777777" w:rsidR="0078259A" w:rsidRDefault="00573A60" w:rsidP="00765A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муниципальный округ город Горячий Ключ</w:t>
            </w:r>
          </w:p>
          <w:p w14:paraId="223CCF29" w14:textId="77777777" w:rsidR="0078259A" w:rsidRDefault="00573A60" w:rsidP="00765A4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Краснодарского края</w:t>
            </w:r>
          </w:p>
        </w:tc>
      </w:tr>
    </w:tbl>
    <w:p w14:paraId="7604FCA0" w14:textId="77777777" w:rsidR="0078259A" w:rsidRDefault="0078259A" w:rsidP="00765A48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78259A" w14:paraId="51F8C67C" w14:textId="77777777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14:paraId="385C8F78" w14:textId="77777777" w:rsidR="0078259A" w:rsidRDefault="00573A60" w:rsidP="00765A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 Общие положения</w:t>
            </w:r>
          </w:p>
        </w:tc>
      </w:tr>
    </w:tbl>
    <w:p w14:paraId="4FE35F5C" w14:textId="77777777" w:rsidR="0078259A" w:rsidRDefault="0078259A" w:rsidP="00765A48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0CE1DDE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1.1. </w:t>
      </w:r>
      <w:r>
        <w:rPr>
          <w:rFonts w:ascii="Times New Roman" w:hAnsi="Times New Roman"/>
          <w:sz w:val="28"/>
        </w:rPr>
        <w:t>Администрация Суздальского сельского округа муниципального образования муниципальный округ город Горячий Ключ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(далее – Администрация сельского округа) является территори</w:t>
      </w:r>
      <w:r>
        <w:rPr>
          <w:rFonts w:ascii="Times New Roman" w:eastAsia="Times New Roman" w:hAnsi="Times New Roman"/>
          <w:sz w:val="28"/>
        </w:rPr>
        <w:t xml:space="preserve">альным </w:t>
      </w:r>
      <w:r>
        <w:rPr>
          <w:rFonts w:ascii="Times New Roman" w:eastAsia="Times New Roman" w:hAnsi="Times New Roman" w:cs="Times New Roman"/>
          <w:sz w:val="28"/>
        </w:rPr>
        <w:t>органом администрации муниципального образования муниципальный округ город Горячий Ключ Краснодарского края.</w:t>
      </w:r>
    </w:p>
    <w:p w14:paraId="5E5CB87F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1.3. Учредителем Администрации сельского округа является администрация муниципал</w:t>
      </w:r>
      <w:r>
        <w:rPr>
          <w:rFonts w:ascii="Times New Roman" w:eastAsia="Times New Roman" w:hAnsi="Times New Roman" w:cs="Times New Roman"/>
          <w:sz w:val="28"/>
        </w:rPr>
        <w:t>ьного образования муниципальный округ город Горячий Ключ Краснодарского края (далее – Администрация г. Горячий Ключ).</w:t>
      </w:r>
    </w:p>
    <w:p w14:paraId="261EBABA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1.4. Администрация сельского округа в своей деятельности руководствуется Конституцией Российской Федерации, Федеральными законами, указами</w:t>
      </w:r>
      <w:r>
        <w:rPr>
          <w:rFonts w:ascii="Times New Roman" w:eastAsia="Times New Roman" w:hAnsi="Times New Roman" w:cs="Times New Roman"/>
          <w:sz w:val="28"/>
        </w:rPr>
        <w:t xml:space="preserve"> Президента Российской Федерации, постановлениями и распоряжениями Правительства Российской Федерации, Уставом муниципального образования муниципальный округ город Горячий Ключ Краснодарского края, постановлениями и распоряжениями администрации муниципальн</w:t>
      </w:r>
      <w:r>
        <w:rPr>
          <w:rFonts w:ascii="Times New Roman" w:eastAsia="Times New Roman" w:hAnsi="Times New Roman" w:cs="Times New Roman"/>
          <w:sz w:val="28"/>
        </w:rPr>
        <w:t>ого образования муниципальный округ город Горячий Ключ Краснодарского края, другими правовыми актами, а также настоящим Положением.</w:t>
      </w:r>
    </w:p>
    <w:p w14:paraId="03EE3C34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1.5. Администрация сельского округа осуществляет свою деятельность во взаимодействии с территориальными органами федеральных</w:t>
      </w:r>
      <w:r>
        <w:rPr>
          <w:rFonts w:ascii="Times New Roman" w:eastAsia="Times New Roman" w:hAnsi="Times New Roman" w:cs="Times New Roman"/>
          <w:sz w:val="28"/>
        </w:rPr>
        <w:t xml:space="preserve"> органов исполнительной власти, исполнительными органами государственной власти Краснодарского края, органами местного самоуправления, общественными, а также другими организациями независимо от их организационно-правовых форм.</w:t>
      </w:r>
    </w:p>
    <w:p w14:paraId="65884711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1.6. Финансирование Администр</w:t>
      </w:r>
      <w:r>
        <w:rPr>
          <w:rFonts w:ascii="Times New Roman" w:eastAsia="Times New Roman" w:hAnsi="Times New Roman" w:cs="Times New Roman"/>
          <w:sz w:val="28"/>
        </w:rPr>
        <w:t>ации сельского округа осуществляется за счёт средств местного бюджета (бюджета муниципального образования муниципальный округ город Горячий Ключ Краснодарского края), направляемых на его содержание.</w:t>
      </w:r>
    </w:p>
    <w:p w14:paraId="381B4F83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1.7. Имущество Администрации сельского округа является со</w:t>
      </w:r>
      <w:r>
        <w:rPr>
          <w:rFonts w:ascii="Times New Roman" w:eastAsia="Times New Roman" w:hAnsi="Times New Roman" w:cs="Times New Roman"/>
          <w:sz w:val="28"/>
        </w:rPr>
        <w:t>бственностью муниципального образования муниципальный округ город Горячий Ключ Краснодарского края и закреплено за ней на праве оперативного управления.</w:t>
      </w:r>
    </w:p>
    <w:p w14:paraId="0AC6237E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Администрация сельского округа владеет, пользуется и распоряжается закреплённым за ним имуществом в соо</w:t>
      </w:r>
      <w:r>
        <w:rPr>
          <w:rFonts w:ascii="Times New Roman" w:eastAsia="Times New Roman" w:hAnsi="Times New Roman" w:cs="Times New Roman"/>
          <w:sz w:val="28"/>
        </w:rPr>
        <w:t>тветствии с законодательством.</w:t>
      </w:r>
    </w:p>
    <w:p w14:paraId="6E4C5683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1.8. Администрация сельского округа является юридическим лицом, обладает соответствующими правами, имеет самостоятельный баланс, печать со своим наименованием, штампы, бланк и собственные счета.</w:t>
      </w:r>
    </w:p>
    <w:p w14:paraId="019FD335" w14:textId="0C98182C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1.9. Полное официальное наимен</w:t>
      </w:r>
      <w:r>
        <w:rPr>
          <w:rFonts w:ascii="Times New Roman" w:eastAsia="Times New Roman" w:hAnsi="Times New Roman" w:cs="Times New Roman"/>
          <w:sz w:val="28"/>
        </w:rPr>
        <w:t>ование: администрация Суздальского</w:t>
      </w:r>
      <w:r w:rsidR="003B0F0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сельского округа муниципального образования муниципальный округ город Горячий Ключ Краснодарского края.</w:t>
      </w:r>
    </w:p>
    <w:p w14:paraId="6B765638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Сокращенное наименование: администрация Суздальского с/о МО ГК.</w:t>
      </w:r>
    </w:p>
    <w:p w14:paraId="35D68480" w14:textId="4710EA53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1.10. Место нахождения администрации </w:t>
      </w:r>
      <w:r w:rsidR="003B0F0D">
        <w:rPr>
          <w:rFonts w:ascii="Times New Roman" w:eastAsia="Times New Roman" w:hAnsi="Times New Roman" w:cs="Times New Roman"/>
          <w:sz w:val="28"/>
        </w:rPr>
        <w:t>сельского округа</w:t>
      </w:r>
      <w:r>
        <w:rPr>
          <w:rFonts w:ascii="Times New Roman" w:eastAsia="Times New Roman" w:hAnsi="Times New Roman" w:cs="Times New Roman"/>
          <w:sz w:val="28"/>
        </w:rPr>
        <w:t xml:space="preserve">: </w:t>
      </w:r>
      <w:bookmarkStart w:id="0" w:name="_Hlk183441045"/>
      <w:r>
        <w:rPr>
          <w:rFonts w:ascii="Times New Roman" w:eastAsia="Times New Roman" w:hAnsi="Times New Roman" w:cs="Times New Roman"/>
          <w:sz w:val="28"/>
        </w:rPr>
        <w:t xml:space="preserve">353283, Российская Федерация, Краснодарский край, муниципальный округ город Горячий Ключ, станица Суздальская, улица Советская, </w:t>
      </w:r>
      <w:r w:rsidR="003B0F0D">
        <w:rPr>
          <w:rFonts w:ascii="Times New Roman" w:eastAsia="Times New Roman" w:hAnsi="Times New Roman" w:cs="Times New Roman"/>
          <w:sz w:val="28"/>
        </w:rPr>
        <w:t xml:space="preserve">дом </w:t>
      </w:r>
      <w:r>
        <w:rPr>
          <w:rFonts w:ascii="Times New Roman" w:eastAsia="Times New Roman" w:hAnsi="Times New Roman" w:cs="Times New Roman"/>
          <w:sz w:val="28"/>
        </w:rPr>
        <w:t>17.</w:t>
      </w:r>
      <w:bookmarkEnd w:id="0"/>
    </w:p>
    <w:p w14:paraId="593E56B9" w14:textId="1A234536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1.11. </w:t>
      </w: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</w:rPr>
        <w:t>аботу Администрации сель</w:t>
      </w:r>
      <w:r>
        <w:rPr>
          <w:rFonts w:ascii="Times New Roman" w:eastAsia="Times New Roman" w:hAnsi="Times New Roman" w:cs="Times New Roman"/>
          <w:sz w:val="28"/>
        </w:rPr>
        <w:t>ского округа курирует заместитель главы муниципального образования муниципальный округ город Горячий Ключ Краснодарского края в соответствии с муниципальными правовыми актами (далее – Заместитель главы города Горячий Ключ).</w:t>
      </w:r>
    </w:p>
    <w:p w14:paraId="4791DA30" w14:textId="77777777" w:rsidR="0078259A" w:rsidRDefault="0078259A" w:rsidP="00765A48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Style w:val="ae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78259A" w14:paraId="71E1CE2B" w14:textId="77777777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</w:tcPr>
          <w:p w14:paraId="416C46B8" w14:textId="77777777" w:rsidR="0078259A" w:rsidRDefault="00573A60" w:rsidP="00765A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 Основные задачи Администраци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 сельского округа</w:t>
            </w:r>
          </w:p>
        </w:tc>
      </w:tr>
    </w:tbl>
    <w:p w14:paraId="7EAF32D7" w14:textId="77777777" w:rsidR="0078259A" w:rsidRDefault="0078259A" w:rsidP="00765A48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23E5F9D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Основными задачами Администрации сельского округа являются:</w:t>
      </w:r>
    </w:p>
    <w:p w14:paraId="4DE6C71A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 Осуществление управления подведомственной территорией на основании действующего законодательства и нормативно правовых актов муниципального образования муниципальный окру</w:t>
      </w:r>
      <w:r>
        <w:rPr>
          <w:rFonts w:ascii="Times New Roman" w:eastAsia="Times New Roman" w:hAnsi="Times New Roman" w:cs="Times New Roman"/>
          <w:sz w:val="28"/>
        </w:rPr>
        <w:t>г город Горячий Ключ Краснодарского края.</w:t>
      </w:r>
    </w:p>
    <w:p w14:paraId="29710BB6" w14:textId="6EFA5C66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</w:t>
      </w:r>
      <w:r w:rsidR="003B0F0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Удовлетворение основных жизненных потребностей населения сельского округа в сферах, отнесенных к ее сведению.</w:t>
      </w:r>
    </w:p>
    <w:p w14:paraId="70DB01BB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 Информирование населения сельского округа о своей деятельности и наиболее существенных вопроса</w:t>
      </w:r>
      <w:r>
        <w:rPr>
          <w:rFonts w:ascii="Times New Roman" w:eastAsia="Times New Roman" w:hAnsi="Times New Roman" w:cs="Times New Roman"/>
          <w:sz w:val="28"/>
        </w:rPr>
        <w:t>х экономического и социального развития сельского округа.</w:t>
      </w:r>
    </w:p>
    <w:p w14:paraId="1CDE611E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 Содействие развитию территориального общественного самоуправления на территории сельского округа.</w:t>
      </w:r>
    </w:p>
    <w:p w14:paraId="1A406AE2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2.5. Содействие соблюдению на территории сельского округа законности, охране прав и свобод граж</w:t>
      </w:r>
      <w:r>
        <w:rPr>
          <w:rFonts w:ascii="Times New Roman" w:eastAsia="Times New Roman" w:hAnsi="Times New Roman" w:cs="Times New Roman"/>
          <w:sz w:val="28"/>
        </w:rPr>
        <w:t>дан.</w:t>
      </w:r>
    </w:p>
    <w:p w14:paraId="34510F4F" w14:textId="77777777" w:rsidR="0078259A" w:rsidRDefault="0078259A" w:rsidP="00765A48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78259A" w14:paraId="36AF9C4F" w14:textId="77777777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</w:tcPr>
          <w:p w14:paraId="24C50DD0" w14:textId="77777777" w:rsidR="0078259A" w:rsidRDefault="00573A60" w:rsidP="00765A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 Функции Администрации сельского округа</w:t>
            </w:r>
          </w:p>
        </w:tc>
      </w:tr>
    </w:tbl>
    <w:p w14:paraId="0A0C61F0" w14:textId="77777777" w:rsidR="0078259A" w:rsidRDefault="0078259A" w:rsidP="00765A48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815E27F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Администрация сельского округа в соответствии с возложенными на неё задачами осуществляет следующие функции:</w:t>
      </w:r>
    </w:p>
    <w:p w14:paraId="1A9EDF5B" w14:textId="77777777" w:rsidR="0078259A" w:rsidRDefault="00573A60" w:rsidP="00765A48">
      <w:pPr>
        <w:widowControl w:val="0"/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3.1. Разрабатывает и представляет на утверждение в администрацию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муниципальный округ город Горячий Ключ Краснодарского края проекты планов благоустройства территории сельского округа, организует их исполнение.</w:t>
      </w:r>
    </w:p>
    <w:p w14:paraId="5BEB68E5" w14:textId="77777777" w:rsidR="0078259A" w:rsidRDefault="00573A60" w:rsidP="00765A48">
      <w:pPr>
        <w:widowControl w:val="0"/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3.2.  Получает от организаций всех форм собственности, расположенных на территории сельского округа, необходимы</w:t>
      </w:r>
      <w:r>
        <w:rPr>
          <w:rFonts w:ascii="Times New Roman" w:hAnsi="Times New Roman" w:cs="Times New Roman"/>
          <w:sz w:val="28"/>
          <w:szCs w:val="28"/>
        </w:rPr>
        <w:t>е сведения о проектах планов и про</w:t>
      </w:r>
      <w:r>
        <w:rPr>
          <w:rFonts w:ascii="Times New Roman" w:hAnsi="Times New Roman" w:cs="Times New Roman"/>
          <w:sz w:val="28"/>
          <w:szCs w:val="28"/>
        </w:rPr>
        <w:lastRenderedPageBreak/>
        <w:t>грамм, которые могут иметь экологические, демографические и иные последствия, затрагивающие интересы населения округа, производит обязательные для таких планов и программ согласования.</w:t>
      </w:r>
    </w:p>
    <w:p w14:paraId="7123F3ED" w14:textId="77777777" w:rsidR="0078259A" w:rsidRDefault="00573A60" w:rsidP="00765A48">
      <w:pPr>
        <w:widowControl w:val="0"/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3.3. Организует прием населения сельс</w:t>
      </w:r>
      <w:r>
        <w:rPr>
          <w:rFonts w:ascii="Times New Roman" w:hAnsi="Times New Roman" w:cs="Times New Roman"/>
          <w:sz w:val="28"/>
          <w:szCs w:val="28"/>
        </w:rPr>
        <w:t>кого округа, а также рассмотрение жалоб, заявлений и предложений граждан и юридических лиц, принимает по ним необходимые меры в пределах своей компетенции.</w:t>
      </w:r>
    </w:p>
    <w:p w14:paraId="0B51CA08" w14:textId="77777777" w:rsidR="0078259A" w:rsidRDefault="00573A60" w:rsidP="00765A48">
      <w:pPr>
        <w:widowControl w:val="0"/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3.4. Выдает гражданам справки, предусмотренные законодательством.</w:t>
      </w:r>
    </w:p>
    <w:p w14:paraId="5BC03CFE" w14:textId="77777777" w:rsidR="0078259A" w:rsidRDefault="00573A60" w:rsidP="00765A48">
      <w:pPr>
        <w:widowControl w:val="0"/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3.5. Обеспечивает учет и хранение </w:t>
      </w:r>
      <w:r>
        <w:rPr>
          <w:rFonts w:ascii="Times New Roman" w:hAnsi="Times New Roman" w:cs="Times New Roman"/>
          <w:sz w:val="28"/>
          <w:szCs w:val="28"/>
        </w:rPr>
        <w:t>архивных документов.</w:t>
      </w:r>
    </w:p>
    <w:p w14:paraId="78F0BCEE" w14:textId="77777777" w:rsidR="0078259A" w:rsidRDefault="00573A60" w:rsidP="00765A48">
      <w:pPr>
        <w:widowControl w:val="0"/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3.6. Ведет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похозяйственный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учет на территории сельского округа.</w:t>
      </w:r>
    </w:p>
    <w:p w14:paraId="468CDC70" w14:textId="77777777" w:rsidR="0078259A" w:rsidRDefault="00573A60" w:rsidP="00765A48">
      <w:pPr>
        <w:widowControl w:val="0"/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3.7. Организует работу административной комиссии.</w:t>
      </w:r>
    </w:p>
    <w:p w14:paraId="24F196C5" w14:textId="77777777" w:rsidR="0078259A" w:rsidRDefault="00573A60" w:rsidP="00765A48">
      <w:pPr>
        <w:widowControl w:val="0"/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3.8. Принимает участие в разработке планов, проектов планировки и застройки территории округа.</w:t>
      </w:r>
    </w:p>
    <w:p w14:paraId="6331D47D" w14:textId="4133536F" w:rsidR="0078259A" w:rsidRDefault="00573A60" w:rsidP="00765A48">
      <w:pPr>
        <w:widowControl w:val="0"/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3.9. Содействует организац</w:t>
      </w:r>
      <w:r>
        <w:rPr>
          <w:rFonts w:ascii="Times New Roman" w:hAnsi="Times New Roman" w:cs="Times New Roman"/>
          <w:sz w:val="28"/>
          <w:szCs w:val="28"/>
        </w:rPr>
        <w:t>ии работ по сбору и уточнению данных, необходимых для ведения земельного кадастра и кадастра объектов недвижимости в отношении объектов, расположенных на территории сельского округа.</w:t>
      </w:r>
    </w:p>
    <w:p w14:paraId="09B19FD9" w14:textId="77777777" w:rsidR="0078259A" w:rsidRDefault="00573A60" w:rsidP="00765A48">
      <w:pPr>
        <w:widowControl w:val="0"/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3.10. Предоставляет в соответствующие органы сведения о несанкционированн</w:t>
      </w:r>
      <w:r>
        <w:rPr>
          <w:rFonts w:ascii="Times New Roman" w:hAnsi="Times New Roman" w:cs="Times New Roman"/>
          <w:sz w:val="28"/>
          <w:szCs w:val="28"/>
        </w:rPr>
        <w:t>ых изменениях состояния территории сельского округа.</w:t>
      </w:r>
    </w:p>
    <w:p w14:paraId="7E4DF28A" w14:textId="15B7A4A0" w:rsidR="0078259A" w:rsidRDefault="00573A60" w:rsidP="00765A48">
      <w:pPr>
        <w:widowControl w:val="0"/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3.11. Принимает участие в планировании использования земель, находящихся в пределах территории сельского округа.</w:t>
      </w:r>
    </w:p>
    <w:p w14:paraId="0F5E8681" w14:textId="77777777" w:rsidR="0078259A" w:rsidRDefault="00573A60" w:rsidP="00765A48">
      <w:pPr>
        <w:widowControl w:val="0"/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3.12. Оказывает содействие органам, осуществляющим надзор за использованием и охраной земе</w:t>
      </w:r>
      <w:r>
        <w:rPr>
          <w:rFonts w:ascii="Times New Roman" w:hAnsi="Times New Roman" w:cs="Times New Roman"/>
          <w:sz w:val="28"/>
          <w:szCs w:val="28"/>
        </w:rPr>
        <w:t>ль.</w:t>
      </w:r>
    </w:p>
    <w:p w14:paraId="385ACBC5" w14:textId="77777777" w:rsidR="0078259A" w:rsidRDefault="00573A60" w:rsidP="00765A48">
      <w:pPr>
        <w:widowControl w:val="0"/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3.13. Содействует защите прав собственников земли и землепользователей на территории округа.</w:t>
      </w:r>
    </w:p>
    <w:p w14:paraId="0E48144B" w14:textId="5C46D4D7" w:rsidR="0078259A" w:rsidRDefault="00573A60" w:rsidP="00765A48">
      <w:pPr>
        <w:widowControl w:val="0"/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3.14. Согласовывает изъятие и предоставление земель, расположенных на территории округа, осуществляемое по инициативе органов местного самоуправления муниципал</w:t>
      </w:r>
      <w:r>
        <w:rPr>
          <w:rFonts w:ascii="Times New Roman" w:hAnsi="Times New Roman" w:cs="Times New Roman"/>
          <w:sz w:val="28"/>
          <w:szCs w:val="28"/>
        </w:rPr>
        <w:t xml:space="preserve">ьного образования муниципального округа город Горячий Ключ </w:t>
      </w:r>
      <w:r w:rsidR="003B0F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>
        <w:rPr>
          <w:rFonts w:ascii="Times New Roman" w:hAnsi="Times New Roman" w:cs="Times New Roman"/>
          <w:sz w:val="28"/>
          <w:szCs w:val="28"/>
        </w:rPr>
        <w:t>и органов государственной власти.</w:t>
      </w:r>
    </w:p>
    <w:p w14:paraId="7E3F3EE9" w14:textId="24602455" w:rsidR="0078259A" w:rsidRDefault="00573A60" w:rsidP="00765A48">
      <w:pPr>
        <w:widowControl w:val="0"/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3.15. Оказывает содействие в исполнении муниципального бюджета по доходам и расходам на подведомственной территории.</w:t>
      </w:r>
    </w:p>
    <w:p w14:paraId="5B5D5D4A" w14:textId="175E9DC2" w:rsidR="0078259A" w:rsidRDefault="00573A60" w:rsidP="00765A48">
      <w:pPr>
        <w:widowControl w:val="0"/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3.16. Обеспечивает содейст</w:t>
      </w:r>
      <w:r>
        <w:rPr>
          <w:rFonts w:ascii="Times New Roman" w:hAnsi="Times New Roman" w:cs="Times New Roman"/>
          <w:sz w:val="28"/>
          <w:szCs w:val="28"/>
        </w:rPr>
        <w:t>вие в организации подготовки и проведения референдумов и выборов всех уровней власти на подведомственной территории.</w:t>
      </w:r>
    </w:p>
    <w:p w14:paraId="27D0C869" w14:textId="77777777" w:rsidR="0078259A" w:rsidRDefault="00573A60" w:rsidP="00765A48">
      <w:pPr>
        <w:widowControl w:val="0"/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3.17. Оказывает содействие органам, осуществляющим контроль за соблюдением природоохранного законодательства, правил охоты, рыбной ловли, с</w:t>
      </w:r>
      <w:r>
        <w:rPr>
          <w:rFonts w:ascii="Times New Roman" w:hAnsi="Times New Roman" w:cs="Times New Roman"/>
          <w:sz w:val="28"/>
          <w:szCs w:val="28"/>
        </w:rPr>
        <w:t>бора дикорастущих растений, плодов, ягод.</w:t>
      </w:r>
    </w:p>
    <w:p w14:paraId="0FA52689" w14:textId="77777777" w:rsidR="0078259A" w:rsidRDefault="00573A60" w:rsidP="00765A48">
      <w:pPr>
        <w:widowControl w:val="0"/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3.18. Взаимодействует с организациями транспорта, связи, радио, телевидения, другими средствами массовой информации.</w:t>
      </w:r>
    </w:p>
    <w:p w14:paraId="4DC406B2" w14:textId="23D6DCE4" w:rsidR="0078259A" w:rsidRDefault="00573A60" w:rsidP="00765A48">
      <w:pPr>
        <w:widowControl w:val="0"/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3.19. Содействует развитию предприятий торговли, общественного питания, бытового обслуживания нас</w:t>
      </w:r>
      <w:r>
        <w:rPr>
          <w:rFonts w:ascii="Times New Roman" w:hAnsi="Times New Roman" w:cs="Times New Roman"/>
          <w:sz w:val="28"/>
          <w:szCs w:val="28"/>
        </w:rPr>
        <w:t>еления, расположенных на территории сельского округа.</w:t>
      </w:r>
    </w:p>
    <w:p w14:paraId="7441CBF4" w14:textId="77777777" w:rsidR="0078259A" w:rsidRDefault="00573A60" w:rsidP="00765A48">
      <w:pPr>
        <w:widowControl w:val="0"/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3.20. Принимает меры, обеспечивающие бесперебойное коммунальное обслуживание населения, устойчивую работу объектов водо-, газо-, тепло-, энергоснабжения, находящихся в муниципальной собственности.</w:t>
      </w:r>
    </w:p>
    <w:p w14:paraId="1B3A420F" w14:textId="77777777" w:rsidR="0078259A" w:rsidRDefault="00573A60" w:rsidP="00765A48">
      <w:pPr>
        <w:widowControl w:val="0"/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3.21.</w:t>
      </w:r>
      <w:r>
        <w:rPr>
          <w:rFonts w:ascii="Times New Roman" w:hAnsi="Times New Roman" w:cs="Times New Roman"/>
          <w:sz w:val="28"/>
          <w:szCs w:val="28"/>
        </w:rPr>
        <w:t xml:space="preserve"> Содействует обеспечению населения округа топливом.</w:t>
      </w:r>
    </w:p>
    <w:p w14:paraId="2504FB03" w14:textId="77777777" w:rsidR="0078259A" w:rsidRDefault="00573A60" w:rsidP="00765A48">
      <w:pPr>
        <w:widowControl w:val="0"/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3.22. Организует благоустройство территории сельского округа.</w:t>
      </w:r>
    </w:p>
    <w:p w14:paraId="4B1E7975" w14:textId="77777777" w:rsidR="0078259A" w:rsidRDefault="00573A60" w:rsidP="00765A48">
      <w:pPr>
        <w:widowControl w:val="0"/>
        <w:autoSpaceDE w:val="0"/>
        <w:spacing w:after="0" w:line="240" w:lineRule="auto"/>
        <w:ind w:left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3.23. Организует обустройство мест массового отдыха населения. </w:t>
      </w:r>
    </w:p>
    <w:p w14:paraId="6B264F66" w14:textId="6913C245" w:rsidR="0078259A" w:rsidRDefault="00573A60" w:rsidP="00765A48">
      <w:pPr>
        <w:widowControl w:val="0"/>
        <w:autoSpaceDE w:val="0"/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3.24. Содействует проведению</w:t>
      </w:r>
      <w:r w:rsidR="003B0F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мероприятий в</w:t>
      </w:r>
      <w:r w:rsidR="003B0F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области образования, </w:t>
      </w:r>
      <w:r>
        <w:rPr>
          <w:rFonts w:ascii="Times New Roman" w:hAnsi="Times New Roman" w:cs="Times New Roman"/>
          <w:sz w:val="28"/>
          <w:szCs w:val="28"/>
        </w:rPr>
        <w:t>здравоохранения, культуры и спорта на территории сельского округа.</w:t>
      </w:r>
    </w:p>
    <w:p w14:paraId="37C0EA5A" w14:textId="77777777" w:rsidR="0078259A" w:rsidRDefault="00573A60" w:rsidP="00765A48">
      <w:pPr>
        <w:widowControl w:val="0"/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3.25. Содействует организации в округе рынков и ярмарок, контролю за соблюдением правил торговли и санитарным состоянием мест торговли.</w:t>
      </w:r>
    </w:p>
    <w:p w14:paraId="7EEB408E" w14:textId="77E54430" w:rsidR="0078259A" w:rsidRDefault="00573A60" w:rsidP="00765A48">
      <w:pPr>
        <w:widowControl w:val="0"/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3.26. Содействует работе в округе культурно-просветит</w:t>
      </w:r>
      <w:r>
        <w:rPr>
          <w:rFonts w:ascii="Times New Roman" w:hAnsi="Times New Roman" w:cs="Times New Roman"/>
          <w:sz w:val="28"/>
          <w:szCs w:val="28"/>
        </w:rPr>
        <w:t>ельных учреждений с учетом национально-культурных традиций населения округа.</w:t>
      </w:r>
    </w:p>
    <w:p w14:paraId="22187AD4" w14:textId="3E5E740F" w:rsidR="0078259A" w:rsidRDefault="00573A60" w:rsidP="00765A48">
      <w:pPr>
        <w:widowControl w:val="0"/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3.27. Обеспечивает содействие в содержании и охране</w:t>
      </w:r>
      <w:r w:rsidR="003B0F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исторических и культурных памятников, расположенных на территории сельского округа.</w:t>
      </w:r>
    </w:p>
    <w:p w14:paraId="202CD895" w14:textId="3175DD8C" w:rsidR="0078259A" w:rsidRDefault="00573A60" w:rsidP="00765A48">
      <w:pPr>
        <w:widowControl w:val="0"/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3.28. В порядке, установленном</w:t>
      </w:r>
      <w:r w:rsidR="003B0F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действующим </w:t>
      </w:r>
      <w:r>
        <w:rPr>
          <w:rFonts w:ascii="Times New Roman" w:hAnsi="Times New Roman" w:cs="Times New Roman"/>
          <w:sz w:val="28"/>
          <w:szCs w:val="28"/>
        </w:rPr>
        <w:t>законодательством, способствует проведению на территории сельского округа гигиенических и санитарно-эпидемиологических мероприятий, информирует</w:t>
      </w:r>
      <w:r w:rsidR="003B0F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население об экологической обстановке.</w:t>
      </w:r>
    </w:p>
    <w:p w14:paraId="737D7D21" w14:textId="11C1244C" w:rsidR="0078259A" w:rsidRDefault="00573A60" w:rsidP="00765A48">
      <w:pPr>
        <w:widowControl w:val="0"/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3.29. Принимает в случаях стихийных бедствий и аварий меры по обеспечению</w:t>
      </w:r>
      <w:r>
        <w:rPr>
          <w:rFonts w:ascii="Times New Roman" w:hAnsi="Times New Roman" w:cs="Times New Roman"/>
          <w:sz w:val="28"/>
          <w:szCs w:val="28"/>
        </w:rPr>
        <w:t xml:space="preserve"> безопасности населения, участвует в предупреждении и ликвидации последствий чрезвычайных ситуаций.</w:t>
      </w:r>
    </w:p>
    <w:p w14:paraId="30365340" w14:textId="399A2252" w:rsidR="0078259A" w:rsidRDefault="00573A60" w:rsidP="00765A48">
      <w:pPr>
        <w:widowControl w:val="0"/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3.30. Сообщает в соответствующие органы о действиях предприятий, учреждений, организаций и физических лиц, представляющих угрозу окружающей среде, нарушающи</w:t>
      </w:r>
      <w:r>
        <w:rPr>
          <w:rFonts w:ascii="Times New Roman" w:hAnsi="Times New Roman" w:cs="Times New Roman"/>
          <w:sz w:val="28"/>
          <w:szCs w:val="28"/>
        </w:rPr>
        <w:t>х законодательство о природопользовании.</w:t>
      </w:r>
    </w:p>
    <w:p w14:paraId="2F248642" w14:textId="69236BCB" w:rsidR="0078259A" w:rsidRDefault="00573A60" w:rsidP="00765A48">
      <w:pPr>
        <w:widowControl w:val="0"/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3.31. Содействует устройству детей, оставшихся без попечения родителей, в детские дома, школы-интернаты и другие интернаты, на воспитание в семьи граждан.</w:t>
      </w:r>
    </w:p>
    <w:p w14:paraId="273F5ACF" w14:textId="0EEB39F1" w:rsidR="0078259A" w:rsidRDefault="00573A60" w:rsidP="00765A48">
      <w:pPr>
        <w:widowControl w:val="0"/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3.32. Оказывает содействие органам социальной защиты населен</w:t>
      </w:r>
      <w:r>
        <w:rPr>
          <w:rFonts w:ascii="Times New Roman" w:hAnsi="Times New Roman" w:cs="Times New Roman"/>
          <w:sz w:val="28"/>
          <w:szCs w:val="28"/>
        </w:rPr>
        <w:t>ия по выявлению семей, находящихся в трудной жизненной ситуации и малообеспеченных семей.</w:t>
      </w:r>
    </w:p>
    <w:p w14:paraId="448B7FF4" w14:textId="711A9B4E" w:rsidR="0078259A" w:rsidRDefault="00573A60" w:rsidP="00765A48">
      <w:pPr>
        <w:widowControl w:val="0"/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3.33. Участвует в предупреждении и ликвидации последствий чрезвычайных ситуаций, содействует мобилизации людских ресурсов на территории сельского округа. </w:t>
      </w:r>
    </w:p>
    <w:p w14:paraId="36B89BCB" w14:textId="24C4E77D" w:rsidR="0078259A" w:rsidRDefault="00573A60" w:rsidP="00765A48">
      <w:pPr>
        <w:widowControl w:val="0"/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3.34.</w:t>
      </w:r>
      <w:r w:rsidR="003B0F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Содей</w:t>
      </w:r>
      <w:r>
        <w:rPr>
          <w:rFonts w:ascii="Times New Roman" w:hAnsi="Times New Roman" w:cs="Times New Roman"/>
          <w:sz w:val="28"/>
          <w:szCs w:val="28"/>
        </w:rPr>
        <w:t>ствует работе по военно-патриотическому воспитанию граждан сельского округа.</w:t>
      </w:r>
    </w:p>
    <w:p w14:paraId="633D80A7" w14:textId="77777777" w:rsidR="0078259A" w:rsidRDefault="00573A60" w:rsidP="00765A48">
      <w:pPr>
        <w:widowControl w:val="0"/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3.35. Оказывает содействие в работе отделу военного комиссариата Краснодарского края по городу Горячий Ключ.</w:t>
      </w:r>
    </w:p>
    <w:p w14:paraId="497D7291" w14:textId="30F16C78" w:rsidR="0078259A" w:rsidRDefault="00573A60" w:rsidP="00765A48">
      <w:pPr>
        <w:widowControl w:val="0"/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3.36. Изучает и внедряет положительный опыт работы других администраци</w:t>
      </w:r>
      <w:r>
        <w:rPr>
          <w:rFonts w:ascii="Times New Roman" w:hAnsi="Times New Roman" w:cs="Times New Roman"/>
          <w:sz w:val="28"/>
          <w:szCs w:val="28"/>
        </w:rPr>
        <w:t>й сельских округов.</w:t>
      </w:r>
    </w:p>
    <w:p w14:paraId="6CA0EDBA" w14:textId="38DB0B11" w:rsidR="0078259A" w:rsidRDefault="00573A60" w:rsidP="00765A48">
      <w:pPr>
        <w:widowControl w:val="0"/>
        <w:spacing w:after="0" w:line="100" w:lineRule="atLeas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3.37. Осуществляет иные функции в соответствии с действующим законодательством.</w:t>
      </w:r>
    </w:p>
    <w:p w14:paraId="187E758A" w14:textId="77777777" w:rsidR="0078259A" w:rsidRDefault="0078259A" w:rsidP="00765A48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78259A" w14:paraId="4D97695E" w14:textId="77777777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</w:tcPr>
          <w:p w14:paraId="466FE455" w14:textId="77777777" w:rsidR="0078259A" w:rsidRDefault="00573A60" w:rsidP="00765A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 Права Администрации сельского округа</w:t>
            </w:r>
          </w:p>
        </w:tc>
      </w:tr>
    </w:tbl>
    <w:p w14:paraId="44B228D8" w14:textId="77777777" w:rsidR="0078259A" w:rsidRDefault="0078259A" w:rsidP="00765A48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1D5BD51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Администрация сельского округа во исполнение возложенных на неё функций имеет право:</w:t>
      </w:r>
    </w:p>
    <w:p w14:paraId="7FCC6D8A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4.1. Разрабатывать и вносить на рассмотрение главы муниципального образования муниципальный округ город Горячий Ключ Краснодарского края (далее – Глава города Горячий Ключ) проекты муниципальных правовых актов, договоров, соглашений по вопросам, отнесённым</w:t>
      </w:r>
      <w:r>
        <w:rPr>
          <w:rFonts w:ascii="Times New Roman" w:eastAsia="Times New Roman" w:hAnsi="Times New Roman" w:cs="Times New Roman"/>
          <w:sz w:val="28"/>
        </w:rPr>
        <w:t xml:space="preserve"> к компетенции Администрации сельского округа.</w:t>
      </w:r>
    </w:p>
    <w:p w14:paraId="60935246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4.2. Заключать договоры и соглашения с физическими и юридическими лицами в соответствии с законодательством о закупочной деятельности для осуществления финансово-хозяйственной деятельности Администрации сельск</w:t>
      </w:r>
      <w:r>
        <w:rPr>
          <w:rFonts w:ascii="Times New Roman" w:eastAsia="Times New Roman" w:hAnsi="Times New Roman" w:cs="Times New Roman"/>
          <w:sz w:val="28"/>
        </w:rPr>
        <w:t>ого округа.</w:t>
      </w:r>
    </w:p>
    <w:p w14:paraId="0EC8440A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4.3. Запрашивать и получать в установленном порядке информацию по вопросам, входящим в компетенцию Администрации сельского округа.</w:t>
      </w:r>
    </w:p>
    <w:p w14:paraId="33E6E9BB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4.4. Образовывать комиссии, рабочие группы, принимать участие в работе совещательных органов при Главе города Гор</w:t>
      </w:r>
      <w:r>
        <w:rPr>
          <w:rFonts w:ascii="Times New Roman" w:eastAsia="Times New Roman" w:hAnsi="Times New Roman" w:cs="Times New Roman"/>
          <w:sz w:val="28"/>
        </w:rPr>
        <w:t>ячий Ключ в соответствии со своей компетенцией.</w:t>
      </w:r>
    </w:p>
    <w:p w14:paraId="3CA18A51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4.5. Выступать в качестве истца, ответчика и третьих лиц в судебных органах.</w:t>
      </w:r>
    </w:p>
    <w:p w14:paraId="1C442809" w14:textId="77777777" w:rsidR="0078259A" w:rsidRDefault="0078259A" w:rsidP="00765A48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78259A" w14:paraId="6050B278" w14:textId="77777777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</w:tcPr>
          <w:p w14:paraId="7DC0963E" w14:textId="77777777" w:rsidR="0078259A" w:rsidRDefault="00573A60" w:rsidP="00765A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 Организация работы Администрации сельского округа</w:t>
            </w:r>
          </w:p>
        </w:tc>
      </w:tr>
    </w:tbl>
    <w:p w14:paraId="12DB9FCE" w14:textId="77777777" w:rsidR="0078259A" w:rsidRDefault="0078259A" w:rsidP="00765A48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E8E5F21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5.1. Структура и штатная численность Администрации сельского округа </w:t>
      </w:r>
      <w:r>
        <w:rPr>
          <w:rFonts w:ascii="Times New Roman" w:eastAsia="Times New Roman" w:hAnsi="Times New Roman" w:cs="Times New Roman"/>
          <w:sz w:val="28"/>
        </w:rPr>
        <w:t>утверждается правовым актом Администрации г. Горячий Ключ по представлению главы Администрации сельского округа, согласованного с курирующим Заместителем главы города Горячий Ключ.</w:t>
      </w:r>
    </w:p>
    <w:p w14:paraId="06E43ECC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5.2. Администрацию сельского округа возглавляет глава Администрации сельско</w:t>
      </w:r>
      <w:r>
        <w:rPr>
          <w:rFonts w:ascii="Times New Roman" w:eastAsia="Times New Roman" w:hAnsi="Times New Roman" w:cs="Times New Roman"/>
          <w:sz w:val="28"/>
        </w:rPr>
        <w:t>го округа, который назначается и освобождается от занимаемой должности Главой города Горячий Ключ.</w:t>
      </w:r>
    </w:p>
    <w:p w14:paraId="7D49C85C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 Администрации сельского округа осуществляет руководство деятельностью Администрации сельского округа на принципах единоначалия и несёт персональную отв</w:t>
      </w:r>
      <w:r>
        <w:rPr>
          <w:rFonts w:ascii="Times New Roman" w:eastAsia="Times New Roman" w:hAnsi="Times New Roman" w:cs="Times New Roman"/>
          <w:sz w:val="28"/>
        </w:rPr>
        <w:t>етственность за выполнение возложенных на Администрацию сельского округа задач.</w:t>
      </w:r>
    </w:p>
    <w:p w14:paraId="129870BA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5.3. Глава Администрации сельского округа:</w:t>
      </w:r>
    </w:p>
    <w:p w14:paraId="7D295A6C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руководит деятельностью Администрации сельского округа;</w:t>
      </w:r>
    </w:p>
    <w:p w14:paraId="367ECCAF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организует и обеспечивает выполнение возложенных на Администрацию сельс</w:t>
      </w:r>
      <w:r>
        <w:rPr>
          <w:rFonts w:ascii="Times New Roman" w:eastAsia="Times New Roman" w:hAnsi="Times New Roman" w:cs="Times New Roman"/>
          <w:sz w:val="28"/>
        </w:rPr>
        <w:t>кого округа функций;</w:t>
      </w:r>
    </w:p>
    <w:p w14:paraId="397F1B55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готовит и представляет в установленном порядке отчёты о деятельности Администрации сельского округа,</w:t>
      </w:r>
    </w:p>
    <w:p w14:paraId="5C4869D6" w14:textId="5C291EF5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4) вносит в установленном порядке на рассмотрение Администрации г. Горячий Ключ проекты муниципальных правовых актов, договоров, </w:t>
      </w:r>
      <w:r>
        <w:rPr>
          <w:rFonts w:ascii="Times New Roman" w:eastAsia="Times New Roman" w:hAnsi="Times New Roman" w:cs="Times New Roman"/>
          <w:sz w:val="28"/>
        </w:rPr>
        <w:t>соглашений по вопросам, отнесённым к компетенции Администрации сельского округа;</w:t>
      </w:r>
    </w:p>
    <w:p w14:paraId="61112E67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5) представляет интересы органов местного самоуправления муниципального образования муниципальный округ город Горячий Ключ Краснодарского края и Администрации сельского округа</w:t>
      </w:r>
      <w:r>
        <w:rPr>
          <w:rFonts w:ascii="Times New Roman" w:eastAsia="Times New Roman" w:hAnsi="Times New Roman" w:cs="Times New Roman"/>
          <w:sz w:val="28"/>
        </w:rPr>
        <w:t xml:space="preserve"> в сфере компетенции Администрации сельского округа на государственных и иных уровнях;</w:t>
      </w:r>
    </w:p>
    <w:p w14:paraId="6B2E0254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6) вносит предложения по формированию структуры и штатного расписания Администрации сельского округа;</w:t>
      </w:r>
    </w:p>
    <w:p w14:paraId="5F1C3358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7) без доверенности осуществляет от имени Администрации сельского о</w:t>
      </w:r>
      <w:r>
        <w:rPr>
          <w:rFonts w:ascii="Times New Roman" w:eastAsia="Times New Roman" w:hAnsi="Times New Roman" w:cs="Times New Roman"/>
          <w:sz w:val="28"/>
        </w:rPr>
        <w:t>круга все юридические действия;</w:t>
      </w:r>
    </w:p>
    <w:p w14:paraId="57EAA749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8) представляет Администрацию сельского округа во всех учреждениях, организациях и предприятиях и распоряжается имуществом Администрации сельского округа в пределах своей компетенции, заключает договоры;</w:t>
      </w:r>
    </w:p>
    <w:p w14:paraId="60208012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9) ведёт приём гражд</w:t>
      </w:r>
      <w:r>
        <w:rPr>
          <w:rFonts w:ascii="Times New Roman" w:eastAsia="Times New Roman" w:hAnsi="Times New Roman" w:cs="Times New Roman"/>
          <w:sz w:val="28"/>
        </w:rPr>
        <w:t>ан, рассматривает их обращения, заявления, жалобы;</w:t>
      </w:r>
    </w:p>
    <w:p w14:paraId="59DE2999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10) распределяет обязанности между работниками Администрации сельского округа и определяет их взаимозаменяемость;</w:t>
      </w:r>
    </w:p>
    <w:p w14:paraId="09EDA488" w14:textId="77777777" w:rsidR="00745742" w:rsidRDefault="00745742" w:rsidP="0074574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11) издаёт распоряжения;</w:t>
      </w:r>
    </w:p>
    <w:p w14:paraId="7CCD9F70" w14:textId="77777777" w:rsidR="00745742" w:rsidRDefault="00745742" w:rsidP="0074574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12) исполняет иные полномочия и обязанности, предусмотренные должностной инструкцией и иными правовыми актами.</w:t>
      </w:r>
    </w:p>
    <w:p w14:paraId="433F8AF3" w14:textId="776A8811" w:rsidR="0078259A" w:rsidRDefault="00745742" w:rsidP="0074574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5.4. В период отсутствия главы Администрации сельского округа обязанности главы Администрации сельского округа исполняет лицо, назначенное соответствующим распоряжением Администрации г. Горячий Ключ.</w:t>
      </w:r>
      <w:bookmarkStart w:id="1" w:name="_GoBack"/>
      <w:bookmarkEnd w:id="1"/>
    </w:p>
    <w:p w14:paraId="77C2540E" w14:textId="77777777" w:rsidR="0078259A" w:rsidRDefault="0078259A" w:rsidP="00765A4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e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78259A" w14:paraId="58F330DA" w14:textId="77777777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751F9DBC" w14:textId="77777777" w:rsidR="0078259A" w:rsidRDefault="00573A60" w:rsidP="00765A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 Реорганизация и ликвидация Администрации сельского округа</w:t>
            </w:r>
          </w:p>
        </w:tc>
      </w:tr>
    </w:tbl>
    <w:p w14:paraId="04A60945" w14:textId="77777777" w:rsidR="0078259A" w:rsidRDefault="0078259A" w:rsidP="00765A48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70BE4905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6.1. Прекращени</w:t>
      </w:r>
      <w:r>
        <w:rPr>
          <w:rFonts w:ascii="Times New Roman" w:eastAsia="Times New Roman" w:hAnsi="Times New Roman" w:cs="Times New Roman"/>
          <w:sz w:val="28"/>
        </w:rPr>
        <w:t>е деятельности (ликвидация или реорганизация) Администрации сельского округа осуществляется по решению Совета муниципального образования муниципальный округ город Горячий Ключ Краснодарского края по представлению Главы города Горячий Ключ или по решению су</w:t>
      </w:r>
      <w:r>
        <w:rPr>
          <w:rFonts w:ascii="Times New Roman" w:eastAsia="Times New Roman" w:hAnsi="Times New Roman" w:cs="Times New Roman"/>
          <w:sz w:val="28"/>
        </w:rPr>
        <w:t>да.</w:t>
      </w:r>
    </w:p>
    <w:p w14:paraId="4F04446B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6.2. Администрация сельского округа в целях реализации государственной, социальной, экономической и налоговой политики несёт ответственность за сохранность документов (управленческих, финансово-хозяйственных, по личному составу и др.); обеспечивает пер</w:t>
      </w:r>
      <w:r>
        <w:rPr>
          <w:rFonts w:ascii="Times New Roman" w:eastAsia="Times New Roman" w:hAnsi="Times New Roman" w:cs="Times New Roman"/>
          <w:sz w:val="28"/>
        </w:rPr>
        <w:t>едачу на архивное хранение документов, имеющих научно-историческое значение, хранит и использует в установленном порядке документы по личному составу.</w:t>
      </w:r>
    </w:p>
    <w:p w14:paraId="71C1A398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6.3. При реорганизации Администрации сельского округа все документы (управленческие, </w:t>
      </w:r>
      <w:r>
        <w:rPr>
          <w:rFonts w:ascii="Times New Roman" w:eastAsia="Times New Roman" w:hAnsi="Times New Roman" w:cs="Times New Roman"/>
          <w:sz w:val="28"/>
        </w:rPr>
        <w:t>финансово-хозяйственные, по личному составу и др.) передаются в соответствии с установленными правилами его правопреемнику.</w:t>
      </w:r>
    </w:p>
    <w:p w14:paraId="2CADFF8C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6.4. При ликвидации Администрации сельского округа документы постоянного хранения и документы по личному составу передаются на архив</w:t>
      </w:r>
      <w:r>
        <w:rPr>
          <w:rFonts w:ascii="Times New Roman" w:eastAsia="Times New Roman" w:hAnsi="Times New Roman" w:cs="Times New Roman"/>
          <w:sz w:val="28"/>
        </w:rPr>
        <w:t>ное хранение в архивные органы. Передача и упорядочение документов осуществляются силами и за счёт средств Администрации сельского округа в соответствии с требованиями архивных органов.</w:t>
      </w:r>
    </w:p>
    <w:p w14:paraId="2A31651E" w14:textId="77777777" w:rsidR="0078259A" w:rsidRDefault="00573A60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6.5. При реорганизации или ликвидации Администрации сельского округа А</w:t>
      </w:r>
      <w:r>
        <w:rPr>
          <w:rFonts w:ascii="Times New Roman" w:eastAsia="Times New Roman" w:hAnsi="Times New Roman" w:cs="Times New Roman"/>
          <w:sz w:val="28"/>
        </w:rPr>
        <w:t>дминистрация сельского округа обязана обеспечить сохранность сведений, содержащих государственную тайну, и их носителей путем разработки и осуществления системы мер режима секретности, защиты информации, противодействий технической разведке, охраны и пожар</w:t>
      </w:r>
      <w:r>
        <w:rPr>
          <w:rFonts w:ascii="Times New Roman" w:eastAsia="Times New Roman" w:hAnsi="Times New Roman" w:cs="Times New Roman"/>
          <w:sz w:val="28"/>
        </w:rPr>
        <w:t>ной безопасности.</w:t>
      </w:r>
    </w:p>
    <w:p w14:paraId="4B4F3CAA" w14:textId="77777777" w:rsidR="00765A48" w:rsidRDefault="00765A48" w:rsidP="00765A4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</w:rPr>
      </w:pPr>
    </w:p>
    <w:p w14:paraId="561E686A" w14:textId="77777777" w:rsidR="00765A48" w:rsidRDefault="00765A48" w:rsidP="00765A4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</w:rPr>
      </w:pPr>
    </w:p>
    <w:tbl>
      <w:tblPr>
        <w:tblStyle w:val="ae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765A48" w14:paraId="592557E9" w14:textId="77777777" w:rsidTr="00745742">
        <w:tc>
          <w:tcPr>
            <w:tcW w:w="4814" w:type="dxa"/>
          </w:tcPr>
          <w:p w14:paraId="4C9991E5" w14:textId="77777777" w:rsidR="00765A48" w:rsidRDefault="00765A48" w:rsidP="00745742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765A48">
              <w:rPr>
                <w:rFonts w:ascii="Times New Roman" w:eastAsia="Times New Roman" w:hAnsi="Times New Roman" w:cs="Times New Roman"/>
                <w:bCs/>
                <w:sz w:val="28"/>
              </w:rPr>
              <w:t>Глава администрации</w:t>
            </w:r>
          </w:p>
          <w:p w14:paraId="3A7ED269" w14:textId="77777777" w:rsidR="00765A48" w:rsidRDefault="00765A48" w:rsidP="00745742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765A48">
              <w:rPr>
                <w:rFonts w:ascii="Times New Roman" w:eastAsia="Times New Roman" w:hAnsi="Times New Roman" w:cs="Times New Roman"/>
                <w:bCs/>
                <w:sz w:val="28"/>
              </w:rPr>
              <w:t>Суздальского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  <w:r w:rsidRPr="00765A48">
              <w:rPr>
                <w:rFonts w:ascii="Times New Roman" w:eastAsia="Times New Roman" w:hAnsi="Times New Roman" w:cs="Times New Roman"/>
                <w:bCs/>
                <w:sz w:val="28"/>
              </w:rPr>
              <w:t>сельского округа</w:t>
            </w:r>
          </w:p>
          <w:p w14:paraId="2E5AE647" w14:textId="77777777" w:rsidR="00765A48" w:rsidRDefault="00765A48" w:rsidP="00745742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765A48">
              <w:rPr>
                <w:rFonts w:ascii="Times New Roman" w:eastAsia="Times New Roman" w:hAnsi="Times New Roman" w:cs="Times New Roman"/>
                <w:bCs/>
                <w:sz w:val="28"/>
              </w:rPr>
              <w:t>муниципального образования</w:t>
            </w:r>
          </w:p>
          <w:p w14:paraId="687EAD26" w14:textId="70410D5A" w:rsidR="00765A48" w:rsidRDefault="00765A48" w:rsidP="00745742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765A48">
              <w:rPr>
                <w:rFonts w:ascii="Times New Roman" w:eastAsia="Times New Roman" w:hAnsi="Times New Roman" w:cs="Times New Roman"/>
                <w:bCs/>
                <w:sz w:val="28"/>
              </w:rPr>
              <w:t>город Горячий Ключ</w:t>
            </w:r>
          </w:p>
        </w:tc>
        <w:tc>
          <w:tcPr>
            <w:tcW w:w="4967" w:type="dxa"/>
            <w:vAlign w:val="bottom"/>
          </w:tcPr>
          <w:p w14:paraId="5EC57BA5" w14:textId="6AB97629" w:rsidR="00765A48" w:rsidRDefault="00765A48" w:rsidP="00765A48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765A48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Е.И. </w:t>
            </w:r>
            <w:proofErr w:type="spellStart"/>
            <w:r w:rsidRPr="00765A48">
              <w:rPr>
                <w:rFonts w:ascii="Times New Roman" w:eastAsia="Times New Roman" w:hAnsi="Times New Roman" w:cs="Times New Roman"/>
                <w:bCs/>
                <w:sz w:val="28"/>
              </w:rPr>
              <w:t>Белай</w:t>
            </w:r>
            <w:proofErr w:type="spellEnd"/>
          </w:p>
        </w:tc>
      </w:tr>
    </w:tbl>
    <w:p w14:paraId="71DFBA98" w14:textId="77777777" w:rsidR="00765A48" w:rsidRPr="00765A48" w:rsidRDefault="00765A48" w:rsidP="00765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16"/>
        </w:rPr>
      </w:pPr>
    </w:p>
    <w:sectPr w:rsidR="00765A48" w:rsidRPr="00765A48">
      <w:headerReference w:type="default" r:id="rId7"/>
      <w:pgSz w:w="11906" w:h="16838"/>
      <w:pgMar w:top="1134" w:right="567" w:bottom="851" w:left="1701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003745" w14:textId="77777777" w:rsidR="00573A60" w:rsidRDefault="00573A60">
      <w:pPr>
        <w:spacing w:after="0" w:line="240" w:lineRule="auto"/>
      </w:pPr>
      <w:r>
        <w:separator/>
      </w:r>
    </w:p>
  </w:endnote>
  <w:endnote w:type="continuationSeparator" w:id="0">
    <w:p w14:paraId="7CB05E64" w14:textId="77777777" w:rsidR="00573A60" w:rsidRDefault="00573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Segoe UI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902DF0" w14:textId="77777777" w:rsidR="00573A60" w:rsidRDefault="00573A60">
      <w:pPr>
        <w:spacing w:after="0" w:line="240" w:lineRule="auto"/>
      </w:pPr>
      <w:r>
        <w:separator/>
      </w:r>
    </w:p>
  </w:footnote>
  <w:footnote w:type="continuationSeparator" w:id="0">
    <w:p w14:paraId="728A13BE" w14:textId="77777777" w:rsidR="00573A60" w:rsidRDefault="00573A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2004142"/>
      <w:docPartObj>
        <w:docPartGallery w:val="Page Numbers (Top of Page)"/>
        <w:docPartUnique/>
      </w:docPartObj>
    </w:sdtPr>
    <w:sdtEndPr/>
    <w:sdtContent>
      <w:p w14:paraId="306262EF" w14:textId="1201FAAB" w:rsidR="0078259A" w:rsidRDefault="00573A60">
        <w:pPr>
          <w:pStyle w:val="ac"/>
          <w:jc w:val="center"/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>PAGE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 w:rsidR="00745742">
          <w:rPr>
            <w:rFonts w:ascii="Times New Roman" w:hAnsi="Times New Roman" w:cs="Times New Roman"/>
            <w:noProof/>
            <w:sz w:val="24"/>
          </w:rPr>
          <w:t>6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497A49E8" w14:textId="77777777" w:rsidR="0078259A" w:rsidRDefault="0078259A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59A"/>
    <w:rsid w:val="003B0F0D"/>
    <w:rsid w:val="00573A60"/>
    <w:rsid w:val="00745742"/>
    <w:rsid w:val="00765A48"/>
    <w:rsid w:val="0078259A"/>
    <w:rsid w:val="0099453C"/>
    <w:rsid w:val="00DF1D88"/>
    <w:rsid w:val="00F7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48742"/>
  <w15:docId w15:val="{033F2E03-A441-4960-808A-0AF93C321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A67E4D"/>
  </w:style>
  <w:style w:type="character" w:customStyle="1" w:styleId="a4">
    <w:name w:val="Нижний колонтитул Знак"/>
    <w:basedOn w:val="a0"/>
    <w:uiPriority w:val="99"/>
    <w:qFormat/>
    <w:rsid w:val="00A67E4D"/>
  </w:style>
  <w:style w:type="character" w:customStyle="1" w:styleId="a5">
    <w:name w:val="Основной текст Знак"/>
    <w:basedOn w:val="a0"/>
    <w:semiHidden/>
    <w:qFormat/>
    <w:rsid w:val="00471DC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7">
    <w:name w:val="Body Text"/>
    <w:basedOn w:val="a"/>
    <w:semiHidden/>
    <w:rsid w:val="00471D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"/>
    <w:basedOn w:val="a7"/>
    <w:rPr>
      <w:rFonts w:cs="Droid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A67E4D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A67E4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uiPriority w:val="99"/>
    <w:qFormat/>
    <w:rsid w:val="0050257D"/>
    <w:pPr>
      <w:widowControl w:val="0"/>
    </w:pPr>
    <w:rPr>
      <w:rFonts w:ascii="Arial" w:eastAsia="Times New Roman" w:hAnsi="Arial" w:cs="Arial"/>
      <w:b/>
      <w:bCs/>
      <w:szCs w:val="20"/>
      <w:lang w:eastAsia="ru-RU"/>
    </w:rPr>
  </w:style>
  <w:style w:type="table" w:styleId="ae">
    <w:name w:val="Table Grid"/>
    <w:basedOn w:val="a1"/>
    <w:rsid w:val="003324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4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0EA6E-60C4-49DA-8656-4E932FB75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2137</Words>
  <Characters>12183</Characters>
  <Application>Microsoft Office Word</Application>
  <DocSecurity>0</DocSecurity>
  <Lines>101</Lines>
  <Paragraphs>28</Paragraphs>
  <ScaleCrop>false</ScaleCrop>
  <Company/>
  <LinksUpToDate>false</LinksUpToDate>
  <CharactersWithSpaces>14292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Буторин Николай</dc:creator>
  <dc:description/>
  <cp:lastModifiedBy>Николай</cp:lastModifiedBy>
  <cp:revision>5</cp:revision>
  <cp:lastPrinted>2019-07-23T07:47:00Z</cp:lastPrinted>
  <dcterms:created xsi:type="dcterms:W3CDTF">2025-01-15T08:28:00Z</dcterms:created>
  <dcterms:modified xsi:type="dcterms:W3CDTF">2025-01-19T13:46:00Z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