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7B46D" w14:textId="30D26020" w:rsidR="00D67FD4" w:rsidRPr="00D67FD4" w:rsidRDefault="00D67FD4" w:rsidP="003D2672">
      <w:pPr>
        <w:widowControl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D67FD4">
        <w:rPr>
          <w:rFonts w:ascii="Times New Roman" w:hAnsi="Times New Roman" w:cs="Times New Roman"/>
          <w:sz w:val="28"/>
          <w:szCs w:val="28"/>
        </w:rPr>
        <w:t>Приложение</w:t>
      </w:r>
    </w:p>
    <w:p w14:paraId="2B71AF89" w14:textId="040CE0E0" w:rsidR="00D67FD4" w:rsidRPr="00D67FD4" w:rsidRDefault="00D67FD4" w:rsidP="003D2672">
      <w:pPr>
        <w:widowControl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D67FD4">
        <w:rPr>
          <w:rFonts w:ascii="Times New Roman" w:hAnsi="Times New Roman" w:cs="Times New Roman"/>
          <w:sz w:val="28"/>
          <w:szCs w:val="28"/>
        </w:rPr>
        <w:t xml:space="preserve">к </w:t>
      </w:r>
      <w:r w:rsidR="002A556E">
        <w:rPr>
          <w:rFonts w:ascii="Times New Roman" w:hAnsi="Times New Roman" w:cs="Times New Roman"/>
          <w:sz w:val="28"/>
          <w:szCs w:val="28"/>
        </w:rPr>
        <w:t>решению Совета</w:t>
      </w:r>
    </w:p>
    <w:p w14:paraId="4367F0DD" w14:textId="2873522A" w:rsidR="00D67FD4" w:rsidRDefault="00D67FD4" w:rsidP="003D2672">
      <w:pPr>
        <w:widowControl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D67FD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734A1D4" w14:textId="32A14DAB" w:rsidR="002A556E" w:rsidRPr="00D67FD4" w:rsidRDefault="002A556E" w:rsidP="003D2672">
      <w:pPr>
        <w:widowControl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округ</w:t>
      </w:r>
    </w:p>
    <w:p w14:paraId="05901CD0" w14:textId="77777777" w:rsidR="00D67FD4" w:rsidRPr="00D67FD4" w:rsidRDefault="00D67FD4" w:rsidP="003D2672">
      <w:pPr>
        <w:widowControl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D67FD4">
        <w:rPr>
          <w:rFonts w:ascii="Times New Roman" w:hAnsi="Times New Roman" w:cs="Times New Roman"/>
          <w:sz w:val="28"/>
          <w:szCs w:val="28"/>
        </w:rPr>
        <w:t>город Горячий Ключ</w:t>
      </w:r>
    </w:p>
    <w:p w14:paraId="04AE18D4" w14:textId="77777777" w:rsidR="00D67FD4" w:rsidRPr="00D67FD4" w:rsidRDefault="00D67FD4" w:rsidP="003D2672">
      <w:pPr>
        <w:widowControl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D67FD4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14:paraId="25FB3883" w14:textId="77777777" w:rsidR="00D67FD4" w:rsidRPr="00D67FD4" w:rsidRDefault="00D67FD4" w:rsidP="003D2672">
      <w:pPr>
        <w:widowControl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D67FD4">
        <w:rPr>
          <w:rFonts w:ascii="Times New Roman" w:hAnsi="Times New Roman" w:cs="Times New Roman"/>
          <w:sz w:val="28"/>
          <w:szCs w:val="28"/>
        </w:rPr>
        <w:t>от ___________ № ______</w:t>
      </w:r>
    </w:p>
    <w:p w14:paraId="31B3B59C" w14:textId="77777777" w:rsidR="00D67FD4" w:rsidRPr="00D67FD4" w:rsidRDefault="00D67FD4" w:rsidP="003D2672">
      <w:pPr>
        <w:widowControl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6DFD18DB" w14:textId="77777777" w:rsidR="00BD0DCD" w:rsidRPr="00E54F8B" w:rsidRDefault="00BD0DCD" w:rsidP="003D2672">
      <w:pPr>
        <w:widowControl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6E42646C" w14:textId="77777777" w:rsidR="000E20A7" w:rsidRPr="000E20A7" w:rsidRDefault="000E20A7" w:rsidP="000E20A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0A7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04137282" w14:textId="77777777" w:rsidR="000E20A7" w:rsidRPr="000E20A7" w:rsidRDefault="000E20A7" w:rsidP="000E20A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0A7">
        <w:rPr>
          <w:rFonts w:ascii="Times New Roman" w:hAnsi="Times New Roman" w:cs="Times New Roman"/>
          <w:b/>
          <w:sz w:val="28"/>
          <w:szCs w:val="28"/>
        </w:rPr>
        <w:t xml:space="preserve">формирования и использования бюджетных ассигнований </w:t>
      </w:r>
    </w:p>
    <w:p w14:paraId="791C8EA9" w14:textId="77777777" w:rsidR="000E20A7" w:rsidRPr="000E20A7" w:rsidRDefault="000E20A7" w:rsidP="000E20A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0A7">
        <w:rPr>
          <w:rFonts w:ascii="Times New Roman" w:hAnsi="Times New Roman" w:cs="Times New Roman"/>
          <w:b/>
          <w:sz w:val="28"/>
          <w:szCs w:val="28"/>
        </w:rPr>
        <w:t xml:space="preserve">муниципального дорожного фонда муниципального образования </w:t>
      </w:r>
    </w:p>
    <w:p w14:paraId="5C2ACB99" w14:textId="50DA370A" w:rsidR="00C32979" w:rsidRDefault="00136206" w:rsidP="0013620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206">
        <w:rPr>
          <w:rFonts w:ascii="Times New Roman" w:hAnsi="Times New Roman" w:cs="Times New Roman"/>
          <w:b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20A7" w:rsidRPr="000E20A7">
        <w:rPr>
          <w:rFonts w:ascii="Times New Roman" w:hAnsi="Times New Roman" w:cs="Times New Roman"/>
          <w:b/>
          <w:sz w:val="28"/>
          <w:szCs w:val="28"/>
        </w:rPr>
        <w:t>город Горячий Ключ</w:t>
      </w:r>
    </w:p>
    <w:p w14:paraId="2F0820CB" w14:textId="08F97A9C" w:rsidR="00136206" w:rsidRDefault="00136206" w:rsidP="0013620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14:paraId="15CA7E2F" w14:textId="77777777" w:rsidR="000E20A7" w:rsidRPr="00320EC8" w:rsidRDefault="000E20A7" w:rsidP="000E20A7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E4DB98C" w14:textId="52C7032E" w:rsidR="00BC64B7" w:rsidRPr="00BC64B7" w:rsidRDefault="00BC64B7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sub_21"/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Дорожный фонд муниципального образования </w:t>
      </w:r>
      <w:r w:rsidR="00691618" w:rsidRPr="00136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округ</w:t>
      </w:r>
      <w:r w:rsidR="00691618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 Горячий Ключ </w:t>
      </w:r>
      <w:r w:rsidR="00691618" w:rsidRPr="00691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Краснодарского края</w:t>
      </w:r>
      <w:r w:rsidR="00691618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- Фонд) – часть средств местного бюджета, подлежащая использованию в целях финансового обеспечения дорожной деятельности в отношении автомобильных дорог местного значения, находящихся в муниципальной собственности, (далее – автомобильные дороги местного значения),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муниципального образования </w:t>
      </w:r>
      <w:r w:rsidR="00C6118A" w:rsidRPr="00136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округ</w:t>
      </w:r>
      <w:r w:rsidR="00C6118A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 Горячий Ключ </w:t>
      </w:r>
      <w:r w:rsidR="00C6118A" w:rsidRPr="00691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Краснодарского края</w:t>
      </w: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6D41DC7" w14:textId="4FAFE1EB" w:rsidR="00BC64B7" w:rsidRPr="00BC64B7" w:rsidRDefault="00BC64B7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sub_23"/>
      <w:bookmarkEnd w:id="0"/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Объем бюджетных ассигнований Фонда утверждается решением Совета муниципального образования </w:t>
      </w:r>
      <w:r w:rsidR="00170865" w:rsidRPr="00136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округ</w:t>
      </w:r>
      <w:r w:rsidR="00170865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 Горячий Ключ </w:t>
      </w:r>
      <w:r w:rsidR="00170865" w:rsidRPr="00691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Краснодарского края</w:t>
      </w:r>
      <w:r w:rsidR="00170865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местном бюджете на очередной финансовый год и на плановый период в размере не менее прогнозируемого объема доходов бюджета муниципального образования </w:t>
      </w:r>
      <w:r w:rsidR="007A442E" w:rsidRPr="00136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округ</w:t>
      </w:r>
      <w:r w:rsidR="007A442E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 Горячий Ключ </w:t>
      </w:r>
      <w:r w:rsidR="007A442E" w:rsidRPr="00691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Краснодарского края</w:t>
      </w:r>
      <w:r w:rsidR="007A442E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от:</w:t>
      </w:r>
    </w:p>
    <w:p w14:paraId="72874709" w14:textId="1A76FE8C" w:rsidR="00BC64B7" w:rsidRPr="00BC64B7" w:rsidRDefault="00BC64B7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</w:t>
      </w:r>
      <w:r w:rsidR="00D41899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зачислению в</w:t>
      </w: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местный бюджет;</w:t>
      </w:r>
    </w:p>
    <w:p w14:paraId="4ABD2C1D" w14:textId="6CE390BA" w:rsidR="00BC64B7" w:rsidRPr="00BC64B7" w:rsidRDefault="00BC64B7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поступлений в виде субсидий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местного значения муниципального образования </w:t>
      </w:r>
      <w:r w:rsidR="009C5D9C" w:rsidRPr="00136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округ</w:t>
      </w:r>
      <w:r w:rsidR="009C5D9C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 Горячий Ключ </w:t>
      </w:r>
      <w:r w:rsidR="009C5D9C" w:rsidRPr="00691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Краснодарского края</w:t>
      </w: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капитального ремонта и ремонта дворовых </w:t>
      </w:r>
      <w:r w:rsidR="00D41899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территорий многоквартирных</w:t>
      </w: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домов, проездов к дворовым территориям многоквартирных домов, расположенных в границах муниципального образования </w:t>
      </w:r>
      <w:r w:rsidR="009C5D9C" w:rsidRPr="00136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округ</w:t>
      </w:r>
      <w:r w:rsidR="009C5D9C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 Горячий Ключ </w:t>
      </w:r>
      <w:r w:rsidR="009C5D9C" w:rsidRPr="00691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Краснодарского края</w:t>
      </w: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E056555" w14:textId="4B212DC5" w:rsidR="003D2E98" w:rsidRPr="00733077" w:rsidRDefault="00BC64B7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безвозмездных поступлений, в том числе добровольных пожертвований, от физических и (или) юридических лиц на финансовое обеспечение дорожной де</w:t>
      </w: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ятельности в отношении автомобильных дорог местного значения муниципального образования </w:t>
      </w:r>
      <w:r w:rsidR="009C5D9C" w:rsidRPr="00136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округ</w:t>
      </w:r>
      <w:r w:rsidR="009C5D9C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 Горячий Ключ </w:t>
      </w:r>
      <w:r w:rsidR="009C5D9C" w:rsidRPr="00691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Краснодарского края</w:t>
      </w: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</w:t>
      </w:r>
      <w:r w:rsidR="00AB5D84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границах муниципального</w:t>
      </w: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</w:t>
      </w:r>
      <w:r w:rsidR="009C5D9C" w:rsidRPr="00136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округ</w:t>
      </w:r>
      <w:r w:rsidR="009C5D9C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 Горячий Ключ </w:t>
      </w:r>
      <w:r w:rsidR="009C5D9C" w:rsidRPr="00691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Краснодарского края</w:t>
      </w:r>
      <w:r w:rsidR="003D2E98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E6F8499" w14:textId="1C7B5DD6" w:rsidR="00AB5D84" w:rsidRPr="00733077" w:rsidRDefault="00AB5D84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доходов местных бюджетов от оплаты в счет возмещения вреда, причиняемого автомобильным дорогам местного значения тяжеловесными транспортными средствами;</w:t>
      </w:r>
    </w:p>
    <w:p w14:paraId="158A987A" w14:textId="4F3E6AA4" w:rsidR="00AB5D84" w:rsidRPr="00733077" w:rsidRDefault="00AB5D84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доходов местных бюджетов от штрафов за нарушение правил дорожного движения</w:t>
      </w:r>
      <w:r w:rsidR="007E799C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тяжеловесных и (или) крупногабаритных транспортных </w:t>
      </w:r>
      <w:r w:rsidR="004E4BF7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средств;</w:t>
      </w:r>
    </w:p>
    <w:p w14:paraId="2160CF30" w14:textId="52CED4B8" w:rsidR="003D2E98" w:rsidRPr="00BC64B7" w:rsidRDefault="003D2E98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077">
        <w:rPr>
          <w:rFonts w:ascii="Times New Roman" w:hAnsi="Times New Roman" w:cs="Times New Roman"/>
          <w:sz w:val="28"/>
          <w:szCs w:val="28"/>
        </w:rPr>
        <w:t xml:space="preserve">иных доходов местного бюджета в размере, необходимом для обеспечения формирования дорожного фонда в объеме, утвержденном решением Совета муниципального образования </w:t>
      </w:r>
      <w:r w:rsidR="009C5D9C" w:rsidRPr="00136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округ</w:t>
      </w:r>
      <w:r w:rsidR="009C5D9C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 Горячий Ключ </w:t>
      </w:r>
      <w:r w:rsidR="009C5D9C" w:rsidRPr="00691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Краснодарского края</w:t>
      </w:r>
      <w:r w:rsidR="009C5D9C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3077">
        <w:rPr>
          <w:rFonts w:ascii="Times New Roman" w:hAnsi="Times New Roman" w:cs="Times New Roman"/>
          <w:sz w:val="28"/>
          <w:szCs w:val="28"/>
        </w:rPr>
        <w:t>о бюджете на очередной финансовый год и на плановый период.</w:t>
      </w:r>
    </w:p>
    <w:p w14:paraId="2B9B9599" w14:textId="6492EB0B" w:rsidR="00BC64B7" w:rsidRPr="00BC64B7" w:rsidRDefault="00BC64B7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Формирование бюджетных ассигнований Фонда на очередной финансовый и плановый период осуществляет финансовое управление администрации муниципального образования </w:t>
      </w:r>
      <w:r w:rsidR="004B7FD7" w:rsidRPr="00136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округ</w:t>
      </w:r>
      <w:r w:rsidR="004B7FD7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 Горячий Ключ </w:t>
      </w:r>
      <w:r w:rsidR="004B7FD7" w:rsidRPr="00691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Краснодарского края</w:t>
      </w:r>
      <w:r w:rsidR="004B7FD7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C64B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финансовый орган) в соответствии с Бюджетным кодексом Российской Федерации.</w:t>
      </w:r>
    </w:p>
    <w:p w14:paraId="0AC6D88A" w14:textId="77777777" w:rsidR="00BC64B7" w:rsidRPr="00BC64B7" w:rsidRDefault="00BC64B7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sub_24"/>
      <w:bookmarkEnd w:id="1"/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Бюджетные ассигнования Фонда, не использованные в текущем финансовом году, направляются на увеличение бюджетных ассигнований Фонда в очередном финансовом году.</w:t>
      </w:r>
    </w:p>
    <w:p w14:paraId="543E7548" w14:textId="1DE5BE80" w:rsidR="0098018E" w:rsidRPr="00733077" w:rsidRDefault="00BC64B7" w:rsidP="00DA56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sub_25"/>
      <w:bookmarkEnd w:id="2"/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98018E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Уполномоченным органом </w:t>
      </w:r>
      <w:r w:rsidR="0098018E" w:rsidRPr="00C54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="00C54126" w:rsidRPr="00136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округ</w:t>
      </w:r>
      <w:r w:rsidR="00C54126" w:rsidRPr="00C54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 Горячий Ключ </w:t>
      </w:r>
      <w:r w:rsidR="00C54126" w:rsidRPr="00691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Краснодарского края</w:t>
      </w:r>
      <w:r w:rsidR="0098018E" w:rsidRPr="00C54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обеспечивающим использование средств Фонда, является исполнительный орган - администрация муниципального образования </w:t>
      </w:r>
      <w:r w:rsidR="004B7FD7" w:rsidRPr="00136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округ</w:t>
      </w:r>
      <w:r w:rsidR="004B7FD7" w:rsidRPr="00C54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 Горячий Ключ </w:t>
      </w:r>
      <w:r w:rsidR="004B7FD7" w:rsidRPr="00691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Краснодарского края</w:t>
      </w:r>
      <w:r w:rsidR="004B7FD7" w:rsidRPr="00C54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018E" w:rsidRPr="00C54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Администрация)</w:t>
      </w:r>
      <w:r w:rsidR="0098018E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полномочий в области осуществления дорожной деятельности.</w:t>
      </w:r>
    </w:p>
    <w:p w14:paraId="57DD14D9" w14:textId="03BF0DC6" w:rsidR="00BC64B7" w:rsidRPr="00BC64B7" w:rsidRDefault="00BC64B7" w:rsidP="00DA56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sub_26"/>
      <w:bookmarkEnd w:id="3"/>
      <w:r w:rsidRPr="00BC64B7">
        <w:rPr>
          <w:rFonts w:ascii="Times New Roman" w:eastAsia="Times New Roman" w:hAnsi="Times New Roman" w:cs="Times New Roman"/>
          <w:sz w:val="28"/>
          <w:szCs w:val="28"/>
          <w:lang w:eastAsia="ru-RU"/>
        </w:rPr>
        <w:t>6. Б</w:t>
      </w: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юджетные ассигнования Фонда увеличиваются на сумму безвозмездных поступлений от физических или юридических лиц на финансовое обеспечение дорожной деятельности, в том числе добровольных пожертвований, в отношении автомобильных дорог  местного значения, находящихся в муниципальной собственности, на основании документа, подтверждающего поступление указанных в настоящем пункте денежных средств в местный бюджет, в том числе после заключения соответствующего договора (соглашения) между </w:t>
      </w:r>
      <w:r w:rsidR="00313CAD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</w:t>
      </w:r>
      <w:r w:rsidR="004B7FD7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="00313CAD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физическим или юридическим лицом.</w:t>
      </w:r>
    </w:p>
    <w:p w14:paraId="5775BAB9" w14:textId="1E3F0978" w:rsidR="00BC64B7" w:rsidRPr="00BC64B7" w:rsidRDefault="00BC64B7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27"/>
      <w:bookmarkEnd w:id="4"/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В целях </w:t>
      </w:r>
      <w:r w:rsidR="00085E31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разработки проекта</w:t>
      </w: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 Совета муниципального образования </w:t>
      </w:r>
      <w:r w:rsidR="005F2859" w:rsidRPr="00136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округ</w:t>
      </w:r>
      <w:r w:rsidR="005F2859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 Горячий Ключ </w:t>
      </w:r>
      <w:r w:rsidR="005F2859" w:rsidRPr="00691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Краснодарского края</w:t>
      </w:r>
      <w:r w:rsidR="005F2859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местном бюджете на очередной финансовый год и на плановый период финансовый орган </w:t>
      </w:r>
      <w:r w:rsidRPr="00BC6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доводит до </w:t>
      </w:r>
      <w:r w:rsidR="00313CAD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</w:t>
      </w:r>
      <w:r w:rsidR="00313CAD" w:rsidRPr="00733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64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предельных и фактических объемов (изменений объемов) бюджетных ассигнований Фонда на очередной финансовый год и плановый период.</w:t>
      </w:r>
    </w:p>
    <w:p w14:paraId="5A8928A4" w14:textId="77777777" w:rsidR="00BC64B7" w:rsidRPr="00BC64B7" w:rsidRDefault="00BC64B7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sub_28"/>
      <w:bookmarkEnd w:id="5"/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BC64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C64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C64B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</w:t>
      </w: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Фонда направляются на финансирование следующих расходов:</w:t>
      </w:r>
    </w:p>
    <w:p w14:paraId="7FAE34AE" w14:textId="7EA28322" w:rsidR="00883C2A" w:rsidRPr="00733077" w:rsidRDefault="00BC64B7" w:rsidP="00800637">
      <w:pPr>
        <w:pStyle w:val="aa"/>
        <w:spacing w:after="0" w:line="240" w:lineRule="auto"/>
        <w:ind w:firstLine="709"/>
        <w:jc w:val="both"/>
        <w:rPr>
          <w:sz w:val="28"/>
          <w:szCs w:val="28"/>
        </w:rPr>
      </w:pPr>
      <w:r w:rsidRPr="00BC64B7">
        <w:rPr>
          <w:rFonts w:eastAsia="Times New Roman"/>
          <w:color w:val="000000"/>
          <w:sz w:val="28"/>
          <w:szCs w:val="28"/>
          <w:lang w:eastAsia="ru-RU"/>
        </w:rPr>
        <w:lastRenderedPageBreak/>
        <w:t xml:space="preserve">а) </w:t>
      </w:r>
      <w:r w:rsidR="00883C2A" w:rsidRPr="00733077">
        <w:rPr>
          <w:sz w:val="28"/>
          <w:szCs w:val="28"/>
        </w:rPr>
        <w:t xml:space="preserve">на мероприятия по капитальному ремонту, ремонту, содержанию автомобильных дорог общего пользования местного значения, включая инженерные изыскания, разработку проектной документации, проведение необходимых экспертиз, которые осуществляются в соответствии с Приказом Министерства транспорта Российской Федерации от 16 ноября 2012 года № 402 «Об утверждении Классификации работ по капитальному ремонту, ремонту и содержанию автомобильных дорог». </w:t>
      </w:r>
    </w:p>
    <w:p w14:paraId="39045A0C" w14:textId="5927F28B" w:rsidR="00BC64B7" w:rsidRPr="00BC64B7" w:rsidRDefault="00BC64B7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строительство (реконструкция) автомобильных дорог общего пользования местного значения, 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экспертиз, выкуп земельных участков и подготовку территории строительства;</w:t>
      </w:r>
    </w:p>
    <w:p w14:paraId="76FF5E90" w14:textId="0734BB78" w:rsidR="00BC64B7" w:rsidRPr="00BC64B7" w:rsidRDefault="00BC64B7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капитальный ремонт и ремонт дворовых территорий многоквартирных домов, проездов к дворовым территориям многоквартирных домов, расположенных в границах муниципального образования </w:t>
      </w:r>
      <w:r w:rsidR="005F2859" w:rsidRPr="00136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округ</w:t>
      </w:r>
      <w:r w:rsidR="005F2859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 Горячий Ключ </w:t>
      </w:r>
      <w:r w:rsidR="005F2859" w:rsidRPr="00691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Краснодарского края</w:t>
      </w: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DDBC335" w14:textId="77777777" w:rsidR="00BC64B7" w:rsidRPr="00BC64B7" w:rsidRDefault="00BC64B7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ликвидация последствий чрезвычайных ситуаций на автомобильных дорогах местного значения;</w:t>
      </w:r>
    </w:p>
    <w:p w14:paraId="32DC9CB3" w14:textId="77777777" w:rsidR="00BC64B7" w:rsidRPr="00BC64B7" w:rsidRDefault="00BC64B7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обустройство автомобильных дорог местного значения в целях повышения безопасности дорожного движения;</w:t>
      </w:r>
    </w:p>
    <w:p w14:paraId="54744DB3" w14:textId="75B57125" w:rsidR="00BC64B7" w:rsidRPr="00BC64B7" w:rsidRDefault="00BC64B7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е) </w:t>
      </w:r>
      <w:r w:rsidR="008C24FF" w:rsidRPr="00733077">
        <w:rPr>
          <w:rFonts w:ascii="Times New Roman" w:hAnsi="Times New Roman" w:cs="Times New Roman"/>
          <w:sz w:val="28"/>
          <w:szCs w:val="28"/>
        </w:rPr>
        <w:t>обеспечение деятельности подведомственных администрации учреждений, осуществляющих функции в области дорожной деятельности</w:t>
      </w: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CD5C198" w14:textId="77777777" w:rsidR="00BC64B7" w:rsidRPr="00BC64B7" w:rsidRDefault="00BC64B7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выполнение научно-технических, опытно- конструкторских и технологических работ в сфере дорожного хозяйства;</w:t>
      </w:r>
    </w:p>
    <w:p w14:paraId="7F709777" w14:textId="2EFB205B" w:rsidR="00BC64B7" w:rsidRPr="00733077" w:rsidRDefault="00BC64B7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з) осуществление иных мероприятий в отношении автомобильных дорог общего пользования местного значения в случаях, установленных законодательством Российской Федерации и Краснодарского края</w:t>
      </w:r>
      <w:r w:rsidR="00EC0A1E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C24F3AE" w14:textId="4587F8B9" w:rsidR="00EC0A1E" w:rsidRPr="00733077" w:rsidRDefault="00EC0A1E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077">
        <w:rPr>
          <w:rFonts w:ascii="Times New Roman" w:hAnsi="Times New Roman" w:cs="Times New Roman"/>
          <w:sz w:val="28"/>
          <w:szCs w:val="28"/>
        </w:rPr>
        <w:t>и) приобретение дорожной эксплуатационно-строительной техники и другого имущества для обеспечения функционирования дорожного хозяйства</w:t>
      </w:r>
      <w:r w:rsidR="0025768A">
        <w:rPr>
          <w:rFonts w:ascii="Times New Roman" w:hAnsi="Times New Roman" w:cs="Times New Roman"/>
          <w:sz w:val="28"/>
          <w:szCs w:val="28"/>
        </w:rPr>
        <w:t>.</w:t>
      </w:r>
    </w:p>
    <w:p w14:paraId="1D6FB9BA" w14:textId="2DFE09CB" w:rsidR="00BC64B7" w:rsidRPr="00BC64B7" w:rsidRDefault="00BC64B7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sub_210"/>
      <w:bookmarkEnd w:id="6"/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="000E6DC9" w:rsidRPr="00733077">
        <w:rPr>
          <w:rFonts w:ascii="Times New Roman" w:hAnsi="Times New Roman" w:cs="Times New Roman"/>
          <w:sz w:val="28"/>
          <w:szCs w:val="28"/>
        </w:rPr>
        <w:t xml:space="preserve">Администрация (главный распорядитель бюджетных средств) ежеквартально, но не позднее 15-го числа месяца, следующего за отчетным периодом, направляет отчет об использовании средств Фонда в финансовый орган администрации, а также размещает его на сайте администрации муниципального образования </w:t>
      </w:r>
      <w:r w:rsidR="003F5568" w:rsidRPr="00136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округ</w:t>
      </w:r>
      <w:r w:rsidR="003F5568" w:rsidRPr="00733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 Горячий Ключ </w:t>
      </w:r>
      <w:r w:rsidR="003F5568" w:rsidRPr="00691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Краснодарского края</w:t>
      </w: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bookmarkEnd w:id="7"/>
    <w:p w14:paraId="6234D408" w14:textId="77777777" w:rsidR="00BC64B7" w:rsidRPr="00751A73" w:rsidRDefault="00BC64B7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Контроль за использованием средств Фонда осуществляется в соответствии с действующим законодательством.</w:t>
      </w:r>
    </w:p>
    <w:p w14:paraId="6B19C3A5" w14:textId="5E35EF8B" w:rsidR="000E6DC9" w:rsidRDefault="000E6DC9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077">
        <w:rPr>
          <w:rFonts w:ascii="Times New Roman" w:hAnsi="Times New Roman" w:cs="Times New Roman"/>
          <w:sz w:val="28"/>
          <w:szCs w:val="28"/>
        </w:rPr>
        <w:t>11. Ответственность за нецелевое использование средств муниципального дорожного фонда несет Администрация (главный распорядитель бюджетных средств) в установленном законом порядке</w:t>
      </w:r>
      <w:r w:rsidR="00751A73">
        <w:rPr>
          <w:rFonts w:ascii="Times New Roman" w:hAnsi="Times New Roman" w:cs="Times New Roman"/>
          <w:sz w:val="28"/>
          <w:szCs w:val="28"/>
        </w:rPr>
        <w:t>.</w:t>
      </w:r>
      <w:bookmarkStart w:id="8" w:name="_GoBack"/>
      <w:bookmarkEnd w:id="8"/>
    </w:p>
    <w:p w14:paraId="6DB16BF0" w14:textId="77777777" w:rsidR="00393826" w:rsidRDefault="00393826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EFD6AE" w14:textId="77777777" w:rsidR="00393826" w:rsidRPr="00BC64B7" w:rsidRDefault="00393826" w:rsidP="00800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18B598" w14:textId="77777777" w:rsidR="00FB680D" w:rsidRDefault="00FB680D" w:rsidP="00FB680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9567E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жизнеобеспечения </w:t>
      </w:r>
    </w:p>
    <w:p w14:paraId="63FB535F" w14:textId="77777777" w:rsidR="00FB680D" w:rsidRDefault="00FB680D" w:rsidP="00FB680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хозяйства </w:t>
      </w:r>
      <w:r w:rsidRPr="00D95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14:paraId="3BBA4478" w14:textId="77777777" w:rsidR="00FB680D" w:rsidRPr="00D9567E" w:rsidRDefault="00FB680D" w:rsidP="00FB680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6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73E18B14" w14:textId="0AD35D36" w:rsidR="00FB680D" w:rsidRPr="007849FD" w:rsidRDefault="00FB680D" w:rsidP="00FB680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Горячий Ключ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95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93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5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В.Н. Черный</w:t>
      </w:r>
    </w:p>
    <w:sectPr w:rsidR="00FB680D" w:rsidRPr="007849FD" w:rsidSect="003D267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3D6B1B" w14:textId="77777777" w:rsidR="00882331" w:rsidRDefault="00882331" w:rsidP="00882331">
      <w:pPr>
        <w:spacing w:after="0" w:line="240" w:lineRule="auto"/>
      </w:pPr>
      <w:r>
        <w:separator/>
      </w:r>
    </w:p>
  </w:endnote>
  <w:endnote w:type="continuationSeparator" w:id="0">
    <w:p w14:paraId="142950DB" w14:textId="77777777" w:rsidR="00882331" w:rsidRDefault="00882331" w:rsidP="00882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E8AD18" w14:textId="77777777" w:rsidR="00882331" w:rsidRDefault="00882331" w:rsidP="00882331">
      <w:pPr>
        <w:spacing w:after="0" w:line="240" w:lineRule="auto"/>
      </w:pPr>
      <w:r>
        <w:separator/>
      </w:r>
    </w:p>
  </w:footnote>
  <w:footnote w:type="continuationSeparator" w:id="0">
    <w:p w14:paraId="0DDC75C3" w14:textId="77777777" w:rsidR="00882331" w:rsidRDefault="00882331" w:rsidP="00882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48607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DB6E73" w14:textId="12B02C1D" w:rsidR="00882331" w:rsidRPr="00882331" w:rsidRDefault="00882331">
        <w:pPr>
          <w:pStyle w:val="a6"/>
          <w:jc w:val="center"/>
          <w:rPr>
            <w:rFonts w:ascii="Times New Roman" w:hAnsi="Times New Roman" w:cs="Times New Roman"/>
          </w:rPr>
        </w:pPr>
        <w:r w:rsidRPr="00882331">
          <w:rPr>
            <w:rFonts w:ascii="Times New Roman" w:hAnsi="Times New Roman" w:cs="Times New Roman"/>
          </w:rPr>
          <w:fldChar w:fldCharType="begin"/>
        </w:r>
        <w:r w:rsidRPr="00882331">
          <w:rPr>
            <w:rFonts w:ascii="Times New Roman" w:hAnsi="Times New Roman" w:cs="Times New Roman"/>
          </w:rPr>
          <w:instrText>PAGE   \* MERGEFORMAT</w:instrText>
        </w:r>
        <w:r w:rsidRPr="00882331">
          <w:rPr>
            <w:rFonts w:ascii="Times New Roman" w:hAnsi="Times New Roman" w:cs="Times New Roman"/>
          </w:rPr>
          <w:fldChar w:fldCharType="separate"/>
        </w:r>
        <w:r w:rsidR="00751A73">
          <w:rPr>
            <w:rFonts w:ascii="Times New Roman" w:hAnsi="Times New Roman" w:cs="Times New Roman"/>
            <w:noProof/>
          </w:rPr>
          <w:t>2</w:t>
        </w:r>
        <w:r w:rsidRPr="00882331">
          <w:rPr>
            <w:rFonts w:ascii="Times New Roman" w:hAnsi="Times New Roman" w:cs="Times New Roman"/>
          </w:rPr>
          <w:fldChar w:fldCharType="end"/>
        </w:r>
      </w:p>
    </w:sdtContent>
  </w:sdt>
  <w:p w14:paraId="2145FDC6" w14:textId="77777777" w:rsidR="00882331" w:rsidRPr="00882331" w:rsidRDefault="00882331">
    <w:pPr>
      <w:pStyle w:val="a6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99C"/>
    <w:rsid w:val="00001820"/>
    <w:rsid w:val="00012FB9"/>
    <w:rsid w:val="000219E9"/>
    <w:rsid w:val="000243F4"/>
    <w:rsid w:val="00032C37"/>
    <w:rsid w:val="00080EC9"/>
    <w:rsid w:val="00085E31"/>
    <w:rsid w:val="0009674E"/>
    <w:rsid w:val="000A04E7"/>
    <w:rsid w:val="000A1C4D"/>
    <w:rsid w:val="000A599A"/>
    <w:rsid w:val="000A7B70"/>
    <w:rsid w:val="000C6909"/>
    <w:rsid w:val="000D57DF"/>
    <w:rsid w:val="000E20A7"/>
    <w:rsid w:val="000E6C4F"/>
    <w:rsid w:val="000E6DC9"/>
    <w:rsid w:val="000F0099"/>
    <w:rsid w:val="000F552C"/>
    <w:rsid w:val="00136206"/>
    <w:rsid w:val="00141D42"/>
    <w:rsid w:val="00170865"/>
    <w:rsid w:val="0019658E"/>
    <w:rsid w:val="001A46B8"/>
    <w:rsid w:val="001B532E"/>
    <w:rsid w:val="001C2F64"/>
    <w:rsid w:val="001E7E87"/>
    <w:rsid w:val="0020460C"/>
    <w:rsid w:val="002060A9"/>
    <w:rsid w:val="00214306"/>
    <w:rsid w:val="00214AD9"/>
    <w:rsid w:val="002343BD"/>
    <w:rsid w:val="00243DCC"/>
    <w:rsid w:val="00251C62"/>
    <w:rsid w:val="0025768A"/>
    <w:rsid w:val="002642B5"/>
    <w:rsid w:val="002704FA"/>
    <w:rsid w:val="00293C89"/>
    <w:rsid w:val="002A556E"/>
    <w:rsid w:val="002A6C77"/>
    <w:rsid w:val="002B4202"/>
    <w:rsid w:val="002E7B29"/>
    <w:rsid w:val="0030179B"/>
    <w:rsid w:val="00313CAD"/>
    <w:rsid w:val="00320EC8"/>
    <w:rsid w:val="0034074C"/>
    <w:rsid w:val="003576B6"/>
    <w:rsid w:val="00360239"/>
    <w:rsid w:val="00366465"/>
    <w:rsid w:val="00373767"/>
    <w:rsid w:val="0038115F"/>
    <w:rsid w:val="00393826"/>
    <w:rsid w:val="0039574D"/>
    <w:rsid w:val="00395821"/>
    <w:rsid w:val="003D2672"/>
    <w:rsid w:val="003D2E98"/>
    <w:rsid w:val="003E3B8E"/>
    <w:rsid w:val="003E3D92"/>
    <w:rsid w:val="003F5568"/>
    <w:rsid w:val="00406964"/>
    <w:rsid w:val="00450046"/>
    <w:rsid w:val="00482715"/>
    <w:rsid w:val="004A47D4"/>
    <w:rsid w:val="004B7FD7"/>
    <w:rsid w:val="004C5751"/>
    <w:rsid w:val="004E4BF7"/>
    <w:rsid w:val="00512935"/>
    <w:rsid w:val="005459F2"/>
    <w:rsid w:val="005658B4"/>
    <w:rsid w:val="00580AB1"/>
    <w:rsid w:val="00583A7B"/>
    <w:rsid w:val="005E6C84"/>
    <w:rsid w:val="005F2859"/>
    <w:rsid w:val="006070EB"/>
    <w:rsid w:val="00622978"/>
    <w:rsid w:val="006642F7"/>
    <w:rsid w:val="006748A5"/>
    <w:rsid w:val="00691618"/>
    <w:rsid w:val="006A0C4C"/>
    <w:rsid w:val="006A5085"/>
    <w:rsid w:val="006B2792"/>
    <w:rsid w:val="006D560D"/>
    <w:rsid w:val="00702AEF"/>
    <w:rsid w:val="007103A9"/>
    <w:rsid w:val="0071607C"/>
    <w:rsid w:val="007262E1"/>
    <w:rsid w:val="00733077"/>
    <w:rsid w:val="00740533"/>
    <w:rsid w:val="00751A73"/>
    <w:rsid w:val="00752507"/>
    <w:rsid w:val="00761F07"/>
    <w:rsid w:val="00772EDB"/>
    <w:rsid w:val="00776420"/>
    <w:rsid w:val="007827D7"/>
    <w:rsid w:val="007A442E"/>
    <w:rsid w:val="007B2585"/>
    <w:rsid w:val="007B4065"/>
    <w:rsid w:val="007B72FB"/>
    <w:rsid w:val="007C63CD"/>
    <w:rsid w:val="007E0AC1"/>
    <w:rsid w:val="007E3BDB"/>
    <w:rsid w:val="007E799C"/>
    <w:rsid w:val="007F4C74"/>
    <w:rsid w:val="00800637"/>
    <w:rsid w:val="00814364"/>
    <w:rsid w:val="008200B2"/>
    <w:rsid w:val="00840898"/>
    <w:rsid w:val="00843D73"/>
    <w:rsid w:val="00876DCF"/>
    <w:rsid w:val="00882331"/>
    <w:rsid w:val="00883C2A"/>
    <w:rsid w:val="0088752E"/>
    <w:rsid w:val="008B3C11"/>
    <w:rsid w:val="008B694E"/>
    <w:rsid w:val="008C24FF"/>
    <w:rsid w:val="008D0F6F"/>
    <w:rsid w:val="008D73DD"/>
    <w:rsid w:val="008E7D30"/>
    <w:rsid w:val="008F5C53"/>
    <w:rsid w:val="00904B7A"/>
    <w:rsid w:val="00910C24"/>
    <w:rsid w:val="0093428D"/>
    <w:rsid w:val="009547B1"/>
    <w:rsid w:val="0098018E"/>
    <w:rsid w:val="009C099C"/>
    <w:rsid w:val="009C5D9C"/>
    <w:rsid w:val="009D2FE1"/>
    <w:rsid w:val="009D4F98"/>
    <w:rsid w:val="00A02FED"/>
    <w:rsid w:val="00A15C95"/>
    <w:rsid w:val="00A50487"/>
    <w:rsid w:val="00A51038"/>
    <w:rsid w:val="00AB5D84"/>
    <w:rsid w:val="00AC77AA"/>
    <w:rsid w:val="00AD3BC0"/>
    <w:rsid w:val="00AD3EA4"/>
    <w:rsid w:val="00AF4367"/>
    <w:rsid w:val="00B00579"/>
    <w:rsid w:val="00B4148C"/>
    <w:rsid w:val="00B46D21"/>
    <w:rsid w:val="00B54861"/>
    <w:rsid w:val="00B55744"/>
    <w:rsid w:val="00B67131"/>
    <w:rsid w:val="00B84B6A"/>
    <w:rsid w:val="00BA2571"/>
    <w:rsid w:val="00BB684F"/>
    <w:rsid w:val="00BB7C11"/>
    <w:rsid w:val="00BC64B7"/>
    <w:rsid w:val="00BD0DCD"/>
    <w:rsid w:val="00BD6B79"/>
    <w:rsid w:val="00BD75A8"/>
    <w:rsid w:val="00C21CF8"/>
    <w:rsid w:val="00C30A61"/>
    <w:rsid w:val="00C32979"/>
    <w:rsid w:val="00C54126"/>
    <w:rsid w:val="00C6118A"/>
    <w:rsid w:val="00C62C71"/>
    <w:rsid w:val="00C76723"/>
    <w:rsid w:val="00CA2679"/>
    <w:rsid w:val="00CA66B8"/>
    <w:rsid w:val="00CC6AA5"/>
    <w:rsid w:val="00D03F4C"/>
    <w:rsid w:val="00D07F01"/>
    <w:rsid w:val="00D41899"/>
    <w:rsid w:val="00D62440"/>
    <w:rsid w:val="00D67FD4"/>
    <w:rsid w:val="00DA5616"/>
    <w:rsid w:val="00DB3638"/>
    <w:rsid w:val="00DB6ED2"/>
    <w:rsid w:val="00DC0B97"/>
    <w:rsid w:val="00DE24CF"/>
    <w:rsid w:val="00DF12F6"/>
    <w:rsid w:val="00E25D20"/>
    <w:rsid w:val="00E47BCE"/>
    <w:rsid w:val="00E54F8B"/>
    <w:rsid w:val="00E84DF2"/>
    <w:rsid w:val="00EB2D96"/>
    <w:rsid w:val="00EC0A1E"/>
    <w:rsid w:val="00EC1F45"/>
    <w:rsid w:val="00EE2DEE"/>
    <w:rsid w:val="00F3504E"/>
    <w:rsid w:val="00F50D65"/>
    <w:rsid w:val="00F76EEE"/>
    <w:rsid w:val="00F85538"/>
    <w:rsid w:val="00FA779F"/>
    <w:rsid w:val="00FB680D"/>
    <w:rsid w:val="00FC7D54"/>
    <w:rsid w:val="00FD37E6"/>
    <w:rsid w:val="00FE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4F294"/>
  <w15:chartTrackingRefBased/>
  <w15:docId w15:val="{B615F4A3-E95A-46BE-91B3-C2D4EE65F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97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30179B"/>
    <w:rPr>
      <w:color w:val="106BBE"/>
    </w:rPr>
  </w:style>
  <w:style w:type="paragraph" w:styleId="a4">
    <w:name w:val="List Paragraph"/>
    <w:basedOn w:val="a"/>
    <w:uiPriority w:val="34"/>
    <w:qFormat/>
    <w:rsid w:val="00583A7B"/>
    <w:pPr>
      <w:ind w:left="720"/>
      <w:contextualSpacing/>
    </w:pPr>
  </w:style>
  <w:style w:type="paragraph" w:customStyle="1" w:styleId="s15">
    <w:name w:val="s_15"/>
    <w:basedOn w:val="a"/>
    <w:rsid w:val="000D5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0D57DF"/>
  </w:style>
  <w:style w:type="paragraph" w:customStyle="1" w:styleId="s1">
    <w:name w:val="s_1"/>
    <w:basedOn w:val="a"/>
    <w:rsid w:val="000D5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B2D9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82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2331"/>
  </w:style>
  <w:style w:type="paragraph" w:styleId="a8">
    <w:name w:val="footer"/>
    <w:basedOn w:val="a"/>
    <w:link w:val="a9"/>
    <w:uiPriority w:val="99"/>
    <w:unhideWhenUsed/>
    <w:rsid w:val="00882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2331"/>
  </w:style>
  <w:style w:type="character" w:customStyle="1" w:styleId="UnresolvedMention">
    <w:name w:val="Unresolved Mention"/>
    <w:basedOn w:val="a0"/>
    <w:uiPriority w:val="99"/>
    <w:semiHidden/>
    <w:unhideWhenUsed/>
    <w:rsid w:val="00BC64B7"/>
    <w:rPr>
      <w:color w:val="605E5C"/>
      <w:shd w:val="clear" w:color="auto" w:fill="E1DFDD"/>
    </w:rPr>
  </w:style>
  <w:style w:type="paragraph" w:styleId="aa">
    <w:name w:val="Normal (Web)"/>
    <w:basedOn w:val="a"/>
    <w:uiPriority w:val="99"/>
    <w:unhideWhenUsed/>
    <w:rsid w:val="0098018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9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66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8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8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41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26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6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1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54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3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5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9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9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62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5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70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1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2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44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4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0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26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6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01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7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4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9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3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4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9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56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789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77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59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1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00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79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8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2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9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2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34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14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21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77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81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439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99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68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4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2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5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2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7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78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35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9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45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9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07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04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53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7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64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81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1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8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1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762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24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30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63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962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60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9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E84CB-E1CA-49C5-9A77-E5A45F6FC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3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Арам Вартыкян</dc:creator>
  <cp:keywords/>
  <dc:description/>
  <cp:lastModifiedBy>Луценко Юлина Владимировна</cp:lastModifiedBy>
  <cp:revision>239</cp:revision>
  <cp:lastPrinted>2024-05-20T12:41:00Z</cp:lastPrinted>
  <dcterms:created xsi:type="dcterms:W3CDTF">2022-02-08T16:12:00Z</dcterms:created>
  <dcterms:modified xsi:type="dcterms:W3CDTF">2025-01-17T06:01:00Z</dcterms:modified>
</cp:coreProperties>
</file>