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6" w:rsidRPr="00804F9E" w:rsidRDefault="006670C6" w:rsidP="006670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9E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публичных консультаций</w:t>
      </w:r>
    </w:p>
    <w:p w:rsidR="00C97680" w:rsidRDefault="006670C6" w:rsidP="00C97680">
      <w:pPr>
        <w:jc w:val="center"/>
        <w:rPr>
          <w:rFonts w:cs="Times New Roman"/>
          <w:szCs w:val="28"/>
        </w:rPr>
      </w:pPr>
      <w:r>
        <w:rPr>
          <w:rFonts w:eastAsia="Times New Roman"/>
          <w:szCs w:val="24"/>
          <w:lang w:eastAsia="ru-RU"/>
        </w:rPr>
        <w:t xml:space="preserve">по </w:t>
      </w:r>
      <w:r>
        <w:rPr>
          <w:bCs/>
          <w:color w:val="000000"/>
          <w:szCs w:val="28"/>
        </w:rPr>
        <w:t>проекту</w:t>
      </w:r>
      <w:r>
        <w:rPr>
          <w:rFonts w:eastAsia="Times New Roman"/>
          <w:szCs w:val="28"/>
          <w:lang w:eastAsia="ru-RU"/>
        </w:rPr>
        <w:t xml:space="preserve"> </w:t>
      </w:r>
      <w:r w:rsidR="00D70FDC" w:rsidRPr="00D61B1C">
        <w:rPr>
          <w:rFonts w:eastAsia="Calibri" w:cs="Times New Roman"/>
          <w:szCs w:val="28"/>
        </w:rPr>
        <w:t xml:space="preserve">обсуждения </w:t>
      </w:r>
      <w:r w:rsidR="00D70FDC" w:rsidRPr="00D61B1C">
        <w:rPr>
          <w:rFonts w:cs="Times New Roman"/>
          <w:bCs/>
          <w:color w:val="000000"/>
          <w:szCs w:val="28"/>
        </w:rPr>
        <w:t xml:space="preserve">проекта </w:t>
      </w:r>
      <w:r w:rsidR="00D70FDC" w:rsidRPr="00D61B1C">
        <w:rPr>
          <w:rFonts w:cs="Times New Roman"/>
          <w:szCs w:val="28"/>
        </w:rPr>
        <w:t xml:space="preserve">постановления администрации </w:t>
      </w:r>
    </w:p>
    <w:p w:rsidR="00BF227D" w:rsidRDefault="00D70FDC" w:rsidP="00BF227D">
      <w:pPr>
        <w:jc w:val="center"/>
        <w:rPr>
          <w:szCs w:val="28"/>
        </w:rPr>
      </w:pPr>
      <w:r w:rsidRPr="00D61B1C">
        <w:rPr>
          <w:rFonts w:cs="Times New Roman"/>
          <w:szCs w:val="28"/>
        </w:rPr>
        <w:t xml:space="preserve">муниципального образования город Горячий Ключ </w:t>
      </w:r>
      <w:r w:rsidR="00BF227D" w:rsidRPr="0071778F">
        <w:rPr>
          <w:szCs w:val="28"/>
        </w:rPr>
        <w:t>«О внесении изменений в постановление администрации муниципального образования город Горячий Ключ от 12 марта 2020 г. № 394 «</w:t>
      </w:r>
      <w:r w:rsidR="00BF227D">
        <w:rPr>
          <w:szCs w:val="28"/>
        </w:rPr>
        <w:t xml:space="preserve">Об утверждении Порядка оказания </w:t>
      </w:r>
    </w:p>
    <w:p w:rsidR="00BF227D" w:rsidRDefault="00BF227D" w:rsidP="00BF227D">
      <w:pPr>
        <w:jc w:val="center"/>
        <w:rPr>
          <w:szCs w:val="28"/>
        </w:rPr>
      </w:pPr>
      <w:r w:rsidRPr="0071778F">
        <w:rPr>
          <w:szCs w:val="28"/>
        </w:rPr>
        <w:t xml:space="preserve">консультационной поддержки субъектам малого и среднего </w:t>
      </w:r>
    </w:p>
    <w:p w:rsidR="00BF227D" w:rsidRDefault="00BF227D" w:rsidP="00BF227D">
      <w:pPr>
        <w:jc w:val="center"/>
        <w:rPr>
          <w:szCs w:val="28"/>
        </w:rPr>
      </w:pPr>
      <w:r w:rsidRPr="0071778F">
        <w:rPr>
          <w:szCs w:val="28"/>
        </w:rPr>
        <w:t>предпринимательства, физическим лицам, не являющимся</w:t>
      </w:r>
    </w:p>
    <w:p w:rsidR="00BF227D" w:rsidRDefault="00BF227D" w:rsidP="00BF227D">
      <w:pPr>
        <w:jc w:val="center"/>
        <w:rPr>
          <w:szCs w:val="28"/>
        </w:rPr>
      </w:pPr>
      <w:r w:rsidRPr="0071778F">
        <w:rPr>
          <w:szCs w:val="28"/>
        </w:rPr>
        <w:t xml:space="preserve">индивидуальными предпринимателями и применяющим специальный </w:t>
      </w:r>
    </w:p>
    <w:p w:rsidR="00BF227D" w:rsidRDefault="00BF227D" w:rsidP="00BF227D">
      <w:pPr>
        <w:jc w:val="center"/>
        <w:rPr>
          <w:szCs w:val="28"/>
        </w:rPr>
      </w:pPr>
      <w:r w:rsidRPr="0071778F">
        <w:rPr>
          <w:szCs w:val="28"/>
        </w:rPr>
        <w:t xml:space="preserve">налоговый режим «Налог на профессиональный доход», зарегистрированным на территории муниципального образования город </w:t>
      </w:r>
    </w:p>
    <w:p w:rsidR="00BF227D" w:rsidRDefault="00BF227D" w:rsidP="00BF227D">
      <w:pPr>
        <w:jc w:val="center"/>
        <w:rPr>
          <w:szCs w:val="28"/>
        </w:rPr>
      </w:pPr>
      <w:r w:rsidRPr="0071778F">
        <w:rPr>
          <w:szCs w:val="28"/>
        </w:rPr>
        <w:t>Горячий Ключ Краснодарского края».</w:t>
      </w:r>
    </w:p>
    <w:p w:rsidR="006670C6" w:rsidRPr="00571704" w:rsidRDefault="006670C6" w:rsidP="00BF227D">
      <w:pPr>
        <w:jc w:val="center"/>
        <w:rPr>
          <w:rFonts w:cs="Times New Roman"/>
          <w:szCs w:val="24"/>
        </w:rPr>
      </w:pPr>
      <w:r w:rsidRPr="00571704">
        <w:rPr>
          <w:rFonts w:cs="Times New Roman"/>
          <w:szCs w:val="24"/>
        </w:rPr>
        <w:t>Пожалуйста, заполните и направьте данную форму по электронной почте на</w:t>
      </w:r>
    </w:p>
    <w:p w:rsidR="006670C6" w:rsidRPr="00571704" w:rsidRDefault="006670C6" w:rsidP="006670C6">
      <w:pPr>
        <w:pStyle w:val="ConsPlusNormal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571704">
        <w:rPr>
          <w:rFonts w:ascii="Times New Roman" w:hAnsi="Times New Roman" w:cs="Times New Roman"/>
          <w:sz w:val="28"/>
          <w:szCs w:val="24"/>
        </w:rPr>
        <w:t xml:space="preserve">адрес: invest@admgorkluch.ru не позднее </w:t>
      </w:r>
      <w:r w:rsidR="00B318AE">
        <w:rPr>
          <w:rFonts w:ascii="Times New Roman" w:hAnsi="Times New Roman" w:cs="Times New Roman"/>
          <w:sz w:val="28"/>
          <w:szCs w:val="24"/>
        </w:rPr>
        <w:t>«4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B318AE">
        <w:rPr>
          <w:rFonts w:ascii="Times New Roman" w:hAnsi="Times New Roman" w:cs="Times New Roman"/>
          <w:sz w:val="28"/>
          <w:szCs w:val="24"/>
        </w:rPr>
        <w:t>июня</w:t>
      </w:r>
      <w:r>
        <w:rPr>
          <w:rFonts w:ascii="Times New Roman" w:hAnsi="Times New Roman" w:cs="Times New Roman"/>
          <w:sz w:val="28"/>
          <w:szCs w:val="24"/>
        </w:rPr>
        <w:t xml:space="preserve"> 2024</w:t>
      </w:r>
      <w:r w:rsidRPr="00571704">
        <w:rPr>
          <w:rFonts w:ascii="Times New Roman" w:hAnsi="Times New Roman" w:cs="Times New Roman"/>
          <w:sz w:val="28"/>
          <w:szCs w:val="24"/>
        </w:rPr>
        <w:t xml:space="preserve"> г.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700"/>
        <w:gridCol w:w="853"/>
      </w:tblGrid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7C74F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50B81">
              <w:rPr>
                <w:rStyle w:val="ad"/>
                <w:rFonts w:ascii="Times New Roman" w:hAnsi="Times New Roman" w:cs="Times New Roman"/>
                <w:shd w:val="clear" w:color="auto" w:fill="FFFFFF" w:themeFill="background1"/>
              </w:rPr>
              <w:t>наименование</w:t>
            </w:r>
            <w:r w:rsidRPr="003D04BC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75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9F3538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Обосновал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необходимость предлагаемого правового регулирования?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Соответствует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цель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проблеме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      </w: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Какие, по Вашей оценке, субъекты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="009D4C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73" w:rsidRPr="00EC6473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9D4C72" w:rsidRPr="00EC647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будут затронуты предлагаемым правовым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правового регулирования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органами местного самоуправ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ления муниципального образования город Горячий Ключ,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7.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правового регулирования или существующей проблемой либо положение не способствует </w:t>
            </w:r>
            <w:r w:rsidR="00343961">
              <w:rPr>
                <w:rFonts w:ascii="Times New Roman" w:hAnsi="Times New Roman" w:cs="Times New Roman"/>
                <w:sz w:val="28"/>
                <w:szCs w:val="28"/>
              </w:rPr>
              <w:t>достижению целей регулирования;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A553A9" w:rsidRPr="008D3332" w:rsidRDefault="00343961" w:rsidP="008D3332">
            <w:pPr>
              <w:widowControl w:val="0"/>
              <w:ind w:firstLine="709"/>
              <w:jc w:val="both"/>
              <w:rPr>
                <w:lang w:eastAsia="ru-RU"/>
              </w:rPr>
            </w:pPr>
            <w:r w:rsidRPr="00343961">
              <w:rPr>
                <w:rFonts w:cs="Times New Roman"/>
                <w:szCs w:val="28"/>
              </w:rPr>
              <w:t>приводит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Pr="00343961">
              <w:rPr>
                <w:rFonts w:cs="Times New Roman"/>
                <w:szCs w:val="28"/>
              </w:rPr>
              <w:t xml:space="preserve">ли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исполнение</w:t>
            </w:r>
            <w:proofErr w:type="gramEnd"/>
            <w:r w:rsidRPr="003439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 xml:space="preserve">положений проекта муниципального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норма</w:t>
            </w:r>
            <w:r>
              <w:rPr>
                <w:rFonts w:cs="Times New Roman"/>
                <w:szCs w:val="28"/>
              </w:rPr>
              <w:t>тив</w:t>
            </w:r>
            <w:r w:rsidRPr="00343961">
              <w:rPr>
                <w:rFonts w:cs="Times New Roman"/>
                <w:szCs w:val="28"/>
              </w:rPr>
              <w:t xml:space="preserve">ного </w:t>
            </w:r>
            <w:r w:rsidR="00A553A9" w:rsidRPr="00343961">
              <w:rPr>
                <w:rFonts w:cs="Times New Roman"/>
                <w:szCs w:val="28"/>
              </w:rPr>
              <w:t>пра</w:t>
            </w:r>
            <w:r w:rsidRPr="00343961">
              <w:rPr>
                <w:rFonts w:cs="Times New Roman"/>
                <w:szCs w:val="28"/>
              </w:rPr>
              <w:t>вового акта к избыточным действиям или, наоборот, ограничивает действия субъектов предпринимательской и иной экономической деятельности, субъектов ин</w:t>
            </w:r>
            <w:r w:rsidR="008E476E" w:rsidRPr="00343961">
              <w:rPr>
                <w:rFonts w:cs="Times New Roman"/>
                <w:szCs w:val="28"/>
              </w:rPr>
              <w:t>вестиционной деятельности</w:t>
            </w:r>
            <w:r w:rsidR="007C5A6E" w:rsidRPr="00343961">
              <w:rPr>
                <w:rFonts w:cs="Times New Roman"/>
                <w:szCs w:val="28"/>
              </w:rPr>
              <w:t>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проекта муниципального нормативного правового 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акта к возникновению избыточных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для физических и юридических лиц в сфере предприни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МНПА необоснованное ограничение выбора физических и юридических лиц в сфере предпринимательской и </w:t>
            </w:r>
            <w:r w:rsidR="00372497" w:rsidRPr="008E476E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или возможных </w:t>
            </w:r>
            <w:proofErr w:type="gramStart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поставщиков</w:t>
            </w:r>
            <w:proofErr w:type="gramEnd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проекта МНПА существенные риски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предпринимательской и иной экономической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способствует ли возникновению необоснованных прав органов местного самоуправления муниципального образования город Горячий Ключ и должностных лиц, допускает ли возможность избирательного применения норм;</w:t>
            </w:r>
          </w:p>
          <w:p w:rsidR="002D0E6D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>хнических условий, технологий);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соответствует ли положения проекта МНПА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8. К каким последствиям может привести введение предлагаемого правового регулирования в части невозможности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физическими и юриди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ческими лицами дополнительных обязанностей, возникновения избыточных административных и иных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в сфере предприни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>, инвестиционной деятельности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? Приведите конкретные примеры.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физических и юридических лиц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деятельности,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возникающие при введении предлагаемого правового регулирования.</w:t>
            </w:r>
          </w:p>
          <w:p w:rsidR="002A3C45" w:rsidRDefault="00A553A9" w:rsidP="00451740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издержки,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 xml:space="preserve"> понесут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вследствие необходимости соблюдения административных процедур, предусмотренных проектом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вания. Какие из указанных издержек Вы считаете избыточными (бесполезными) и почему? Если возможно,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затраты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вновь вводимых требований коли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53A9" w:rsidRPr="00C02EE1" w:rsidRDefault="00A553A9" w:rsidP="00D9214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чественно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(в часах рабочего времени, в денежном эквиваленте и прочее).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 осуществлении контроля за соблюдением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правового регулирования различными группами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адресатов регулирования?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0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11. Требуется ли переходный период для вступления в силу предлагаемого проекта МНПА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A553A9" w:rsidRPr="00C02EE1" w:rsidTr="00343961">
        <w:trPr>
          <w:trHeight w:val="97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98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правового регулирования в отношении отдельных групп лиц?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Приведите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обоснование.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13. Специальные вопросы, касающиеся конкретных положений и норм рассматриваемого проекта МНПА,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которые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разработчику необходимо прояснить.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94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3A9" w:rsidRDefault="00A553A9" w:rsidP="009F3538">
      <w:pPr>
        <w:ind w:firstLine="709"/>
        <w:rPr>
          <w:rFonts w:cs="Times New Roman"/>
          <w:szCs w:val="28"/>
        </w:rPr>
      </w:pPr>
    </w:p>
    <w:sectPr w:rsidR="00A553A9" w:rsidSect="00451740">
      <w:headerReference w:type="even" r:id="rId8"/>
      <w:headerReference w:type="default" r:id="rId9"/>
      <w:pgSz w:w="11906" w:h="16838"/>
      <w:pgMar w:top="1134" w:right="567" w:bottom="851" w:left="1701" w:header="510" w:footer="9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EC" w:rsidRDefault="00AA46EC">
      <w:r>
        <w:separator/>
      </w:r>
    </w:p>
  </w:endnote>
  <w:endnote w:type="continuationSeparator" w:id="0">
    <w:p w:rsidR="00AA46EC" w:rsidRDefault="00AA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EC" w:rsidRDefault="00AA46EC">
      <w:r>
        <w:separator/>
      </w:r>
    </w:p>
  </w:footnote>
  <w:footnote w:type="continuationSeparator" w:id="0">
    <w:p w:rsidR="00AA46EC" w:rsidRDefault="00AA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18" w:rsidRDefault="00C532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14C">
      <w:rPr>
        <w:rStyle w:val="a9"/>
        <w:noProof/>
      </w:rPr>
      <w:t>11</w:t>
    </w:r>
    <w:r>
      <w:rPr>
        <w:rStyle w:val="a9"/>
      </w:rPr>
      <w:fldChar w:fldCharType="end"/>
    </w:r>
  </w:p>
  <w:p w:rsidR="00C53218" w:rsidRDefault="00C532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30"/>
      <w:docPartObj>
        <w:docPartGallery w:val="Page Numbers (Top of Page)"/>
        <w:docPartUnique/>
      </w:docPartObj>
    </w:sdtPr>
    <w:sdtEndPr/>
    <w:sdtContent>
      <w:p w:rsidR="00451740" w:rsidRDefault="004517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7D">
          <w:rPr>
            <w:noProof/>
          </w:rPr>
          <w:t>4</w:t>
        </w:r>
        <w:r>
          <w:fldChar w:fldCharType="end"/>
        </w:r>
      </w:p>
    </w:sdtContent>
  </w:sdt>
  <w:p w:rsidR="00C53218" w:rsidRPr="00951DBC" w:rsidRDefault="00C53218" w:rsidP="00846FE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59BC"/>
    <w:multiLevelType w:val="hybridMultilevel"/>
    <w:tmpl w:val="0214FC7A"/>
    <w:lvl w:ilvl="0" w:tplc="C478EA8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C"/>
    <w:rsid w:val="000215D1"/>
    <w:rsid w:val="0002259E"/>
    <w:rsid w:val="00057030"/>
    <w:rsid w:val="0007127E"/>
    <w:rsid w:val="00076E59"/>
    <w:rsid w:val="000C6D02"/>
    <w:rsid w:val="000E35E3"/>
    <w:rsid w:val="00105201"/>
    <w:rsid w:val="001232B6"/>
    <w:rsid w:val="001270DD"/>
    <w:rsid w:val="00137995"/>
    <w:rsid w:val="00164618"/>
    <w:rsid w:val="00182D03"/>
    <w:rsid w:val="001A5BC6"/>
    <w:rsid w:val="001B0A6A"/>
    <w:rsid w:val="001B78ED"/>
    <w:rsid w:val="001E4BED"/>
    <w:rsid w:val="002147E2"/>
    <w:rsid w:val="0023551A"/>
    <w:rsid w:val="00242955"/>
    <w:rsid w:val="00251466"/>
    <w:rsid w:val="0026487D"/>
    <w:rsid w:val="002714F0"/>
    <w:rsid w:val="00283890"/>
    <w:rsid w:val="002878A2"/>
    <w:rsid w:val="00296D69"/>
    <w:rsid w:val="002A3C45"/>
    <w:rsid w:val="002D0E6D"/>
    <w:rsid w:val="00301649"/>
    <w:rsid w:val="00310001"/>
    <w:rsid w:val="003128EA"/>
    <w:rsid w:val="00315FCC"/>
    <w:rsid w:val="00343961"/>
    <w:rsid w:val="0036053F"/>
    <w:rsid w:val="00364464"/>
    <w:rsid w:val="00365A91"/>
    <w:rsid w:val="00372497"/>
    <w:rsid w:val="003753B7"/>
    <w:rsid w:val="00397FF5"/>
    <w:rsid w:val="003B4669"/>
    <w:rsid w:val="003B6F12"/>
    <w:rsid w:val="003B78EC"/>
    <w:rsid w:val="003D04BC"/>
    <w:rsid w:val="003E7F4E"/>
    <w:rsid w:val="003F6541"/>
    <w:rsid w:val="00403698"/>
    <w:rsid w:val="00435866"/>
    <w:rsid w:val="00451740"/>
    <w:rsid w:val="00453FC4"/>
    <w:rsid w:val="004706D1"/>
    <w:rsid w:val="004872F5"/>
    <w:rsid w:val="004960A8"/>
    <w:rsid w:val="004B7C0C"/>
    <w:rsid w:val="004E383F"/>
    <w:rsid w:val="00557F93"/>
    <w:rsid w:val="005A07F8"/>
    <w:rsid w:val="005C6E85"/>
    <w:rsid w:val="005D476B"/>
    <w:rsid w:val="00601B05"/>
    <w:rsid w:val="00645155"/>
    <w:rsid w:val="00650B81"/>
    <w:rsid w:val="00655368"/>
    <w:rsid w:val="006670C6"/>
    <w:rsid w:val="006B6A1B"/>
    <w:rsid w:val="006F7B91"/>
    <w:rsid w:val="00713946"/>
    <w:rsid w:val="00716281"/>
    <w:rsid w:val="0074047C"/>
    <w:rsid w:val="00741AC9"/>
    <w:rsid w:val="007428B2"/>
    <w:rsid w:val="00771F0F"/>
    <w:rsid w:val="007C5A6E"/>
    <w:rsid w:val="007C74F7"/>
    <w:rsid w:val="007F4130"/>
    <w:rsid w:val="00817659"/>
    <w:rsid w:val="00827C0F"/>
    <w:rsid w:val="00833696"/>
    <w:rsid w:val="00845B5E"/>
    <w:rsid w:val="00846FE9"/>
    <w:rsid w:val="00862451"/>
    <w:rsid w:val="008751B7"/>
    <w:rsid w:val="008D3332"/>
    <w:rsid w:val="008E476E"/>
    <w:rsid w:val="008F7096"/>
    <w:rsid w:val="00951DBC"/>
    <w:rsid w:val="009834BD"/>
    <w:rsid w:val="009C21C2"/>
    <w:rsid w:val="009D4C72"/>
    <w:rsid w:val="009F3538"/>
    <w:rsid w:val="00A05EDF"/>
    <w:rsid w:val="00A553A9"/>
    <w:rsid w:val="00A70F60"/>
    <w:rsid w:val="00A74AA6"/>
    <w:rsid w:val="00A82F0C"/>
    <w:rsid w:val="00AA46EC"/>
    <w:rsid w:val="00B318AE"/>
    <w:rsid w:val="00B367BF"/>
    <w:rsid w:val="00B751AB"/>
    <w:rsid w:val="00BA5BA5"/>
    <w:rsid w:val="00BA5F08"/>
    <w:rsid w:val="00BA76FB"/>
    <w:rsid w:val="00BD0225"/>
    <w:rsid w:val="00BD405B"/>
    <w:rsid w:val="00BE476A"/>
    <w:rsid w:val="00BF227D"/>
    <w:rsid w:val="00C45F01"/>
    <w:rsid w:val="00C53218"/>
    <w:rsid w:val="00C66C66"/>
    <w:rsid w:val="00C67D1C"/>
    <w:rsid w:val="00C81002"/>
    <w:rsid w:val="00C827BA"/>
    <w:rsid w:val="00C97680"/>
    <w:rsid w:val="00CD5990"/>
    <w:rsid w:val="00CF7FCF"/>
    <w:rsid w:val="00D01582"/>
    <w:rsid w:val="00D36AB8"/>
    <w:rsid w:val="00D63528"/>
    <w:rsid w:val="00D70FDC"/>
    <w:rsid w:val="00D90841"/>
    <w:rsid w:val="00D9214C"/>
    <w:rsid w:val="00D95280"/>
    <w:rsid w:val="00DB7D11"/>
    <w:rsid w:val="00DC6D33"/>
    <w:rsid w:val="00DD7A98"/>
    <w:rsid w:val="00DF0E62"/>
    <w:rsid w:val="00E06DBC"/>
    <w:rsid w:val="00E0779B"/>
    <w:rsid w:val="00E15DE1"/>
    <w:rsid w:val="00E23824"/>
    <w:rsid w:val="00E4446A"/>
    <w:rsid w:val="00E81D7B"/>
    <w:rsid w:val="00E91A40"/>
    <w:rsid w:val="00E93739"/>
    <w:rsid w:val="00E97C88"/>
    <w:rsid w:val="00EA3536"/>
    <w:rsid w:val="00EC4176"/>
    <w:rsid w:val="00EC49B8"/>
    <w:rsid w:val="00EC6473"/>
    <w:rsid w:val="00EF4F02"/>
    <w:rsid w:val="00F0241D"/>
    <w:rsid w:val="00F14729"/>
    <w:rsid w:val="00F17FC8"/>
    <w:rsid w:val="00F2001C"/>
    <w:rsid w:val="00F933FE"/>
    <w:rsid w:val="00F95128"/>
    <w:rsid w:val="00FC1651"/>
    <w:rsid w:val="00FC65A2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7B61D0C-25C0-4D61-A809-C4AA98CA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4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B6F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F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6F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B6F1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F12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4"/>
    <w:uiPriority w:val="59"/>
    <w:rsid w:val="003B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3B6F12"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B6F1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3B6F12"/>
  </w:style>
  <w:style w:type="character" w:customStyle="1" w:styleId="aa">
    <w:name w:val="Цветовое выделение"/>
    <w:uiPriority w:val="99"/>
    <w:rsid w:val="003B6F12"/>
    <w:rPr>
      <w:b/>
      <w:color w:val="26282F"/>
    </w:rPr>
  </w:style>
  <w:style w:type="character" w:customStyle="1" w:styleId="ab">
    <w:name w:val="Гипертекстовая ссылка"/>
    <w:uiPriority w:val="99"/>
    <w:rsid w:val="003B6F12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B6F1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Сравнение редакций. Добавленный фрагмент"/>
    <w:uiPriority w:val="99"/>
    <w:rsid w:val="003B6F12"/>
    <w:rPr>
      <w:color w:val="000000"/>
      <w:shd w:val="clear" w:color="auto" w:fill="C1D7FF"/>
    </w:rPr>
  </w:style>
  <w:style w:type="table" w:customStyle="1" w:styleId="2">
    <w:name w:val="Сетка таблицы2"/>
    <w:basedOn w:val="a1"/>
    <w:next w:val="a4"/>
    <w:uiPriority w:val="59"/>
    <w:rsid w:val="003B6F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5F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F08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5F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5F08"/>
    <w:rPr>
      <w:rFonts w:ascii="Times New Roman" w:hAnsi="Times New Roman"/>
      <w:sz w:val="28"/>
    </w:rPr>
  </w:style>
  <w:style w:type="paragraph" w:customStyle="1" w:styleId="ConsPlusTitle">
    <w:name w:val="ConsPlusTitle"/>
    <w:rsid w:val="00235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C5A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BD405B"/>
    <w:pPr>
      <w:ind w:left="720"/>
      <w:contextualSpacing/>
    </w:pPr>
  </w:style>
  <w:style w:type="paragraph" w:customStyle="1" w:styleId="ConsPlusNonformat">
    <w:name w:val="ConsPlusNonformat"/>
    <w:uiPriority w:val="99"/>
    <w:rsid w:val="007C7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2CF21-832D-4891-B003-C4907623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Бескубская Анастасия Валерьевна</dc:creator>
  <cp:keywords/>
  <dc:description/>
  <cp:lastModifiedBy>Кононцева Марина Сергеевна</cp:lastModifiedBy>
  <cp:revision>41</cp:revision>
  <cp:lastPrinted>2023-12-14T12:41:00Z</cp:lastPrinted>
  <dcterms:created xsi:type="dcterms:W3CDTF">2022-06-10T08:47:00Z</dcterms:created>
  <dcterms:modified xsi:type="dcterms:W3CDTF">2024-08-27T10:40:00Z</dcterms:modified>
</cp:coreProperties>
</file>