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6A99" w:rsidRPr="00CC5221" w:rsidRDefault="00BA393B" w:rsidP="00CC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73526965"/>
      <w:r w:rsidRPr="008D2E34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8D2E34">
        <w:rPr>
          <w:rFonts w:ascii="Times New Roman" w:eastAsia="Calibri" w:hAnsi="Times New Roman" w:cs="Times New Roman"/>
          <w:sz w:val="28"/>
          <w:szCs w:val="28"/>
        </w:rPr>
        <w:t>е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8D2E34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Start w:id="1" w:name="_Hlk114815640"/>
      <w:bookmarkEnd w:id="0"/>
      <w:r w:rsidR="00CC5221" w:rsidRPr="002E5B30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 w:rsidR="00CC522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C5221" w:rsidRPr="002E5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администрации муниципального образования муниципальный округ город Горячий Ключ Краснодарского края «О внесении изменений в постановление администрации муниципального образования город Горячий Ключ Краснодарского края от 12 января 2023 г. № 11 «Об утверждении административного регламента предоставления администрацией муниципального образования город Горячий Ключ Краснодарского края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 в собственность, аренду».</w:t>
      </w:r>
      <w:bookmarkStart w:id="2" w:name="_GoBack"/>
      <w:bookmarkEnd w:id="1"/>
      <w:bookmarkEnd w:id="2"/>
    </w:p>
    <w:p w:rsidR="005229F7" w:rsidRPr="004E6A99" w:rsidRDefault="00666F09" w:rsidP="008D2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8D2E34">
        <w:rPr>
          <w:rFonts w:ascii="Times New Roman" w:eastAsia="Calibri" w:hAnsi="Times New Roman" w:cs="Times New Roman"/>
          <w:sz w:val="28"/>
          <w:szCs w:val="28"/>
        </w:rPr>
        <w:t>353290, Краснодарский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3-84-49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A5F66">
        <w:rPr>
          <w:rFonts w:ascii="Times New Roman" w:eastAsia="Calibri" w:hAnsi="Times New Roman" w:cs="Times New Roman"/>
          <w:sz w:val="28"/>
          <w:szCs w:val="28"/>
        </w:rPr>
        <w:t>с «</w:t>
      </w:r>
      <w:r w:rsidR="00CC5221">
        <w:rPr>
          <w:rFonts w:ascii="Times New Roman" w:eastAsia="Calibri" w:hAnsi="Times New Roman" w:cs="Times New Roman"/>
          <w:sz w:val="28"/>
          <w:szCs w:val="28"/>
        </w:rPr>
        <w:t>18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="00E5074E" w:rsidRPr="006E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1768">
        <w:rPr>
          <w:rFonts w:ascii="Times New Roman" w:eastAsia="Calibri" w:hAnsi="Times New Roman" w:cs="Times New Roman"/>
          <w:sz w:val="28"/>
          <w:szCs w:val="28"/>
        </w:rPr>
        <w:t>но</w:t>
      </w:r>
      <w:r w:rsidR="0022426D">
        <w:rPr>
          <w:rFonts w:ascii="Times New Roman" w:eastAsia="Calibri" w:hAnsi="Times New Roman" w:cs="Times New Roman"/>
          <w:sz w:val="28"/>
          <w:szCs w:val="28"/>
        </w:rPr>
        <w:t>ября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по «</w:t>
      </w:r>
      <w:r w:rsidR="00CC5221">
        <w:rPr>
          <w:rFonts w:ascii="Times New Roman" w:eastAsia="Calibri" w:hAnsi="Times New Roman" w:cs="Times New Roman"/>
          <w:sz w:val="28"/>
          <w:szCs w:val="28"/>
        </w:rPr>
        <w:t>1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C5221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</w:t>
      </w:r>
      <w:r w:rsidR="00FB50A9" w:rsidRPr="006E2E95">
        <w:rPr>
          <w:rFonts w:ascii="Times New Roman" w:eastAsia="Calibri" w:hAnsi="Times New Roman" w:cs="Times New Roman"/>
          <w:sz w:val="28"/>
          <w:szCs w:val="28"/>
        </w:rPr>
        <w:t>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5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414A5D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CC5221">
        <w:rPr>
          <w:rFonts w:ascii="Times New Roman" w:eastAsia="Calibri" w:hAnsi="Times New Roman" w:cs="Times New Roman"/>
          <w:sz w:val="28"/>
          <w:szCs w:val="28"/>
        </w:rPr>
        <w:t>8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1768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бря</w:t>
      </w:r>
      <w:r w:rsidR="004E6A99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305914"/>
    <w:rsid w:val="003471C7"/>
    <w:rsid w:val="003B4076"/>
    <w:rsid w:val="003C4592"/>
    <w:rsid w:val="00403938"/>
    <w:rsid w:val="00414A5D"/>
    <w:rsid w:val="00422768"/>
    <w:rsid w:val="00440135"/>
    <w:rsid w:val="00441AFF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4D6A"/>
    <w:rsid w:val="00B230E7"/>
    <w:rsid w:val="00B336A1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CC5221"/>
    <w:rsid w:val="00D02271"/>
    <w:rsid w:val="00D44451"/>
    <w:rsid w:val="00D57493"/>
    <w:rsid w:val="00D61B1C"/>
    <w:rsid w:val="00DA5F66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70</cp:revision>
  <cp:lastPrinted>2021-07-21T12:42:00Z</cp:lastPrinted>
  <dcterms:created xsi:type="dcterms:W3CDTF">2018-09-05T14:50:00Z</dcterms:created>
  <dcterms:modified xsi:type="dcterms:W3CDTF">2025-11-17T07:58:00Z</dcterms:modified>
</cp:coreProperties>
</file>