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jc w:val="center"/>
        <w:rPr>
          <w:b/>
        </w:rPr>
      </w:pPr>
      <w:r>
        <w:rPr/>
        <w:t xml:space="preserve">                                                       </w:t>
      </w:r>
      <w:r>
        <w:rPr/>
        <w:drawing>
          <wp:inline distT="0" distB="0" distL="0" distR="0">
            <wp:extent cx="400050" cy="485775"/>
            <wp:effectExtent l="0" t="0" r="0" b="0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</w:t>
      </w:r>
      <w:r>
        <w:rPr>
          <w:b/>
        </w:rPr>
        <w:t>ПРОЕКТ</w:t>
      </w:r>
    </w:p>
    <w:p>
      <w:pPr>
        <w:pStyle w:val="Normal"/>
        <w:widowControl w:val="false"/>
        <w:jc w:val="center"/>
        <w:rPr>
          <w:b/>
          <w:sz w:val="28"/>
        </w:rPr>
      </w:pPr>
      <w:r>
        <w:rPr>
          <w:b/>
        </w:rPr>
        <w:t xml:space="preserve"> </w:t>
      </w:r>
      <w:r>
        <w:rPr>
          <w:b/>
          <w:sz w:val="28"/>
        </w:rPr>
        <w:t>Совет муниципального образования город Горячий Ключ</w:t>
      </w:r>
    </w:p>
    <w:p>
      <w:pPr>
        <w:pStyle w:val="Normal"/>
        <w:widowControl w:val="false"/>
        <w:jc w:val="center"/>
        <w:rPr>
          <w:b/>
          <w:sz w:val="28"/>
        </w:rPr>
      </w:pPr>
      <w:r>
        <w:rPr>
          <w:b/>
          <w:sz w:val="28"/>
        </w:rPr>
        <w:t>седьмой созыв</w:t>
      </w:r>
    </w:p>
    <w:p>
      <w:pPr>
        <w:pStyle w:val="Normal"/>
        <w:widowControl w:val="false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jc w:val="center"/>
        <w:rPr>
          <w:b/>
          <w:sz w:val="28"/>
        </w:rPr>
      </w:pPr>
      <w:r>
        <w:rPr>
          <w:b/>
          <w:sz w:val="28"/>
        </w:rPr>
        <w:t>Р Е Ш Е Н И Е</w:t>
      </w:r>
    </w:p>
    <w:p>
      <w:pPr>
        <w:pStyle w:val="Normal"/>
        <w:widowControl w:val="false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jc w:val="center"/>
        <w:rPr>
          <w:b/>
          <w:sz w:val="28"/>
          <w:szCs w:val="28"/>
        </w:rPr>
      </w:pPr>
      <w:r>
        <w:rPr>
          <w:b/>
          <w:sz w:val="28"/>
        </w:rPr>
        <w:t>от __________</w:t>
      </w:r>
      <w:r>
        <w:rPr>
          <w:b/>
          <w:sz w:val="28"/>
          <w:szCs w:val="28"/>
        </w:rPr>
        <w:t xml:space="preserve"> 2024 года                                                                            № ____</w:t>
      </w:r>
    </w:p>
    <w:p>
      <w:pPr>
        <w:pStyle w:val="Normal"/>
        <w:widowControl w:val="false"/>
        <w:jc w:val="center"/>
        <w:rPr>
          <w:b/>
        </w:rPr>
      </w:pPr>
      <w:r>
        <w:rPr>
          <w:sz w:val="28"/>
        </w:rPr>
        <w:t>город Горячий Ключ</w:t>
      </w:r>
    </w:p>
    <w:p>
      <w:pPr>
        <w:pStyle w:val="Normal"/>
        <w:widowControl w:val="false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jc w:val="center"/>
        <w:rPr>
          <w:b/>
          <w:sz w:val="28"/>
          <w:szCs w:val="28"/>
        </w:rPr>
      </w:pPr>
      <w:r>
        <w:rPr>
          <w:b/>
          <w:sz w:val="28"/>
        </w:rPr>
        <w:t>О создании в муниципальном образовании</w:t>
      </w:r>
      <w:r>
        <w:rPr>
          <w:b/>
          <w:sz w:val="28"/>
          <w:szCs w:val="28"/>
        </w:rPr>
        <w:t xml:space="preserve"> муниципальный округ </w:t>
      </w:r>
    </w:p>
    <w:p>
      <w:pPr>
        <w:pStyle w:val="Normal"/>
        <w:widowControl w:val="false"/>
        <w:jc w:val="center"/>
        <w:rPr>
          <w:b/>
          <w:sz w:val="28"/>
        </w:rPr>
      </w:pPr>
      <w:r>
        <w:rPr>
          <w:b/>
          <w:sz w:val="28"/>
          <w:szCs w:val="28"/>
        </w:rPr>
        <w:t>город Горячий Ключ Краснодарского края</w:t>
      </w:r>
      <w:r>
        <w:rPr>
          <w:b/>
          <w:sz w:val="28"/>
        </w:rPr>
        <w:t xml:space="preserve"> Аллеи Памяти </w:t>
      </w:r>
    </w:p>
    <w:p>
      <w:pPr>
        <w:pStyle w:val="Normal"/>
        <w:widowControl w:val="false"/>
        <w:jc w:val="center"/>
        <w:rPr>
          <w:b/>
          <w:sz w:val="28"/>
        </w:rPr>
      </w:pPr>
      <w:r>
        <w:rPr>
          <w:b/>
          <w:sz w:val="28"/>
        </w:rPr>
        <w:t xml:space="preserve">военнослужащих, погибших </w:t>
      </w:r>
      <w:r>
        <w:rPr>
          <w:b/>
          <w:color w:val="000000"/>
          <w:sz w:val="28"/>
          <w:szCs w:val="28"/>
        </w:rPr>
        <w:t>(умерших) п</w:t>
      </w:r>
      <w:r>
        <w:rPr>
          <w:b/>
          <w:sz w:val="28"/>
        </w:rPr>
        <w:t xml:space="preserve">ри выполнении служебного долга в ходе специальной военной операции </w:t>
      </w:r>
    </w:p>
    <w:p>
      <w:pPr>
        <w:pStyle w:val="Normal"/>
        <w:widowControl w:val="false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08"/>
          <w:tab w:val="left" w:pos="7968" w:leader="none"/>
        </w:tabs>
        <w:ind w:firstLine="709"/>
        <w:jc w:val="both"/>
        <w:rPr>
          <w:color w:val="000000"/>
          <w:spacing w:val="-8"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Российской Федерации от 14 января 1993 года № 4292-1 «Об увековечивании памяти погибших при защите Отечества», руководствуясь Уставом муниципального образования муниципальный округ город Горячий Ключ Краснодарского края,</w:t>
      </w:r>
      <w:r>
        <w:rPr>
          <w:color w:val="000000" w:themeColor="text1"/>
          <w:sz w:val="28"/>
          <w:szCs w:val="28"/>
        </w:rPr>
        <w:t xml:space="preserve"> Совет муниципального образования город Горячий Ключ </w:t>
      </w:r>
      <w:r>
        <w:rPr>
          <w:color w:val="000000"/>
          <w:spacing w:val="71"/>
          <w:sz w:val="28"/>
          <w:szCs w:val="28"/>
        </w:rPr>
        <w:t>РЕШИЛ</w:t>
      </w:r>
      <w:r>
        <w:rPr>
          <w:color w:val="000000"/>
          <w:spacing w:val="-8"/>
          <w:sz w:val="28"/>
          <w:szCs w:val="28"/>
        </w:rPr>
        <w:t>: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bookmarkStart w:id="0" w:name="sub_1"/>
      <w:bookmarkEnd w:id="0"/>
      <w:r>
        <w:rPr>
          <w:color w:val="000000" w:themeColor="text1"/>
          <w:sz w:val="28"/>
          <w:szCs w:val="28"/>
        </w:rPr>
        <w:t xml:space="preserve">1. Создать в муниципальном образовании </w:t>
      </w:r>
      <w:r>
        <w:rPr>
          <w:sz w:val="28"/>
          <w:szCs w:val="28"/>
        </w:rPr>
        <w:t>муниципальный округ город Горячий Ключ Краснодарского края</w:t>
      </w:r>
      <w:r>
        <w:rPr>
          <w:color w:val="000000" w:themeColor="text1"/>
          <w:sz w:val="28"/>
          <w:szCs w:val="28"/>
        </w:rPr>
        <w:t xml:space="preserve"> Аллею Памяти военнослужащих, погибших </w:t>
      </w:r>
      <w:r>
        <w:rPr>
          <w:color w:val="000000"/>
          <w:sz w:val="28"/>
          <w:szCs w:val="28"/>
        </w:rPr>
        <w:t>(умерших)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при выполнении служебного долга в ходе специальной военной операции.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bookmarkStart w:id="1" w:name="sub_1"/>
      <w:bookmarkStart w:id="2" w:name="sub_2"/>
      <w:bookmarkEnd w:id="1"/>
      <w:r>
        <w:rPr>
          <w:color w:val="000000" w:themeColor="text1"/>
          <w:sz w:val="28"/>
          <w:szCs w:val="28"/>
        </w:rPr>
        <w:t xml:space="preserve">2. Утвердить </w:t>
      </w:r>
      <w:hyperlink w:anchor="sub_1000">
        <w:r>
          <w:rPr>
            <w:rStyle w:val="-"/>
            <w:color w:val="000000" w:themeColor="text1"/>
            <w:sz w:val="28"/>
            <w:szCs w:val="28"/>
            <w:u w:val="none"/>
          </w:rPr>
          <w:t>Положение</w:t>
        </w:r>
      </w:hyperlink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об Аллее Памяти военнослужащих, погибших (умерших) при выполнении служебного долга в ходе специальной военной операции</w:t>
      </w:r>
      <w:r>
        <w:rPr>
          <w:color w:val="000000" w:themeColor="text1"/>
          <w:sz w:val="28"/>
          <w:szCs w:val="28"/>
        </w:rPr>
        <w:t xml:space="preserve"> (приложение).</w:t>
      </w:r>
      <w:bookmarkEnd w:id="2"/>
    </w:p>
    <w:p>
      <w:pPr>
        <w:pStyle w:val="BodyTextIndent3"/>
        <w:widowControl w:val="false"/>
        <w:spacing w:before="0"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город Горячий Ключ (Мана-    сян Е.В.) обеспечить размещение настоящего решения на официальном сайте администрации муниципального образования город Горячий Ключ в сети «Интернет».</w:t>
      </w:r>
    </w:p>
    <w:p>
      <w:pPr>
        <w:pStyle w:val="Normal"/>
        <w:widowControl w:val="false"/>
        <w:shd w:val="clear" w:color="auto" w:fill="FFFFFF"/>
        <w:ind w:firstLine="709"/>
        <w:jc w:val="both"/>
        <w:rPr>
          <w:color w:val="000000"/>
          <w:spacing w:val="-6"/>
          <w:w w:val="102"/>
          <w:sz w:val="28"/>
          <w:szCs w:val="28"/>
        </w:rPr>
      </w:pPr>
      <w:r>
        <w:rPr>
          <w:color w:val="000000"/>
          <w:spacing w:val="-6"/>
          <w:w w:val="102"/>
          <w:sz w:val="28"/>
          <w:szCs w:val="28"/>
        </w:rPr>
        <w:t>4. Настоящее решение вступает в силу со дня его подписания.</w:t>
      </w:r>
    </w:p>
    <w:p>
      <w:pPr>
        <w:pStyle w:val="Normal"/>
        <w:widowControl w:val="false"/>
        <w:shd w:val="clear" w:color="auto" w:fill="FFFFFF"/>
        <w:ind w:firstLine="709"/>
        <w:jc w:val="both"/>
        <w:rPr>
          <w:color w:val="000000"/>
          <w:spacing w:val="-6"/>
          <w:w w:val="102"/>
          <w:sz w:val="28"/>
          <w:szCs w:val="28"/>
        </w:rPr>
      </w:pPr>
      <w:r>
        <w:rPr>
          <w:color w:val="000000"/>
          <w:spacing w:val="-6"/>
          <w:w w:val="102"/>
          <w:sz w:val="28"/>
          <w:szCs w:val="28"/>
        </w:rPr>
      </w:r>
    </w:p>
    <w:p>
      <w:pPr>
        <w:pStyle w:val="Normal"/>
        <w:widowControl w:val="false"/>
        <w:shd w:val="clear" w:color="auto" w:fill="FFFFFF"/>
        <w:ind w:firstLine="709"/>
        <w:jc w:val="both"/>
        <w:rPr>
          <w:color w:val="000000"/>
          <w:spacing w:val="-6"/>
          <w:w w:val="102"/>
          <w:sz w:val="28"/>
          <w:szCs w:val="28"/>
        </w:rPr>
      </w:pPr>
      <w:r>
        <w:rPr>
          <w:color w:val="000000"/>
          <w:spacing w:val="-6"/>
          <w:w w:val="102"/>
          <w:sz w:val="28"/>
          <w:szCs w:val="28"/>
        </w:rPr>
      </w:r>
    </w:p>
    <w:p>
      <w:pPr>
        <w:pStyle w:val="1"/>
        <w:keepNext w:val="false"/>
        <w:widowControl w:val="false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>
      <w:pPr>
        <w:pStyle w:val="1"/>
        <w:keepNext w:val="false"/>
        <w:widowControl w:val="false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>
      <w:pPr>
        <w:pStyle w:val="1"/>
        <w:keepNext w:val="false"/>
        <w:widowControl w:val="false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город Горячий Ключ                                                                                    Д.Г. Бугай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7" w:gutter="0" w:header="0" w:top="851" w:footer="0" w:bottom="993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60de4"/>
    <w:pPr>
      <w:widowControl/>
      <w:suppressAutoHyphens w:val="false"/>
      <w:bidi w:val="0"/>
      <w:spacing w:lineRule="auto" w:line="240" w:before="0" w:after="0"/>
      <w:jc w:val="left"/>
    </w:pPr>
    <w:rPr>
      <w:rFonts w:eastAsia="Times New Roman" w:ascii="Times New Roman" w:hAnsi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1"/>
    <w:qFormat/>
    <w:rsid w:val="00360de4"/>
    <w:pPr>
      <w:keepNext w:val="true"/>
      <w:ind w:firstLine="567"/>
      <w:outlineLvl w:val="0"/>
    </w:pPr>
    <w:rPr>
      <w:sz w:val="26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360de4"/>
    <w:rPr>
      <w:rFonts w:eastAsia="Times New Roman"/>
      <w:sz w:val="26"/>
      <w:szCs w:val="20"/>
      <w:lang w:eastAsia="ru-RU"/>
    </w:rPr>
  </w:style>
  <w:style w:type="character" w:styleId="3" w:customStyle="1">
    <w:name w:val="Основной текст с отступом 3 Знак"/>
    <w:basedOn w:val="DefaultParagraphFont"/>
    <w:link w:val="BodyTextIndent3"/>
    <w:qFormat/>
    <w:rsid w:val="00360de4"/>
    <w:rPr>
      <w:rFonts w:eastAsia="Times New Roman"/>
      <w:sz w:val="16"/>
      <w:szCs w:val="16"/>
    </w:rPr>
  </w:style>
  <w:style w:type="character" w:styleId="Style8" w:customStyle="1">
    <w:name w:val="Текст выноски Знак"/>
    <w:basedOn w:val="DefaultParagraphFont"/>
    <w:link w:val="BalloonText"/>
    <w:uiPriority w:val="99"/>
    <w:semiHidden/>
    <w:qFormat/>
    <w:rsid w:val="00360de4"/>
    <w:rPr>
      <w:rFonts w:ascii="Tahoma" w:hAnsi="Tahoma" w:eastAsia="Times New Roman" w:cs="Tahoma"/>
      <w:sz w:val="16"/>
      <w:szCs w:val="16"/>
      <w:lang w:eastAsia="ru-RU"/>
    </w:rPr>
  </w:style>
  <w:style w:type="character" w:styleId="-">
    <w:name w:val="Hyperlink"/>
    <w:basedOn w:val="DefaultParagraphFont"/>
    <w:uiPriority w:val="99"/>
    <w:unhideWhenUsed/>
    <w:rsid w:val="00314081"/>
    <w:rPr>
      <w:color w:val="0000FF" w:themeColor="hyperlink"/>
      <w:u w:val="single"/>
    </w:rPr>
  </w:style>
  <w:style w:type="paragraph" w:styleId="Style9">
    <w:name w:val="Заголовок"/>
    <w:basedOn w:val="Normal"/>
    <w:next w:val="Style10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0">
    <w:name w:val="Body Text"/>
    <w:basedOn w:val="Normal"/>
    <w:pPr>
      <w:spacing w:lineRule="auto" w:line="276" w:before="0" w:after="140"/>
    </w:pPr>
    <w:rPr/>
  </w:style>
  <w:style w:type="paragraph" w:styleId="Style11">
    <w:name w:val="List"/>
    <w:basedOn w:val="Style10"/>
    <w:pPr/>
    <w:rPr>
      <w:rFonts w:cs="Lucida Sans"/>
    </w:rPr>
  </w:style>
  <w:style w:type="paragraph" w:styleId="Style12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Lucida Sans"/>
    </w:rPr>
  </w:style>
  <w:style w:type="paragraph" w:styleId="BodyTextIndent3">
    <w:name w:val="Body Text Indent 3"/>
    <w:basedOn w:val="Normal"/>
    <w:link w:val="3"/>
    <w:qFormat/>
    <w:rsid w:val="00360de4"/>
    <w:pPr>
      <w:spacing w:before="0" w:after="120"/>
      <w:ind w:left="283" w:hanging="0"/>
    </w:pPr>
    <w:rPr>
      <w:sz w:val="16"/>
      <w:szCs w:val="16"/>
    </w:rPr>
  </w:style>
  <w:style w:type="paragraph" w:styleId="BalloonText">
    <w:name w:val="Balloon Text"/>
    <w:basedOn w:val="Normal"/>
    <w:link w:val="Style8"/>
    <w:uiPriority w:val="99"/>
    <w:semiHidden/>
    <w:unhideWhenUsed/>
    <w:qFormat/>
    <w:rsid w:val="00360de4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0de4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Application>LibreOffice/7.5.0.3$Windows_X86_64 LibreOffice_project/c21113d003cd3efa8c53188764377a8272d9d6de</Application>
  <AppVersion>15.0000</AppVersion>
  <Pages>1</Pages>
  <Words>204</Words>
  <Characters>1375</Characters>
  <CharactersWithSpaces>1816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2024-09-16T06:16:00Z</dcterms:created>
  <dc:creator>kusnecova_o</dc:creator>
  <dc:description/>
  <dc:language>ru-RU</dc:language>
  <cp:lastModifiedBy/>
  <cp:lastPrinted>2024-09-17T08:12:00Z</cp:lastPrinted>
  <dcterms:modified xsi:type="dcterms:W3CDTF">2024-09-20T09:14:55Z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