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701" w:right="567" w:hanging="0"/>
        <w:rPr>
          <w:rFonts w:ascii="Times New Roman" w:hAnsi="Times New Roman" w:cs="Times New Roman"/>
          <w:b/>
          <w:sz w:val="96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</w:t>
      </w:r>
      <w:r>
        <w:rPr/>
        <w:drawing>
          <wp:inline distT="0" distB="0" distL="0" distR="0">
            <wp:extent cx="436245" cy="55308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ПРОЕКТ</w:t>
      </w:r>
      <w:r>
        <w:rPr>
          <w:rFonts w:cs="Times New Roman" w:ascii="Times New Roman" w:hAnsi="Times New Roman"/>
          <w:b/>
          <w:sz w:val="28"/>
          <w:szCs w:val="28"/>
        </w:rPr>
        <w:t xml:space="preserve">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 Е Ш Е Н И Е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 __________ 2024 года</w:t>
        <w:tab/>
        <w:t xml:space="preserve">   </w:t>
        <w:tab/>
        <w:tab/>
        <w:tab/>
        <w:t xml:space="preserve">                                             № ___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b/>
          <w:sz w:val="28"/>
          <w:szCs w:val="28"/>
        </w:rPr>
        <w:t>О рассмотрении постановления Законодательного Собрания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Краснодарского края от 18 июля 2024 года № 1117-П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«Об итогах проведения в Краснодарском крае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военно-спортивной игры «Зарница» в 2024 году»</w:t>
      </w:r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18"/>
        <w:suppressAutoHyphens w:val="true"/>
        <w:spacing w:before="0" w:after="0"/>
        <w:ind w:firstLine="851"/>
        <w:jc w:val="both"/>
        <w:rPr>
          <w:b w:val="false"/>
          <w:szCs w:val="28"/>
        </w:rPr>
      </w:pPr>
      <w:r>
        <w:rPr>
          <w:b w:val="false"/>
          <w:szCs w:val="28"/>
        </w:rPr>
        <w:t>В соответствии со статьей 35 Федерального закона от 6 октября          2003 года № 131-ФЗ «Об общих принципах организации местного самоуправления в Российской Федерации», рассмотрев постановление Законодательного Собрания Краснодарского края от 18 июля 2024 года            № 1117-П «Об итогах проведения в Краснодарском крае военно-спортивной игры «Зарница» в 2024 году, Совет муниципального образования город Горячий Ключ РЕШИЛ: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Информацию, изложенную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постановлении Законодательного Собрания Краснодарского края от 18 июля 2024 года № 1117-П «Об итогах проведения в Краснодарском крае военно-спортивной игры «Зарница» в 2024 году», принять к сведению.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Копию постановления Законодательного Собрания Краснодарского края от 18 июля 2024 года № 1117-П «Об итогах проведения в Краснодарском крае военно-спортивной игры «Зарница» в 2024 году» (далее – постановление) направить главе муниципального образования город Горячий Ключ Белопольскому С.В.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Рекомендовать главе муниципального образования город Горячий Ключ Белопольскому С.В. принять меры, указанные в пункте 6 постановления.</w:t>
      </w:r>
    </w:p>
    <w:p>
      <w:pPr>
        <w:pStyle w:val="Style18"/>
        <w:suppressAutoHyphens w:val="true"/>
        <w:spacing w:before="0" w:after="0"/>
        <w:ind w:firstLine="851"/>
        <w:jc w:val="both"/>
        <w:rPr>
          <w:b w:val="false"/>
        </w:rPr>
      </w:pPr>
      <w:r>
        <w:rPr>
          <w:b w:val="false"/>
        </w:rPr>
        <w:t>4. Отделу информационной политики и средств массовой информации администрации   муниципального  образования  город  Горячий Ключ  (Манасян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Решение вступает в силу со дня подписания.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город Горячий Ключ                                                                                  Д.Г. Бугай</w:t>
      </w:r>
    </w:p>
    <w:sectPr>
      <w:headerReference w:type="default" r:id="rId3"/>
      <w:type w:val="nextPage"/>
      <w:pgSz w:w="11906" w:h="16838"/>
      <w:pgMar w:left="1701" w:right="567" w:gutter="0" w:header="709" w:top="1134" w:footer="0" w:bottom="993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7250074"/>
    </w:sdtPr>
    <w:sdtContent>
      <w:p>
        <w:pPr>
          <w:pStyle w:val="Style20"/>
          <w:tabs>
            <w:tab w:val="clear" w:pos="4677"/>
            <w:tab w:val="left" w:pos="3828" w:leader="none"/>
            <w:tab w:val="right" w:pos="9355" w:leader="none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0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5079e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1648a1"/>
    <w:rPr>
      <w:rFonts w:ascii="Tahoma" w:hAnsi="Tahoma" w:cs="Tahoma"/>
      <w:sz w:val="16"/>
      <w:szCs w:val="16"/>
    </w:rPr>
  </w:style>
  <w:style w:type="character" w:styleId="Style10" w:customStyle="1">
    <w:name w:val="Название Знак"/>
    <w:basedOn w:val="DefaultParagraphFont"/>
    <w:qFormat/>
    <w:rsid w:val="008b0342"/>
    <w:rPr>
      <w:rFonts w:ascii="Times New Roman" w:hAnsi="Times New Roman" w:eastAsia="Times New Roman" w:cs="Times New Roman"/>
      <w:b/>
      <w:sz w:val="28"/>
      <w:szCs w:val="20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f0142b"/>
    <w:rPr/>
  </w:style>
  <w:style w:type="character" w:styleId="Style12" w:customStyle="1">
    <w:name w:val="Нижний колонтитул Знак"/>
    <w:basedOn w:val="DefaultParagraphFont"/>
    <w:uiPriority w:val="99"/>
    <w:semiHidden/>
    <w:qFormat/>
    <w:rsid w:val="00f0142b"/>
    <w:rPr/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1648a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8a1"/>
    <w:pPr>
      <w:spacing w:before="0" w:after="200"/>
      <w:ind w:left="720" w:hanging="0"/>
      <w:contextualSpacing/>
    </w:pPr>
    <w:rPr/>
  </w:style>
  <w:style w:type="paragraph" w:styleId="Style18">
    <w:name w:val="Title"/>
    <w:basedOn w:val="Normal"/>
    <w:link w:val="Style10"/>
    <w:qFormat/>
    <w:rsid w:val="008b0342"/>
    <w:pPr>
      <w:widowControl w:val="false"/>
      <w:spacing w:lineRule="auto" w:line="240" w:before="54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Style19" w:customStyle="1">
    <w:name w:val="Колонтитул"/>
    <w:basedOn w:val="Normal"/>
    <w:qFormat/>
    <w:pPr/>
    <w:rPr/>
  </w:style>
  <w:style w:type="paragraph" w:styleId="Style20">
    <w:name w:val="Header"/>
    <w:basedOn w:val="Normal"/>
    <w:link w:val="Style11"/>
    <w:uiPriority w:val="99"/>
    <w:unhideWhenUsed/>
    <w:rsid w:val="00f0142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Style12"/>
    <w:uiPriority w:val="99"/>
    <w:semiHidden/>
    <w:unhideWhenUsed/>
    <w:rsid w:val="00f0142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 w:customStyle="1">
    <w:name w:val="Текст в заданном формате"/>
    <w:basedOn w:val="Normal"/>
    <w:qFormat/>
    <w:rsid w:val="00e67006"/>
    <w:pPr>
      <w:widowControl w:val="false"/>
      <w:spacing w:lineRule="auto" w:line="240" w:before="0" w:after="0"/>
    </w:pPr>
    <w:rPr>
      <w:rFonts w:ascii="Liberation Mono" w:hAnsi="Liberation Mono" w:eastAsia="AR PL SungtiL GB" w:cs="Liberation Mono"/>
      <w:sz w:val="20"/>
      <w:szCs w:val="20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Application>LibreOffice/7.5.0.3$Windows_X86_64 LibreOffice_project/c21113d003cd3efa8c53188764377a8272d9d6de</Application>
  <AppVersion>15.0000</AppVersion>
  <Pages>1</Pages>
  <Words>241</Words>
  <Characters>1563</Characters>
  <CharactersWithSpaces>2028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2012-03-26T09:28:00Z</dcterms:created>
  <dc:creator>goloviznina_i</dc:creator>
  <dc:description/>
  <dc:language>ru-RU</dc:language>
  <cp:lastModifiedBy/>
  <cp:lastPrinted>2024-09-11T08:54:00Z</cp:lastPrinted>
  <dcterms:modified xsi:type="dcterms:W3CDTF">2024-09-20T09:15:22Z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