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2020"/>
        <w:gridCol w:w="3259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  <w:t xml:space="preserve">                                                                            </w:t>
            </w:r>
            <w:r>
              <w:rPr/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город Горячий Ключ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6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2024 г.</w:t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5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4" w:leader="none"/>
              </w:tabs>
              <w:spacing w:lineRule="auto" w:line="240" w:before="0" w:after="0"/>
              <w:ind w:right="140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внесении изменения в решение Совета муниципального образования город Горячий Ключ от 28 декабря 2023 г. № 299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«Об утверждении Прогнозного плана (программы) приватизации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имущества муниципального образования город Горячий Ключ</w:t>
            </w:r>
          </w:p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Краснодарского края на 2024 - 2026 годы»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bookmarkStart w:id="0" w:name="_Hlk175837365"/>
      <w:r>
        <w:rPr>
          <w:rFonts w:ascii="Times New Roman" w:hAnsi="Times New Roman"/>
          <w:sz w:val="28"/>
        </w:rPr>
        <w:t>В связи с регистрацией устава муниципального образования муниципальный округ город Горячий Ключ Краснодарского края, принятого решением Совета муниципального образования город Горячий Ключ от 26 июля 2024 г.             № 357, Совет муниципального образования город Горячий Ключ РЕШИЛ:</w:t>
      </w:r>
      <w:bookmarkEnd w:id="0"/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175837397"/>
      <w:r>
        <w:rPr>
          <w:rFonts w:ascii="Times New Roman" w:hAnsi="Times New Roman"/>
          <w:sz w:val="28"/>
        </w:rPr>
        <w:t xml:space="preserve">1. Внести изменение в приложение к решению Совета муниципального образования город Горячий Ключ </w:t>
      </w:r>
      <w:bookmarkStart w:id="2" w:name="_Hlk157069477"/>
      <w:r>
        <w:rPr>
          <w:rFonts w:ascii="Times New Roman" w:hAnsi="Times New Roman"/>
          <w:sz w:val="28"/>
        </w:rPr>
        <w:t>от 28 декабря 2023 г. № 299 «Об утверждении Прогнозного плана (программы) приватизации имущества муниципального образования город Горячий Ключ Краснодарского края на 2024 - 2026 годы»</w:t>
      </w:r>
      <w:bookmarkEnd w:id="2"/>
      <w:r>
        <w:rPr>
          <w:rFonts w:ascii="Times New Roman" w:hAnsi="Times New Roman"/>
          <w:sz w:val="28"/>
        </w:rPr>
        <w:t xml:space="preserve">, заменив </w:t>
      </w:r>
      <w:bookmarkEnd w:id="1"/>
      <w:r>
        <w:rPr>
          <w:rFonts w:ascii="Times New Roman" w:hAnsi="Times New Roman"/>
          <w:sz w:val="28"/>
          <w:szCs w:val="28"/>
        </w:rPr>
        <w:t>в наименовании, по тексту решения и в приложении слова «муниципальное образование город Горячий Ключ Краснодарского края» словами «муниципальное образование муниципальный округ город Горячий Ключ Краснодарского края» в соответствующих падежах.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</w:rPr>
        <w:t>Отделу информационной политики и средств массовой информации администрации муници</w:t>
      </w:r>
      <w:bookmarkStart w:id="3" w:name="_GoBack"/>
      <w:bookmarkEnd w:id="3"/>
      <w:r>
        <w:rPr>
          <w:rFonts w:ascii="Times New Roman" w:hAnsi="Times New Roman"/>
          <w:sz w:val="28"/>
        </w:rPr>
        <w:t>пального образования город Горячий Ключ Краснодарского края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3. Настоящее решение вступает в силу на следующий день после его официального опубликования.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8"/>
        <w:gridCol w:w="2552"/>
        <w:gridCol w:w="283"/>
        <w:gridCol w:w="3117"/>
        <w:gridCol w:w="1559"/>
      </w:tblGrid>
      <w:tr>
        <w:trPr/>
        <w:tc>
          <w:tcPr>
            <w:tcW w:w="468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6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образования 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-106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251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-251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-251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>
        <w:trPr/>
        <w:tc>
          <w:tcPr>
            <w:tcW w:w="468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12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С.В. Белопольский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1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77"/>
        <w:gridCol w:w="1310"/>
        <w:gridCol w:w="2552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75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624" w:top="681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439386941"/>
    </w:sdtPr>
    <w:sdtContent>
      <w:p>
        <w:pPr>
          <w:pStyle w:val="Style19"/>
          <w:spacing w:lineRule="auto" w:line="360" w:before="0" w:after="0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ascii="Times New Roman" w:hAnsi="Times New Roman"/>
          </w:rPr>
          <w:instrText xml:space="preserve"> PAGE </w:instrText>
        </w:r>
        <w:r>
          <w:rPr>
            <w:sz w:val="24"/>
            <w:szCs w:val="24"/>
            <w:rFonts w:ascii="Times New Roman" w:hAnsi="Times New Roman"/>
          </w:rPr>
          <w:fldChar w:fldCharType="separate"/>
        </w:r>
        <w:r>
          <w:rPr>
            <w:sz w:val="24"/>
            <w:szCs w:val="24"/>
            <w:rFonts w:ascii="Times New Roman" w:hAnsi="Times New Roman"/>
          </w:rPr>
          <w:t>2</w:t>
        </w:r>
        <w:r>
          <w:rPr>
            <w:sz w:val="24"/>
            <w:szCs w:val="24"/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68df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link w:val="BalloonText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styleId="Style10" w:customStyle="1">
    <w:name w:val="Верхний колонтитул Знак"/>
    <w:uiPriority w:val="99"/>
    <w:qFormat/>
    <w:locked/>
    <w:rsid w:val="00383128"/>
    <w:rPr>
      <w:rFonts w:cs="Times New Roman"/>
      <w:lang w:eastAsia="en-US"/>
    </w:rPr>
  </w:style>
  <w:style w:type="character" w:styleId="Pagenumber">
    <w:name w:val="page number"/>
    <w:uiPriority w:val="99"/>
    <w:qFormat/>
    <w:rsid w:val="002e67b3"/>
    <w:rPr>
      <w:rFonts w:cs="Times New Roman"/>
    </w:rPr>
  </w:style>
  <w:style w:type="character" w:styleId="Style11" w:customStyle="1">
    <w:name w:val="Нижний колонтитул Знак"/>
    <w:uiPriority w:val="99"/>
    <w:semiHidden/>
    <w:qFormat/>
    <w:locked/>
    <w:rsid w:val="00383128"/>
    <w:rPr>
      <w:rFonts w:cs="Times New Roman"/>
      <w:lang w:eastAsia="en-US"/>
    </w:rPr>
  </w:style>
  <w:style w:type="character" w:styleId="Style12" w:customStyle="1">
    <w:name w:val="Основной текст Знак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styleId="2" w:customStyle="1">
    <w:name w:val="Основной текст с отступом 2 Знак"/>
    <w:link w:val="BodyTextIndent2"/>
    <w:uiPriority w:val="99"/>
    <w:semiHidden/>
    <w:qFormat/>
    <w:rsid w:val="00e901f4"/>
    <w:rPr>
      <w:lang w:eastAsia="en-US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link w:val="Style12"/>
    <w:uiPriority w:val="99"/>
    <w:semiHidden/>
    <w:rsid w:val="00c20087"/>
    <w:pPr>
      <w:spacing w:before="0" w:after="12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9"/>
    <w:uiPriority w:val="99"/>
    <w:semiHidden/>
    <w:qFormat/>
    <w:rsid w:val="008a3b89"/>
    <w:pPr>
      <w:spacing w:lineRule="auto" w:line="240" w:before="0" w:after="0"/>
    </w:pPr>
    <w:rPr>
      <w:rFonts w:ascii="Tahoma" w:hAnsi="Tahoma"/>
      <w:sz w:val="16"/>
      <w:szCs w:val="16"/>
      <w:lang w:eastAsia="ru-RU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10"/>
    <w:uiPriority w:val="99"/>
    <w:rsid w:val="002e67b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Footer"/>
    <w:basedOn w:val="Normal"/>
    <w:link w:val="Style11"/>
    <w:uiPriority w:val="99"/>
    <w:rsid w:val="0001132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link w:val="2"/>
    <w:uiPriority w:val="99"/>
    <w:semiHidden/>
    <w:unhideWhenUsed/>
    <w:qFormat/>
    <w:rsid w:val="00e901f4"/>
    <w:pPr>
      <w:spacing w:lineRule="auto" w:line="480" w:before="0" w:after="120"/>
      <w:ind w:left="283" w:hanging="0"/>
    </w:pPr>
    <w:rPr/>
  </w:style>
  <w:style w:type="paragraph" w:styleId="ConsPlusTitle" w:customStyle="1">
    <w:name w:val="ConsPlusTitle"/>
    <w:uiPriority w:val="99"/>
    <w:qFormat/>
    <w:rsid w:val="008c0753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 w:customStyle="1">
    <w:name w:val="Таблицы (моноширинный)"/>
    <w:basedOn w:val="Normal"/>
    <w:next w:val="Normal"/>
    <w:uiPriority w:val="99"/>
    <w:qFormat/>
    <w:rsid w:val="00b65579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f8676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a3b8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LibreOffice/7.5.0.3$Windows_X86_64 LibreOffice_project/c21113d003cd3efa8c53188764377a8272d9d6de</Application>
  <AppVersion>15.0000</AppVersion>
  <Pages>2</Pages>
  <Words>227</Words>
  <Characters>1497</Characters>
  <CharactersWithSpaces>1829</CharactersWithSpaces>
  <Paragraphs>23</Paragraphs>
  <Company>МУ ИЗО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2024-08-29T12:42:00Z</dcterms:created>
  <dc:creator>ОИО</dc:creator>
  <dc:description/>
  <dc:language>ru-RU</dc:language>
  <cp:lastModifiedBy/>
  <cp:lastPrinted>2024-09-11T08:40:00Z</cp:lastPrinted>
  <dcterms:modified xsi:type="dcterms:W3CDTF">2024-09-20T09:12:38Z</dcterms:modified>
  <cp:revision>6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