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59" w:rsidRDefault="008A75CA">
      <w:pPr>
        <w:spacing w:after="120"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A55168" w:rsidRPr="00A55168" w:rsidRDefault="00A55168" w:rsidP="00E32A6C">
      <w:pPr>
        <w:ind w:right="-284"/>
        <w:jc w:val="center"/>
        <w:rPr>
          <w:b/>
          <w:sz w:val="28"/>
          <w:szCs w:val="28"/>
        </w:rPr>
      </w:pPr>
      <w:r w:rsidRPr="00A55168">
        <w:rPr>
          <w:b/>
          <w:sz w:val="28"/>
          <w:szCs w:val="28"/>
        </w:rPr>
        <w:t xml:space="preserve">купли-продажи земельного участка, </w:t>
      </w:r>
      <w:r w:rsidR="00E32A6C" w:rsidRPr="00E32A6C">
        <w:rPr>
          <w:b/>
          <w:sz w:val="28"/>
          <w:szCs w:val="28"/>
        </w:rPr>
        <w:t>государственная собственность на который не разграничена</w:t>
      </w:r>
      <w:r w:rsidRPr="00A55168">
        <w:rPr>
          <w:b/>
          <w:sz w:val="28"/>
          <w:szCs w:val="28"/>
        </w:rPr>
        <w:t>, заключенный по результатам аукциона в электронной форме</w:t>
      </w:r>
    </w:p>
    <w:p w:rsidR="00DF4BF2" w:rsidRDefault="00DF4BF2" w:rsidP="00F24740">
      <w:pPr>
        <w:ind w:right="-284"/>
        <w:jc w:val="center"/>
        <w:rPr>
          <w:sz w:val="28"/>
          <w:szCs w:val="28"/>
        </w:rPr>
      </w:pPr>
    </w:p>
    <w:p w:rsidR="004E3959" w:rsidRDefault="00F5477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A75CA">
        <w:rPr>
          <w:sz w:val="28"/>
          <w:szCs w:val="28"/>
        </w:rPr>
        <w:t xml:space="preserve">                             </w:t>
      </w:r>
      <w:r w:rsidR="002908E1">
        <w:rPr>
          <w:sz w:val="28"/>
          <w:szCs w:val="28"/>
        </w:rPr>
        <w:t xml:space="preserve">                             </w:t>
      </w:r>
      <w:r w:rsidR="00A25528">
        <w:rPr>
          <w:sz w:val="28"/>
          <w:szCs w:val="28"/>
        </w:rPr>
        <w:t xml:space="preserve">               </w:t>
      </w:r>
      <w:r w:rsidR="0080340F">
        <w:rPr>
          <w:sz w:val="28"/>
          <w:szCs w:val="28"/>
        </w:rPr>
        <w:t xml:space="preserve"> </w:t>
      </w:r>
      <w:r w:rsidR="009E0AB9">
        <w:rPr>
          <w:sz w:val="28"/>
          <w:szCs w:val="28"/>
        </w:rPr>
        <w:t xml:space="preserve">   </w:t>
      </w:r>
      <w:r w:rsidR="008A75CA">
        <w:rPr>
          <w:sz w:val="28"/>
          <w:szCs w:val="28"/>
        </w:rPr>
        <w:t xml:space="preserve"> г. Горячий Ключ</w:t>
      </w:r>
    </w:p>
    <w:p w:rsidR="006A007D" w:rsidRDefault="006A007D">
      <w:pPr>
        <w:ind w:right="-284"/>
        <w:jc w:val="both"/>
        <w:rPr>
          <w:sz w:val="28"/>
          <w:szCs w:val="28"/>
        </w:rPr>
      </w:pPr>
    </w:p>
    <w:p w:rsidR="002908E1" w:rsidRPr="002908E1" w:rsidRDefault="002908E1" w:rsidP="002908E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2908E1">
        <w:rPr>
          <w:b/>
          <w:bCs/>
          <w:sz w:val="28"/>
          <w:szCs w:val="28"/>
          <w:lang w:eastAsia="zh-CN"/>
        </w:rPr>
        <w:t>Администрация муниципального образования муниципальный округ город Горячий Ключ Краснодарского края</w:t>
      </w:r>
      <w:r w:rsidRPr="002908E1">
        <w:rPr>
          <w:lang w:eastAsia="ar-SA"/>
        </w:rPr>
        <w:t xml:space="preserve"> </w:t>
      </w:r>
      <w:r w:rsidRPr="002908E1">
        <w:rPr>
          <w:bCs/>
          <w:sz w:val="28"/>
          <w:szCs w:val="28"/>
          <w:lang w:eastAsia="zh-CN"/>
        </w:rPr>
        <w:t>именуемая в дальнейшем «Арендодатель»,</w:t>
      </w:r>
      <w:r w:rsidRPr="002908E1">
        <w:rPr>
          <w:b/>
          <w:bCs/>
          <w:sz w:val="28"/>
          <w:szCs w:val="28"/>
          <w:lang w:eastAsia="zh-CN"/>
        </w:rPr>
        <w:t xml:space="preserve"> </w:t>
      </w:r>
      <w:r w:rsidRPr="002908E1">
        <w:rPr>
          <w:bCs/>
          <w:sz w:val="28"/>
          <w:szCs w:val="28"/>
          <w:lang w:eastAsia="zh-CN"/>
        </w:rPr>
        <w:t xml:space="preserve">в лице заместителя главы администрации муниципального образования муниципальный округ город Горячий Ключ Краснодарского края </w:t>
      </w:r>
      <w:r w:rsidRPr="002908E1">
        <w:rPr>
          <w:b/>
          <w:bCs/>
          <w:sz w:val="28"/>
          <w:szCs w:val="28"/>
          <w:lang w:eastAsia="zh-CN"/>
        </w:rPr>
        <w:t>Былино Юрия Юрьевича</w:t>
      </w:r>
      <w:r w:rsidRPr="002908E1">
        <w:rPr>
          <w:bCs/>
          <w:sz w:val="28"/>
          <w:szCs w:val="28"/>
          <w:lang w:eastAsia="zh-CN"/>
        </w:rPr>
        <w:t>, действующего на основании распоряжения администрации муниципального образования муниципальный округ город Горячий Ключ Краснодарского края от 2 апреля 2025 г. № 38р «О наделении правом подписи»</w:t>
      </w:r>
      <w:r w:rsidRPr="002908E1">
        <w:rPr>
          <w:b/>
          <w:bCs/>
          <w:sz w:val="28"/>
          <w:szCs w:val="28"/>
          <w:lang w:eastAsia="zh-CN"/>
        </w:rPr>
        <w:t>,</w:t>
      </w:r>
      <w:r w:rsidRPr="002908E1">
        <w:rPr>
          <w:sz w:val="28"/>
          <w:szCs w:val="28"/>
          <w:lang w:eastAsia="zh-CN"/>
        </w:rPr>
        <w:t xml:space="preserve">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Продавец</w:t>
      </w:r>
      <w:r w:rsidRPr="002908E1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</w:t>
      </w:r>
      <w:r w:rsidRPr="002908E1">
        <w:rPr>
          <w:sz w:val="28"/>
          <w:szCs w:val="28"/>
          <w:lang w:eastAsia="zh-CN"/>
        </w:rPr>
        <w:t xml:space="preserve">с одной стороны, </w:t>
      </w:r>
      <w:r w:rsidRPr="002908E1">
        <w:rPr>
          <w:sz w:val="28"/>
          <w:szCs w:val="28"/>
        </w:rPr>
        <w:t xml:space="preserve">и </w:t>
      </w:r>
      <w:r w:rsidRPr="002908E1">
        <w:rPr>
          <w:b/>
          <w:sz w:val="28"/>
          <w:szCs w:val="28"/>
          <w:lang w:eastAsia="ar-SA"/>
        </w:rPr>
        <w:t>_______________</w:t>
      </w:r>
      <w:r w:rsidRPr="002908E1">
        <w:rPr>
          <w:sz w:val="28"/>
          <w:szCs w:val="28"/>
          <w:lang w:eastAsia="ar-SA"/>
        </w:rPr>
        <w:t xml:space="preserve">, ____ года рождения, место рождения: ________________________, гражданство: Российская Федерация, пол: ________, паспорт: серия _____ номер ________, </w:t>
      </w:r>
      <w:proofErr w:type="spellStart"/>
      <w:r w:rsidRPr="002908E1">
        <w:rPr>
          <w:sz w:val="28"/>
          <w:szCs w:val="28"/>
          <w:lang w:eastAsia="ar-SA"/>
        </w:rPr>
        <w:t>выдан________г</w:t>
      </w:r>
      <w:proofErr w:type="spellEnd"/>
      <w:r w:rsidRPr="002908E1">
        <w:rPr>
          <w:sz w:val="28"/>
          <w:szCs w:val="28"/>
          <w:lang w:eastAsia="ar-SA"/>
        </w:rPr>
        <w:t>. _______________________________________________________, код подразд</w:t>
      </w:r>
      <w:r>
        <w:rPr>
          <w:sz w:val="28"/>
          <w:szCs w:val="28"/>
          <w:lang w:eastAsia="ar-SA"/>
        </w:rPr>
        <w:t>еления: ___</w:t>
      </w:r>
      <w:r w:rsidRPr="002908E1">
        <w:rPr>
          <w:sz w:val="28"/>
          <w:szCs w:val="28"/>
          <w:lang w:eastAsia="ar-SA"/>
        </w:rPr>
        <w:t>_, зарегистрированная (</w:t>
      </w:r>
      <w:proofErr w:type="spellStart"/>
      <w:r w:rsidRPr="002908E1">
        <w:rPr>
          <w:sz w:val="28"/>
          <w:szCs w:val="28"/>
          <w:lang w:eastAsia="ar-SA"/>
        </w:rPr>
        <w:t>ый</w:t>
      </w:r>
      <w:proofErr w:type="spellEnd"/>
      <w:r w:rsidRPr="002908E1">
        <w:rPr>
          <w:sz w:val="28"/>
          <w:szCs w:val="28"/>
          <w:lang w:eastAsia="ar-SA"/>
        </w:rPr>
        <w:t>) по адресу: ______________________________________________________________________</w:t>
      </w:r>
      <w:r w:rsidRPr="002908E1">
        <w:rPr>
          <w:bCs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Покупатель</w:t>
      </w:r>
      <w:r w:rsidRPr="002908E1">
        <w:rPr>
          <w:sz w:val="28"/>
          <w:szCs w:val="28"/>
          <w:lang w:eastAsia="ar-SA"/>
        </w:rPr>
        <w:t xml:space="preserve">», с другой стороны, на основании протокола </w:t>
      </w:r>
      <w:r>
        <w:rPr>
          <w:sz w:val="28"/>
          <w:szCs w:val="28"/>
          <w:lang w:eastAsia="ar-SA"/>
        </w:rPr>
        <w:t>от _________2026</w:t>
      </w:r>
      <w:r w:rsidRPr="002908E1">
        <w:rPr>
          <w:sz w:val="28"/>
          <w:szCs w:val="28"/>
          <w:lang w:eastAsia="ar-SA"/>
        </w:rPr>
        <w:t xml:space="preserve"> г. №____</w:t>
      </w:r>
      <w:r w:rsidRPr="002908E1">
        <w:rPr>
          <w:color w:val="333399"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  <w:lang w:eastAsia="ar-SA"/>
        </w:rPr>
        <w:t>заключили настоящий договор (далее – Договор) о нижеследующем:</w:t>
      </w:r>
    </w:p>
    <w:p w:rsidR="006F0A9B" w:rsidRPr="006F0A9B" w:rsidRDefault="006F0A9B" w:rsidP="006F0A9B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keepNext/>
        <w:widowControl w:val="0"/>
        <w:numPr>
          <w:ilvl w:val="8"/>
          <w:numId w:val="0"/>
        </w:numPr>
        <w:tabs>
          <w:tab w:val="num" w:pos="0"/>
        </w:tabs>
        <w:suppressAutoHyphens/>
        <w:ind w:left="560"/>
        <w:jc w:val="center"/>
        <w:outlineLvl w:val="8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1. Предмет Договора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p w:rsidR="006F0A9B" w:rsidRPr="006F0A9B" w:rsidRDefault="006F0A9B" w:rsidP="00831410">
      <w:pPr>
        <w:widowControl w:val="0"/>
        <w:numPr>
          <w:ilvl w:val="1"/>
          <w:numId w:val="3"/>
        </w:numPr>
        <w:ind w:left="641" w:hanging="357"/>
        <w:jc w:val="both"/>
        <w:rPr>
          <w:b/>
          <w:color w:val="333399"/>
          <w:sz w:val="28"/>
          <w:szCs w:val="28"/>
          <w:u w:val="single"/>
          <w:lang w:eastAsia="ar-SA"/>
        </w:rPr>
      </w:pPr>
      <w:r w:rsidRPr="006F0A9B">
        <w:rPr>
          <w:sz w:val="28"/>
          <w:szCs w:val="28"/>
          <w:lang w:eastAsia="ar-SA"/>
        </w:rPr>
        <w:t>«Продавец» обязуется передать в</w:t>
      </w:r>
      <w:r w:rsidR="00E203A9">
        <w:rPr>
          <w:sz w:val="28"/>
          <w:szCs w:val="28"/>
          <w:lang w:eastAsia="ar-SA"/>
        </w:rPr>
        <w:t xml:space="preserve"> собственность, а «Покупатель» </w:t>
      </w:r>
      <w:r w:rsidRPr="006F0A9B">
        <w:rPr>
          <w:sz w:val="28"/>
          <w:szCs w:val="28"/>
          <w:lang w:eastAsia="ar-SA"/>
        </w:rPr>
        <w:t>принять и оплатить по цене и на условиях настоящего Договора земельный участок из земель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E0AB9" w:rsidRPr="009E0AB9">
        <w:rPr>
          <w:b/>
          <w:sz w:val="28"/>
          <w:szCs w:val="28"/>
          <w:u w:val="single"/>
        </w:rPr>
        <w:t>населенных пунктов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6F0A9B" w:rsidRPr="006F0A9B" w:rsidTr="0029112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F0A9B">
              <w:rPr>
                <w:sz w:val="28"/>
                <w:szCs w:val="28"/>
                <w:lang w:eastAsia="ar-SA"/>
              </w:rPr>
              <w:t xml:space="preserve">с  кадастровым № 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6F0A9B" w:rsidRPr="009E0AB9" w:rsidRDefault="009E0AB9" w:rsidP="00782D1C">
            <w:pPr>
              <w:suppressAutoHyphens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9E0AB9">
              <w:rPr>
                <w:b/>
                <w:sz w:val="28"/>
                <w:szCs w:val="28"/>
              </w:rPr>
              <w:t>23:41:</w:t>
            </w:r>
            <w:r w:rsidR="002908E1">
              <w:rPr>
                <w:b/>
                <w:sz w:val="28"/>
                <w:szCs w:val="28"/>
              </w:rPr>
              <w:t>0810001:627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6F0A9B" w:rsidRPr="006F0A9B" w:rsidRDefault="002908E1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2045</w:t>
      </w:r>
      <w:r w:rsidR="006F0A9B" w:rsidRPr="009E0AB9">
        <w:rPr>
          <w:b/>
          <w:sz w:val="28"/>
          <w:szCs w:val="28"/>
          <w:u w:val="single"/>
          <w:lang w:eastAsia="ar-SA"/>
        </w:rPr>
        <w:t xml:space="preserve"> </w:t>
      </w:r>
      <w:proofErr w:type="gramStart"/>
      <w:r w:rsidR="006F0A9B" w:rsidRPr="009E0AB9">
        <w:rPr>
          <w:b/>
          <w:sz w:val="28"/>
          <w:szCs w:val="28"/>
          <w:u w:val="single"/>
          <w:lang w:eastAsia="ar-SA"/>
        </w:rPr>
        <w:t>кв.м</w:t>
      </w:r>
      <w:proofErr w:type="gramEnd"/>
      <w:r w:rsidR="006F0A9B" w:rsidRPr="006F0A9B">
        <w:rPr>
          <w:b/>
          <w:i/>
          <w:sz w:val="28"/>
          <w:szCs w:val="28"/>
          <w:lang w:eastAsia="ar-SA"/>
        </w:rPr>
        <w:t>,</w:t>
      </w:r>
      <w:r w:rsidR="006F0A9B" w:rsidRPr="006F0A9B">
        <w:rPr>
          <w:b/>
          <w:sz w:val="28"/>
          <w:szCs w:val="28"/>
          <w:lang w:eastAsia="ar-SA"/>
        </w:rPr>
        <w:t xml:space="preserve"> </w:t>
      </w:r>
      <w:r w:rsidR="006F0A9B" w:rsidRPr="006F0A9B">
        <w:rPr>
          <w:sz w:val="28"/>
          <w:szCs w:val="28"/>
          <w:lang w:eastAsia="ar-SA"/>
        </w:rPr>
        <w:t>имеющий адресный ориентир:</w:t>
      </w:r>
    </w:p>
    <w:p w:rsidR="006F0A9B" w:rsidRPr="006F0A9B" w:rsidRDefault="006F0A9B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8D4154" w:rsidRDefault="002908E1" w:rsidP="008D4154">
            <w:pPr>
              <w:widowControl w:val="0"/>
              <w:suppressAutoHyphens/>
              <w:jc w:val="center"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2908E1">
              <w:rPr>
                <w:b/>
                <w:color w:val="000000"/>
                <w:sz w:val="28"/>
                <w:szCs w:val="28"/>
                <w:lang w:eastAsia="ar-SA"/>
              </w:rPr>
              <w:t>Краснодарский край, г. Горячий Ключ, х. Ку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ра-Цеце, ул. Горького, между зе</w:t>
            </w:r>
            <w:r w:rsidRPr="002908E1">
              <w:rPr>
                <w:b/>
                <w:color w:val="000000"/>
                <w:sz w:val="28"/>
                <w:szCs w:val="28"/>
                <w:lang w:eastAsia="ar-SA"/>
              </w:rPr>
              <w:t>мельными участками с кадастровыми номерами 23:41:0810001:35 и 23:41:0810001:36</w:t>
            </w:r>
          </w:p>
        </w:tc>
      </w:tr>
    </w:tbl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(далее – Уча</w:t>
      </w:r>
      <w:r w:rsidR="00A703FB">
        <w:rPr>
          <w:sz w:val="28"/>
          <w:szCs w:val="28"/>
          <w:lang w:eastAsia="ar-SA"/>
        </w:rPr>
        <w:t xml:space="preserve">сток), в границах, указанных в </w:t>
      </w:r>
      <w:r w:rsidRPr="006F0A9B">
        <w:rPr>
          <w:sz w:val="28"/>
          <w:szCs w:val="28"/>
          <w:lang w:eastAsia="ar-SA"/>
        </w:rPr>
        <w:t>кадастровом паспорте Участка,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6F0A9B" w:rsidRDefault="002908E1" w:rsidP="008D4154">
            <w:pPr>
              <w:widowControl w:val="0"/>
              <w:suppressAutoHyphens/>
              <w:jc w:val="center"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2908E1">
              <w:rPr>
                <w:b/>
                <w:color w:val="000000"/>
                <w:sz w:val="28"/>
                <w:szCs w:val="28"/>
                <w:lang w:eastAsia="ar-SA"/>
              </w:rPr>
              <w:t>для ведения личного подсобного хозяйства (приусадебный земельный участок) – 2.2.</w:t>
            </w:r>
          </w:p>
        </w:tc>
      </w:tr>
    </w:tbl>
    <w:p w:rsidR="006F0A9B" w:rsidRPr="004D1786" w:rsidRDefault="006F0A9B" w:rsidP="006F0A9B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0"/>
          <w:lang w:eastAsia="ar-SA"/>
        </w:rPr>
      </w:pPr>
    </w:p>
    <w:p w:rsidR="006F0A9B" w:rsidRPr="006F0A9B" w:rsidRDefault="006F0A9B" w:rsidP="006F0A9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Цена Договора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left="360"/>
        <w:contextualSpacing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3B7336">
      <w:pPr>
        <w:widowControl w:val="0"/>
        <w:numPr>
          <w:ilvl w:val="1"/>
          <w:numId w:val="3"/>
        </w:numPr>
        <w:pBdr>
          <w:bottom w:val="single" w:sz="12" w:space="5" w:color="auto"/>
        </w:pBd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lastRenderedPageBreak/>
        <w:t xml:space="preserve">Цена участка определена </w:t>
      </w:r>
      <w:r w:rsidRPr="006F0A9B">
        <w:rPr>
          <w:sz w:val="28"/>
          <w:szCs w:val="28"/>
          <w:lang w:eastAsia="ar-SA"/>
        </w:rPr>
        <w:t>на основании протокола</w:t>
      </w:r>
      <w:r w:rsidR="004D1786">
        <w:rPr>
          <w:sz w:val="28"/>
          <w:szCs w:val="28"/>
          <w:lang w:eastAsia="ar-SA"/>
        </w:rPr>
        <w:t xml:space="preserve"> от </w:t>
      </w:r>
      <w:r w:rsidR="002908E1">
        <w:rPr>
          <w:sz w:val="28"/>
          <w:szCs w:val="28"/>
          <w:lang w:eastAsia="ar-SA"/>
        </w:rPr>
        <w:t>_______2026</w:t>
      </w:r>
      <w:r w:rsidR="004D1786">
        <w:rPr>
          <w:sz w:val="28"/>
          <w:szCs w:val="28"/>
          <w:lang w:eastAsia="ar-SA"/>
        </w:rPr>
        <w:t xml:space="preserve"> г.</w:t>
      </w:r>
      <w:r w:rsidRPr="006F0A9B">
        <w:rPr>
          <w:sz w:val="28"/>
          <w:szCs w:val="28"/>
          <w:lang w:eastAsia="ar-SA"/>
        </w:rPr>
        <w:t xml:space="preserve"> №</w:t>
      </w:r>
      <w:r w:rsidR="00C51B6D">
        <w:rPr>
          <w:sz w:val="28"/>
          <w:szCs w:val="28"/>
          <w:lang w:eastAsia="ar-SA"/>
        </w:rPr>
        <w:t xml:space="preserve"> </w:t>
      </w:r>
      <w:r w:rsidR="002908E1">
        <w:rPr>
          <w:sz w:val="28"/>
          <w:szCs w:val="28"/>
          <w:lang w:eastAsia="ar-SA"/>
        </w:rPr>
        <w:t>_</w:t>
      </w:r>
      <w:r w:rsidR="004D1786">
        <w:rPr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 составляет:</w:t>
      </w:r>
      <w:r w:rsidR="00C51B6D">
        <w:rPr>
          <w:bCs/>
          <w:sz w:val="28"/>
          <w:szCs w:val="28"/>
          <w:lang w:eastAsia="ar-SA"/>
        </w:rPr>
        <w:t xml:space="preserve"> </w:t>
      </w:r>
    </w:p>
    <w:p w:rsidR="00E90A79" w:rsidRPr="00C51B6D" w:rsidRDefault="002908E1" w:rsidP="00C51B6D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u w:val="single"/>
          <w:lang w:eastAsia="ar-SA"/>
        </w:rPr>
        <w:t>___________________________________________________________________</w:t>
      </w:r>
      <w:r w:rsidR="00C51B6D" w:rsidRPr="00C51B6D">
        <w:rPr>
          <w:b/>
          <w:bCs/>
          <w:sz w:val="28"/>
          <w:szCs w:val="28"/>
          <w:u w:val="single"/>
          <w:lang w:eastAsia="ar-SA"/>
        </w:rPr>
        <w:t>.</w:t>
      </w:r>
    </w:p>
    <w:p w:rsidR="003322E9" w:rsidRDefault="003322E9" w:rsidP="003B7336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both"/>
        <w:rPr>
          <w:sz w:val="28"/>
          <w:szCs w:val="28"/>
          <w:lang w:eastAsia="ar-SA"/>
        </w:rPr>
      </w:pPr>
    </w:p>
    <w:p w:rsidR="006F0A9B" w:rsidRPr="00C51B6D" w:rsidRDefault="006F0A9B" w:rsidP="00C51B6D">
      <w:pPr>
        <w:pStyle w:val="af4"/>
        <w:widowControl w:val="0"/>
        <w:numPr>
          <w:ilvl w:val="1"/>
          <w:numId w:val="3"/>
        </w:numPr>
        <w:pBdr>
          <w:bottom w:val="single" w:sz="12" w:space="5" w:color="auto"/>
        </w:pBdr>
        <w:autoSpaceDE w:val="0"/>
        <w:autoSpaceDN w:val="0"/>
        <w:adjustRightInd w:val="0"/>
        <w:ind w:left="284" w:firstLine="0"/>
        <w:jc w:val="both"/>
        <w:rPr>
          <w:sz w:val="28"/>
          <w:szCs w:val="28"/>
          <w:u w:val="single"/>
          <w:lang w:eastAsia="ar-SA"/>
        </w:rPr>
      </w:pPr>
      <w:r w:rsidRPr="00C51B6D">
        <w:rPr>
          <w:sz w:val="28"/>
          <w:szCs w:val="28"/>
          <w:lang w:eastAsia="ar-SA"/>
        </w:rPr>
        <w:t xml:space="preserve">Указанная в п. 2.1. сумма, за вычетом ранее внесенного задатка, в размере </w:t>
      </w:r>
      <w:r w:rsidR="002908E1">
        <w:rPr>
          <w:b/>
          <w:sz w:val="28"/>
          <w:szCs w:val="28"/>
          <w:u w:val="single"/>
          <w:lang w:eastAsia="ar-SA"/>
        </w:rPr>
        <w:t>_______________________________________</w:t>
      </w:r>
      <w:r w:rsidR="00C51B6D">
        <w:rPr>
          <w:sz w:val="28"/>
          <w:szCs w:val="28"/>
          <w:u w:val="single"/>
          <w:lang w:eastAsia="ar-SA"/>
        </w:rPr>
        <w:t xml:space="preserve">, </w:t>
      </w:r>
      <w:r w:rsidRPr="00C51B6D">
        <w:rPr>
          <w:sz w:val="28"/>
          <w:szCs w:val="28"/>
          <w:lang w:eastAsia="ar-SA"/>
        </w:rPr>
        <w:t>вносится «Покупателем» в течение 10 банковских дней с момента подписания договора купли-продажи земельного участка по следующим реквизитам:</w:t>
      </w:r>
    </w:p>
    <w:p w:rsidR="00372E15" w:rsidRPr="00372E15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 xml:space="preserve">получатель: </w:t>
      </w:r>
      <w:r w:rsidR="00372E15"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федерального казначейства по Краснодарскому краю,  </w:t>
      </w:r>
    </w:p>
    <w:p w:rsidR="00372E15" w:rsidRDefault="00372E15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имущественных и земельных отношений администрации </w:t>
      </w:r>
      <w:proofErr w:type="spellStart"/>
      <w:proofErr w:type="gramStart"/>
      <w:r w:rsidRPr="00372E15">
        <w:rPr>
          <w:iCs/>
          <w:color w:val="000000" w:themeColor="text1"/>
          <w:sz w:val="28"/>
          <w:szCs w:val="28"/>
          <w:lang w:eastAsia="ar-SA"/>
        </w:rPr>
        <w:t>муни-ципального</w:t>
      </w:r>
      <w:proofErr w:type="spellEnd"/>
      <w:proofErr w:type="gram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образования муниципальный округ город Горячий Ключ </w:t>
      </w:r>
      <w:proofErr w:type="spellStart"/>
      <w:r w:rsidRPr="00372E15">
        <w:rPr>
          <w:iCs/>
          <w:color w:val="000000" w:themeColor="text1"/>
          <w:sz w:val="28"/>
          <w:szCs w:val="28"/>
          <w:lang w:eastAsia="ar-SA"/>
        </w:rPr>
        <w:t>Крас-нодарского</w:t>
      </w:r>
      <w:proofErr w:type="spell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края;</w:t>
      </w:r>
    </w:p>
    <w:p w:rsidR="006F0A9B" w:rsidRPr="00506526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ИНН получателя 2305011096, КПП 230501001;</w:t>
      </w:r>
    </w:p>
    <w:p w:rsidR="00372E15" w:rsidRPr="00372E15" w:rsidRDefault="002057C1" w:rsidP="00372E15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КС 03100643000000011800</w:t>
      </w:r>
      <w:r w:rsidR="00372E15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Pr="00506526">
        <w:rPr>
          <w:iCs/>
          <w:color w:val="000000" w:themeColor="text1"/>
          <w:sz w:val="28"/>
          <w:szCs w:val="28"/>
          <w:lang w:eastAsia="ar-SA"/>
        </w:rPr>
        <w:t>ЕКС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: 4010</w:t>
      </w:r>
      <w:r w:rsidRPr="00506526">
        <w:rPr>
          <w:iCs/>
          <w:color w:val="000000" w:themeColor="text1"/>
          <w:sz w:val="28"/>
          <w:szCs w:val="28"/>
          <w:lang w:eastAsia="ar-SA"/>
        </w:rPr>
        <w:t>2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810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945370000010; 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 xml:space="preserve">банк получателя: </w:t>
      </w:r>
      <w:r w:rsidR="00372E15" w:rsidRPr="00372E15">
        <w:rPr>
          <w:iCs/>
          <w:sz w:val="28"/>
          <w:szCs w:val="28"/>
          <w:lang w:val="x-none" w:eastAsia="x-none"/>
        </w:rPr>
        <w:t xml:space="preserve">банк </w:t>
      </w:r>
      <w:r w:rsidR="00372E15" w:rsidRPr="00372E15">
        <w:rPr>
          <w:iCs/>
          <w:sz w:val="28"/>
          <w:szCs w:val="28"/>
          <w:lang w:eastAsia="x-none"/>
        </w:rPr>
        <w:t>ОКЦ №1 ЮГУ</w:t>
      </w:r>
      <w:r w:rsidR="00372E15" w:rsidRPr="00372E15">
        <w:rPr>
          <w:iCs/>
          <w:sz w:val="28"/>
          <w:szCs w:val="28"/>
          <w:lang w:val="x-none" w:eastAsia="x-none"/>
        </w:rPr>
        <w:t xml:space="preserve"> Банка России;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u w:val="single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БИК </w:t>
      </w:r>
      <w:r w:rsidRPr="00506526">
        <w:rPr>
          <w:bCs/>
          <w:iCs/>
          <w:color w:val="000000" w:themeColor="text1"/>
          <w:sz w:val="28"/>
          <w:szCs w:val="28"/>
          <w:lang w:eastAsia="ar-SA"/>
        </w:rPr>
        <w:t>банка получателя: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="002057C1" w:rsidRPr="00506526">
        <w:rPr>
          <w:iCs/>
          <w:color w:val="000000" w:themeColor="text1"/>
          <w:sz w:val="28"/>
          <w:szCs w:val="28"/>
          <w:lang w:eastAsia="ar-SA"/>
        </w:rPr>
        <w:t>010349101</w:t>
      </w:r>
      <w:r w:rsidRPr="00506526">
        <w:rPr>
          <w:iCs/>
          <w:color w:val="000000" w:themeColor="text1"/>
          <w:sz w:val="28"/>
          <w:szCs w:val="28"/>
          <w:lang w:eastAsia="ar-SA"/>
        </w:rPr>
        <w:t>.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506526">
        <w:rPr>
          <w:bCs/>
          <w:iCs/>
          <w:color w:val="000000" w:themeColor="text1"/>
          <w:sz w:val="28"/>
          <w:szCs w:val="28"/>
          <w:lang w:eastAsia="ar-SA"/>
        </w:rPr>
        <w:t>В платежном документе указываются: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color w:val="000000" w:themeColor="text1"/>
          <w:sz w:val="28"/>
          <w:szCs w:val="28"/>
          <w:lang w:eastAsia="ar-SA"/>
        </w:rPr>
        <w:t>КБК 921114060</w:t>
      </w:r>
      <w:r w:rsidR="008E54DD" w:rsidRPr="00506526">
        <w:rPr>
          <w:color w:val="000000" w:themeColor="text1"/>
          <w:sz w:val="28"/>
          <w:szCs w:val="28"/>
          <w:lang w:eastAsia="ar-SA"/>
        </w:rPr>
        <w:t>12</w:t>
      </w:r>
      <w:r w:rsidR="00506526" w:rsidRPr="00506526">
        <w:rPr>
          <w:color w:val="000000" w:themeColor="text1"/>
          <w:sz w:val="28"/>
          <w:szCs w:val="28"/>
          <w:lang w:eastAsia="ar-SA"/>
        </w:rPr>
        <w:t>1</w:t>
      </w:r>
      <w:r w:rsidRPr="00506526">
        <w:rPr>
          <w:color w:val="000000" w:themeColor="text1"/>
          <w:sz w:val="28"/>
          <w:szCs w:val="28"/>
          <w:lang w:eastAsia="ar-SA"/>
        </w:rPr>
        <w:t xml:space="preserve">40016430; 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ОКТМО </w:t>
      </w:r>
      <w:r w:rsidR="00506526" w:rsidRPr="00506526">
        <w:rPr>
          <w:iCs/>
          <w:color w:val="000000" w:themeColor="text1"/>
          <w:sz w:val="28"/>
          <w:szCs w:val="28"/>
          <w:lang w:eastAsia="ar-SA"/>
        </w:rPr>
        <w:t>03504000</w:t>
      </w:r>
      <w:r w:rsidRPr="00506526">
        <w:rPr>
          <w:iCs/>
          <w:color w:val="000000" w:themeColor="text1"/>
          <w:sz w:val="28"/>
          <w:szCs w:val="28"/>
          <w:lang w:eastAsia="ar-SA"/>
        </w:rPr>
        <w:t>;</w:t>
      </w:r>
    </w:p>
    <w:p w:rsidR="006F0A9B" w:rsidRPr="008E54DD" w:rsidRDefault="006F0A9B" w:rsidP="0030468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>код основания платежа, код периода, за который осуществляется платеж, номер Договора, дата заключения Договора, тип платежа, назначение платежа.</w:t>
      </w:r>
      <w:r w:rsidR="008E54DD" w:rsidRPr="008E54DD">
        <w:rPr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3.  Обязательства сторон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3.1. «Продавец» продает по настоящему Договору Участок, свободный от любых имущественных прав и претензий третьих лиц, о которых в момент заключения Договора «Продавец» и «Покупатель» не могли не знать.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3.2. «Покупатель»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 и Краснодарского края.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3.3. «Покупатель» обязан: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допускать действий, приводящих к ухудшению качественных характеристик Участка, экологической обстановки территории, а также загрязнению Участка;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выполнять в соответствии с требованиями эксплуатационных служб условия эксплуатации городских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</w:t>
      </w:r>
      <w:r w:rsidR="00A703FB">
        <w:rPr>
          <w:bCs/>
          <w:sz w:val="28"/>
          <w:szCs w:val="28"/>
          <w:lang w:eastAsia="ar-SA"/>
        </w:rPr>
        <w:t xml:space="preserve">с законодательством Российской </w:t>
      </w:r>
      <w:r w:rsidRPr="006F0A9B">
        <w:rPr>
          <w:bCs/>
          <w:sz w:val="28"/>
          <w:szCs w:val="28"/>
          <w:lang w:eastAsia="ar-SA"/>
        </w:rPr>
        <w:t xml:space="preserve">Федерации ограничений прав на Участок, в том числе </w:t>
      </w:r>
      <w:r w:rsidRPr="006F0A9B">
        <w:rPr>
          <w:bCs/>
          <w:sz w:val="28"/>
          <w:szCs w:val="28"/>
          <w:lang w:eastAsia="ar-SA"/>
        </w:rPr>
        <w:lastRenderedPageBreak/>
        <w:t>соблюдать ограничения и обременения, указанные в кадастровой карте (плане) Участка), прилагаемой к Договору;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нарушать законных интересов владельцев инженерно-технических сетей, коммуникаций;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Участка;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 течение 30 дней с </w:t>
      </w:r>
      <w:r w:rsidR="00F54777">
        <w:rPr>
          <w:bCs/>
          <w:sz w:val="28"/>
          <w:szCs w:val="28"/>
          <w:lang w:eastAsia="ar-SA"/>
        </w:rPr>
        <w:t xml:space="preserve">даты исполнения пункта 2.2. Договора </w:t>
      </w:r>
      <w:bookmarkStart w:id="0" w:name="_GoBack"/>
      <w:bookmarkEnd w:id="0"/>
      <w:r w:rsidRPr="006F0A9B">
        <w:rPr>
          <w:bCs/>
          <w:sz w:val="28"/>
          <w:szCs w:val="28"/>
          <w:lang w:eastAsia="ar-SA"/>
        </w:rPr>
        <w:t>обеспечить государственную регистрацию права собственности на Участок, предоставить копии документов о государственной регистрации «Продавцу» в течении 3-х (трех) дней с даты их выдачи «Покупателю» Отделом федеральной регистрационной службы по городу Горячий Ключ</w:t>
      </w:r>
      <w:r w:rsidR="00907387">
        <w:rPr>
          <w:bCs/>
          <w:sz w:val="28"/>
          <w:szCs w:val="28"/>
          <w:lang w:eastAsia="ar-SA"/>
        </w:rPr>
        <w:t xml:space="preserve"> (</w:t>
      </w:r>
      <w:proofErr w:type="spellStart"/>
      <w:r w:rsidR="00907387">
        <w:rPr>
          <w:bCs/>
          <w:sz w:val="28"/>
          <w:szCs w:val="28"/>
          <w:lang w:eastAsia="ar-SA"/>
        </w:rPr>
        <w:t>электронно</w:t>
      </w:r>
      <w:proofErr w:type="spellEnd"/>
      <w:r w:rsidR="00907387">
        <w:rPr>
          <w:bCs/>
          <w:sz w:val="28"/>
          <w:szCs w:val="28"/>
          <w:lang w:eastAsia="ar-SA"/>
        </w:rPr>
        <w:t xml:space="preserve"> либо нарочно)</w:t>
      </w:r>
      <w:r w:rsidRPr="006F0A9B">
        <w:rPr>
          <w:b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3.4. Во всем, что предусмотрено в настоящем Договоре Стороны руководствуются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3.5. Настоящий Договор является документом, подтверждающим передачу Участка «Покупателю» без каких-либо иных документов.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3.6. Стороны несут ответственность за невыполнение или ненадлежащее выполнение условий Договора в соответствии с законодательством Российской Федерации.</w:t>
      </w:r>
    </w:p>
    <w:p w:rsidR="006F0A9B" w:rsidRPr="006F0A9B" w:rsidRDefault="006F0A9B" w:rsidP="006F0A9B">
      <w:pPr>
        <w:widowControl w:val="0"/>
        <w:tabs>
          <w:tab w:val="left" w:pos="600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4. Особые условия</w:t>
      </w:r>
    </w:p>
    <w:p w:rsidR="006F0A9B" w:rsidRPr="006F0A9B" w:rsidRDefault="006F0A9B" w:rsidP="006F0A9B">
      <w:pPr>
        <w:widowControl w:val="0"/>
        <w:tabs>
          <w:tab w:val="left" w:pos="720"/>
        </w:tabs>
        <w:suppressAutoHyphens/>
        <w:autoSpaceDE w:val="0"/>
        <w:ind w:right="-15"/>
        <w:rPr>
          <w:bCs/>
          <w:i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720"/>
        </w:tabs>
        <w:autoSpaceDE w:val="0"/>
        <w:ind w:right="-17"/>
        <w:rPr>
          <w:b/>
          <w:bCs/>
          <w:sz w:val="28"/>
          <w:szCs w:val="28"/>
          <w:lang w:eastAsia="ar-SA"/>
        </w:rPr>
      </w:pPr>
      <w:r w:rsidRPr="006F0A9B">
        <w:rPr>
          <w:bCs/>
          <w:iCs/>
          <w:sz w:val="28"/>
          <w:szCs w:val="28"/>
          <w:lang w:eastAsia="ar-SA"/>
        </w:rPr>
        <w:t>4.1.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6F0A9B">
        <w:rPr>
          <w:bCs/>
          <w:iCs/>
          <w:sz w:val="28"/>
          <w:szCs w:val="28"/>
          <w:lang w:eastAsia="ar-SA"/>
        </w:rPr>
        <w:t>Использовать земельный участок в соответствии с разрешенным использованием</w:t>
      </w:r>
      <w:r w:rsidR="008E54DD">
        <w:rPr>
          <w:bCs/>
          <w:i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4.2.</w:t>
      </w:r>
      <w:r>
        <w:rPr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Изменение, указанное в п.1.1 Договора целевого назначения земель допускается в порядке, предусмотренным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4.3.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E54DD" w:rsidRDefault="006F0A9B" w:rsidP="00831410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4.4. Ограничения использования и обременения Участка,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:rsidR="007B2F9D" w:rsidRDefault="007B2F9D" w:rsidP="007B2F9D">
      <w:pPr>
        <w:widowControl w:val="0"/>
        <w:autoSpaceDE w:val="0"/>
        <w:ind w:right="-1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4.5</w:t>
      </w:r>
      <w:r w:rsidRPr="00953077">
        <w:rPr>
          <w:bCs/>
          <w:sz w:val="28"/>
          <w:szCs w:val="28"/>
        </w:rPr>
        <w:t xml:space="preserve">. </w:t>
      </w:r>
      <w:r w:rsidRPr="00953077">
        <w:rPr>
          <w:sz w:val="28"/>
          <w:szCs w:val="28"/>
          <w:lang w:eastAsia="zh-CN"/>
        </w:rPr>
        <w:t xml:space="preserve">Использовать земельный участок в соответствии с ограничениями и обременениями, установленными для земельных участков, расположенных </w:t>
      </w:r>
      <w:r w:rsidR="00372E15" w:rsidRPr="00372E15">
        <w:rPr>
          <w:sz w:val="28"/>
          <w:szCs w:val="28"/>
          <w:lang w:eastAsia="ar-SA"/>
        </w:rPr>
        <w:t xml:space="preserve">частично в </w:t>
      </w:r>
      <w:proofErr w:type="spellStart"/>
      <w:r w:rsidR="00372E15" w:rsidRPr="00372E15">
        <w:rPr>
          <w:sz w:val="28"/>
          <w:szCs w:val="28"/>
          <w:lang w:eastAsia="ar-SA"/>
        </w:rPr>
        <w:t>водоохранной</w:t>
      </w:r>
      <w:proofErr w:type="spellEnd"/>
      <w:r w:rsidR="00372E15" w:rsidRPr="00372E15">
        <w:rPr>
          <w:sz w:val="28"/>
          <w:szCs w:val="28"/>
          <w:lang w:eastAsia="ar-SA"/>
        </w:rPr>
        <w:t xml:space="preserve"> зоне, частично в прибрежной защитной полосе</w:t>
      </w:r>
      <w:r w:rsidRPr="00953077">
        <w:rPr>
          <w:sz w:val="28"/>
          <w:szCs w:val="28"/>
        </w:rPr>
        <w:t>.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5. Рассмотрение споров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5.1.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Все с</w:t>
      </w:r>
      <w:r w:rsidRPr="006F0A9B">
        <w:rPr>
          <w:sz w:val="28"/>
          <w:szCs w:val="28"/>
          <w:lang w:eastAsia="ar-SA"/>
        </w:rPr>
        <w:t xml:space="preserve">поры и разногласия, которые могут возникнуть из настоящего Договора, будут разрешаться, по возможности, путем переговоров между Сторонами, а при невозможности разрешения споров путем переговоров, Стороны передают их на </w:t>
      </w:r>
      <w:r w:rsidRPr="006F0A9B">
        <w:rPr>
          <w:sz w:val="28"/>
          <w:szCs w:val="28"/>
          <w:lang w:eastAsia="ar-SA"/>
        </w:rPr>
        <w:lastRenderedPageBreak/>
        <w:t>рассмотрение в суд.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6. Заключительные положения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831410">
      <w:pPr>
        <w:widowControl w:val="0"/>
        <w:autoSpaceDE w:val="0"/>
        <w:ind w:right="-17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6.1.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 xml:space="preserve">Право собственности на Участок у «Покупателя» возникает после регистрации перехода права собственности в </w:t>
      </w:r>
      <w:r w:rsidR="00907387">
        <w:rPr>
          <w:bCs/>
          <w:sz w:val="28"/>
          <w:szCs w:val="28"/>
          <w:lang w:eastAsia="ar-SA"/>
        </w:rPr>
        <w:t>Управлении</w:t>
      </w:r>
      <w:r w:rsidRPr="006F0A9B">
        <w:rPr>
          <w:bCs/>
          <w:sz w:val="28"/>
          <w:szCs w:val="28"/>
          <w:lang w:eastAsia="ar-SA"/>
        </w:rPr>
        <w:t xml:space="preserve"> Федеральной службы государственной регистрации, кадастра и картографии по Краснодарскому краю в соответствии </w:t>
      </w:r>
      <w:r w:rsidR="00907387">
        <w:rPr>
          <w:bCs/>
          <w:sz w:val="28"/>
          <w:szCs w:val="28"/>
          <w:lang w:eastAsia="ar-SA"/>
        </w:rPr>
        <w:t xml:space="preserve">с </w:t>
      </w:r>
      <w:r w:rsidRPr="006F0A9B">
        <w:rPr>
          <w:bCs/>
          <w:sz w:val="28"/>
          <w:szCs w:val="28"/>
          <w:lang w:eastAsia="ar-SA"/>
        </w:rPr>
        <w:t>законодательством.</w:t>
      </w:r>
    </w:p>
    <w:p w:rsidR="006F0A9B" w:rsidRDefault="006F0A9B" w:rsidP="00907387">
      <w:pPr>
        <w:widowControl w:val="0"/>
        <w:suppressAutoHyphens/>
        <w:autoSpaceDE w:val="0"/>
        <w:ind w:right="-15"/>
        <w:rPr>
          <w:b/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6.2.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07387" w:rsidRPr="00907387">
        <w:rPr>
          <w:sz w:val="28"/>
          <w:szCs w:val="28"/>
          <w:lang w:eastAsia="ar-SA"/>
        </w:rPr>
        <w:t xml:space="preserve">Настоящий договор составлен и используется </w:t>
      </w:r>
      <w:r w:rsidR="00720D26">
        <w:rPr>
          <w:sz w:val="28"/>
          <w:szCs w:val="28"/>
          <w:lang w:eastAsia="ar-SA"/>
        </w:rPr>
        <w:t>Продавцом</w:t>
      </w:r>
      <w:r w:rsidR="00907387" w:rsidRPr="00907387">
        <w:rPr>
          <w:sz w:val="28"/>
          <w:szCs w:val="28"/>
          <w:lang w:eastAsia="ar-SA"/>
        </w:rPr>
        <w:t xml:space="preserve"> и </w:t>
      </w:r>
      <w:r w:rsidR="00720D26">
        <w:rPr>
          <w:sz w:val="28"/>
          <w:szCs w:val="28"/>
          <w:lang w:eastAsia="ar-SA"/>
        </w:rPr>
        <w:t>Покупателем</w:t>
      </w:r>
      <w:r w:rsidR="00907387" w:rsidRPr="00907387">
        <w:rPr>
          <w:sz w:val="28"/>
          <w:szCs w:val="28"/>
          <w:lang w:eastAsia="ar-SA"/>
        </w:rPr>
        <w:t xml:space="preserve"> в электронном виде, а также передается органу, осуществляющему государственную регистрацию прав на недвижимое имущество и сделок с ним </w:t>
      </w:r>
      <w:proofErr w:type="spellStart"/>
      <w:r w:rsidR="00907387" w:rsidRPr="00907387">
        <w:rPr>
          <w:sz w:val="28"/>
          <w:szCs w:val="28"/>
          <w:lang w:eastAsia="ar-SA"/>
        </w:rPr>
        <w:t>электронно</w:t>
      </w:r>
      <w:proofErr w:type="spellEnd"/>
      <w:r w:rsidR="00907387" w:rsidRPr="00907387">
        <w:rPr>
          <w:sz w:val="28"/>
          <w:szCs w:val="28"/>
          <w:lang w:eastAsia="ar-SA"/>
        </w:rPr>
        <w:t>.</w:t>
      </w:r>
    </w:p>
    <w:p w:rsidR="006C3D12" w:rsidRDefault="006C3D12" w:rsidP="006F0A9B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7F3839" w:rsidRPr="006F0A9B" w:rsidRDefault="007F3839" w:rsidP="006F0A9B">
      <w:pPr>
        <w:suppressAutoHyphens/>
        <w:rPr>
          <w:b/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center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7. Юридические адреса и реквизиты Сторон</w:t>
      </w:r>
    </w:p>
    <w:p w:rsidR="006F0A9B" w:rsidRPr="006F0A9B" w:rsidRDefault="006F0A9B" w:rsidP="006F0A9B">
      <w:pPr>
        <w:suppressAutoHyphens/>
        <w:rPr>
          <w:b/>
          <w:lang w:eastAsia="ar-SA"/>
        </w:rPr>
      </w:pPr>
    </w:p>
    <w:p w:rsidR="00A703FB" w:rsidRDefault="00A703FB" w:rsidP="00A703FB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ar-SA"/>
        </w:rPr>
        <w:t>Реквизиты и подписи сторон:</w:t>
      </w:r>
    </w:p>
    <w:tbl>
      <w:tblPr>
        <w:tblW w:w="10624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5520"/>
      </w:tblGrid>
      <w:tr w:rsidR="00A703FB" w:rsidTr="00291126">
        <w:trPr>
          <w:trHeight w:val="3427"/>
        </w:trPr>
        <w:tc>
          <w:tcPr>
            <w:tcW w:w="48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Продавец:</w:t>
            </w:r>
          </w:p>
          <w:p w:rsidR="00F24452" w:rsidRDefault="00F24452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Администрация муниципального образования </w:t>
            </w:r>
            <w:r w:rsidR="00983FBE">
              <w:rPr>
                <w:b/>
                <w:sz w:val="28"/>
                <w:szCs w:val="28"/>
                <w:lang w:eastAsia="ar-SA"/>
              </w:rPr>
              <w:t xml:space="preserve">муниципальный округ </w:t>
            </w:r>
            <w:r>
              <w:rPr>
                <w:b/>
                <w:sz w:val="28"/>
                <w:szCs w:val="28"/>
                <w:lang w:eastAsia="ar-SA"/>
              </w:rPr>
              <w:t>город Горячий Ключ Краснодарского края</w:t>
            </w:r>
            <w:r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Юридический адрес: 353290, Краснодарский край, г. Горячий Ключ, ул. Ленина, 191,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телефон: (86159) 3-</w:t>
            </w:r>
            <w:r w:rsidR="00A4745F">
              <w:rPr>
                <w:bCs/>
                <w:sz w:val="28"/>
                <w:szCs w:val="28"/>
                <w:lang w:eastAsia="ar-SA"/>
              </w:rPr>
              <w:t>84-49</w:t>
            </w:r>
            <w:r>
              <w:rPr>
                <w:bCs/>
                <w:sz w:val="28"/>
                <w:szCs w:val="28"/>
                <w:lang w:eastAsia="ar-SA"/>
              </w:rPr>
              <w:t>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факс: (86159) 3-86-16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Банковские реквизиты: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р/с 03100643000000011800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ИНН 2305011360, БИК 010349101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Южное ГУ Банка России г. Краснодар</w:t>
            </w:r>
          </w:p>
          <w:p w:rsidR="00A703FB" w:rsidRDefault="00A703FB" w:rsidP="00291126">
            <w:pPr>
              <w:widowControl w:val="0"/>
              <w:suppressAutoHyphens/>
              <w:ind w:right="5"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Pr="00E21F6E" w:rsidRDefault="00A703FB" w:rsidP="00291126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>_______________</w:t>
            </w:r>
            <w:proofErr w:type="gramStart"/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 xml:space="preserve">_  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>Ю.Ю.</w:t>
            </w:r>
            <w:proofErr w:type="gramEnd"/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Былино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М.П. (подпись)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Покупатель:</w:t>
            </w:r>
          </w:p>
          <w:p w:rsidR="00F24452" w:rsidRDefault="00F24452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6C3D12" w:rsidRDefault="00720D26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ar-SA"/>
              </w:rPr>
              <w:t>_____________________________________</w:t>
            </w:r>
          </w:p>
          <w:p w:rsidR="006C3D12" w:rsidRDefault="006C3D12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C565AD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983FBE" w:rsidRDefault="00983FBE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F24452" w:rsidRPr="00E21F6E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  <w:lang w:eastAsia="ar-SA"/>
              </w:rPr>
              <w:t>_____</w:t>
            </w:r>
            <w:r w:rsidR="006C3D12"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            _____</w:t>
            </w:r>
          </w:p>
          <w:p w:rsidR="00207A07" w:rsidRDefault="00C565AD" w:rsidP="00C565AD">
            <w:pPr>
              <w:widowControl w:val="0"/>
              <w:suppressAutoHyphens/>
              <w:ind w:right="5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(подпись)</w:t>
            </w: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A703FB" w:rsidRPr="00F24452" w:rsidRDefault="00A703FB" w:rsidP="00F24452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</w:p>
        </w:tc>
      </w:tr>
    </w:tbl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sectPr w:rsidR="006F0A9B" w:rsidSect="003B7336">
      <w:headerReference w:type="default" r:id="rId8"/>
      <w:pgSz w:w="12240" w:h="15840"/>
      <w:pgMar w:top="567" w:right="567" w:bottom="567" w:left="1701" w:header="284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D2" w:rsidRDefault="00D250D2">
      <w:r>
        <w:separator/>
      </w:r>
    </w:p>
  </w:endnote>
  <w:endnote w:type="continuationSeparator" w:id="0">
    <w:p w:rsidR="00D250D2" w:rsidRDefault="00D2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D2" w:rsidRDefault="00D250D2">
      <w:r>
        <w:separator/>
      </w:r>
    </w:p>
  </w:footnote>
  <w:footnote w:type="continuationSeparator" w:id="0">
    <w:p w:rsidR="00D250D2" w:rsidRDefault="00D2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9" w:rsidRDefault="004E3959">
    <w:pPr>
      <w:pStyle w:val="ae"/>
      <w:ind w:right="360"/>
    </w:pPr>
  </w:p>
  <w:p w:rsidR="007F3839" w:rsidRDefault="007F3839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4F44"/>
    <w:multiLevelType w:val="multilevel"/>
    <w:tmpl w:val="D7624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auto"/>
        <w:u w:val="none"/>
      </w:rPr>
    </w:lvl>
  </w:abstractNum>
  <w:abstractNum w:abstractNumId="1" w15:restartNumberingAfterBreak="0">
    <w:nsid w:val="62B17193"/>
    <w:multiLevelType w:val="multilevel"/>
    <w:tmpl w:val="C0307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1C092A"/>
    <w:multiLevelType w:val="multilevel"/>
    <w:tmpl w:val="64FEC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3959"/>
    <w:rsid w:val="00027931"/>
    <w:rsid w:val="0003138A"/>
    <w:rsid w:val="00036887"/>
    <w:rsid w:val="000370FD"/>
    <w:rsid w:val="00050B40"/>
    <w:rsid w:val="00051882"/>
    <w:rsid w:val="000546D0"/>
    <w:rsid w:val="00066513"/>
    <w:rsid w:val="00084D1B"/>
    <w:rsid w:val="0009031F"/>
    <w:rsid w:val="000C79AF"/>
    <w:rsid w:val="000F7386"/>
    <w:rsid w:val="00124964"/>
    <w:rsid w:val="00164EAB"/>
    <w:rsid w:val="00165700"/>
    <w:rsid w:val="001A6FB9"/>
    <w:rsid w:val="001A7BF0"/>
    <w:rsid w:val="001C4084"/>
    <w:rsid w:val="001D22EA"/>
    <w:rsid w:val="001E64B5"/>
    <w:rsid w:val="00200CB1"/>
    <w:rsid w:val="002057C1"/>
    <w:rsid w:val="00205BEC"/>
    <w:rsid w:val="00207A07"/>
    <w:rsid w:val="00246FCB"/>
    <w:rsid w:val="002858B4"/>
    <w:rsid w:val="002908E1"/>
    <w:rsid w:val="002A4C14"/>
    <w:rsid w:val="002A7228"/>
    <w:rsid w:val="002E13BE"/>
    <w:rsid w:val="002E72C3"/>
    <w:rsid w:val="002F4FBE"/>
    <w:rsid w:val="00304680"/>
    <w:rsid w:val="003322E9"/>
    <w:rsid w:val="00372E15"/>
    <w:rsid w:val="0037659B"/>
    <w:rsid w:val="00391588"/>
    <w:rsid w:val="00393A1B"/>
    <w:rsid w:val="00394B89"/>
    <w:rsid w:val="003B21C2"/>
    <w:rsid w:val="003B7336"/>
    <w:rsid w:val="00412DBD"/>
    <w:rsid w:val="00413E81"/>
    <w:rsid w:val="00414EFF"/>
    <w:rsid w:val="0043003B"/>
    <w:rsid w:val="004371FC"/>
    <w:rsid w:val="004439DE"/>
    <w:rsid w:val="00480082"/>
    <w:rsid w:val="00487E60"/>
    <w:rsid w:val="00495260"/>
    <w:rsid w:val="004B0D8E"/>
    <w:rsid w:val="004D1786"/>
    <w:rsid w:val="004E3959"/>
    <w:rsid w:val="00506526"/>
    <w:rsid w:val="0051069A"/>
    <w:rsid w:val="0052114C"/>
    <w:rsid w:val="00531790"/>
    <w:rsid w:val="00552E75"/>
    <w:rsid w:val="00555223"/>
    <w:rsid w:val="00563E0A"/>
    <w:rsid w:val="00566B78"/>
    <w:rsid w:val="0056767F"/>
    <w:rsid w:val="005710B1"/>
    <w:rsid w:val="00592D6B"/>
    <w:rsid w:val="00595FC2"/>
    <w:rsid w:val="005A6ADE"/>
    <w:rsid w:val="005A7E29"/>
    <w:rsid w:val="005C2A54"/>
    <w:rsid w:val="005C76AC"/>
    <w:rsid w:val="005E7A4E"/>
    <w:rsid w:val="00601144"/>
    <w:rsid w:val="00601B16"/>
    <w:rsid w:val="00610F2F"/>
    <w:rsid w:val="00614A5F"/>
    <w:rsid w:val="00640AF6"/>
    <w:rsid w:val="00653CE5"/>
    <w:rsid w:val="006818B2"/>
    <w:rsid w:val="00690723"/>
    <w:rsid w:val="006907D9"/>
    <w:rsid w:val="006A007D"/>
    <w:rsid w:val="006A1E91"/>
    <w:rsid w:val="006A7D0F"/>
    <w:rsid w:val="006B6962"/>
    <w:rsid w:val="006C3D12"/>
    <w:rsid w:val="006E0734"/>
    <w:rsid w:val="006F0A9B"/>
    <w:rsid w:val="006F2686"/>
    <w:rsid w:val="007146FC"/>
    <w:rsid w:val="00720D26"/>
    <w:rsid w:val="0073427D"/>
    <w:rsid w:val="007350E3"/>
    <w:rsid w:val="00757F89"/>
    <w:rsid w:val="00763A0E"/>
    <w:rsid w:val="00765B78"/>
    <w:rsid w:val="007666BB"/>
    <w:rsid w:val="00766C08"/>
    <w:rsid w:val="00781661"/>
    <w:rsid w:val="00782D1C"/>
    <w:rsid w:val="007A0195"/>
    <w:rsid w:val="007A6C46"/>
    <w:rsid w:val="007B08A9"/>
    <w:rsid w:val="007B2F9D"/>
    <w:rsid w:val="007B7EA0"/>
    <w:rsid w:val="007F3839"/>
    <w:rsid w:val="0080282C"/>
    <w:rsid w:val="0080340F"/>
    <w:rsid w:val="00805928"/>
    <w:rsid w:val="008168B3"/>
    <w:rsid w:val="00831410"/>
    <w:rsid w:val="008443D4"/>
    <w:rsid w:val="0086524A"/>
    <w:rsid w:val="00891D68"/>
    <w:rsid w:val="00897247"/>
    <w:rsid w:val="008A75CA"/>
    <w:rsid w:val="008C5797"/>
    <w:rsid w:val="008D4154"/>
    <w:rsid w:val="008E54DD"/>
    <w:rsid w:val="00907387"/>
    <w:rsid w:val="0094580A"/>
    <w:rsid w:val="00957585"/>
    <w:rsid w:val="009616DB"/>
    <w:rsid w:val="00983FBE"/>
    <w:rsid w:val="009A12CF"/>
    <w:rsid w:val="009A26EF"/>
    <w:rsid w:val="009E0AB9"/>
    <w:rsid w:val="009E5649"/>
    <w:rsid w:val="00A06C64"/>
    <w:rsid w:val="00A214CB"/>
    <w:rsid w:val="00A246B0"/>
    <w:rsid w:val="00A25528"/>
    <w:rsid w:val="00A36333"/>
    <w:rsid w:val="00A40019"/>
    <w:rsid w:val="00A43678"/>
    <w:rsid w:val="00A43EBC"/>
    <w:rsid w:val="00A4745F"/>
    <w:rsid w:val="00A55168"/>
    <w:rsid w:val="00A703FB"/>
    <w:rsid w:val="00A82517"/>
    <w:rsid w:val="00AB313D"/>
    <w:rsid w:val="00AC669F"/>
    <w:rsid w:val="00AD5994"/>
    <w:rsid w:val="00AD6E46"/>
    <w:rsid w:val="00AE2AAB"/>
    <w:rsid w:val="00AF1783"/>
    <w:rsid w:val="00B163DD"/>
    <w:rsid w:val="00B801BB"/>
    <w:rsid w:val="00BA6F1E"/>
    <w:rsid w:val="00BC527F"/>
    <w:rsid w:val="00BE03D8"/>
    <w:rsid w:val="00BE2B2D"/>
    <w:rsid w:val="00C325B0"/>
    <w:rsid w:val="00C35814"/>
    <w:rsid w:val="00C40143"/>
    <w:rsid w:val="00C42B46"/>
    <w:rsid w:val="00C51B6D"/>
    <w:rsid w:val="00C565AD"/>
    <w:rsid w:val="00C76D72"/>
    <w:rsid w:val="00C809E9"/>
    <w:rsid w:val="00CA0819"/>
    <w:rsid w:val="00CA3CDF"/>
    <w:rsid w:val="00CA4005"/>
    <w:rsid w:val="00CB7BD4"/>
    <w:rsid w:val="00D04887"/>
    <w:rsid w:val="00D1505E"/>
    <w:rsid w:val="00D205A5"/>
    <w:rsid w:val="00D250D2"/>
    <w:rsid w:val="00D60378"/>
    <w:rsid w:val="00D64AA2"/>
    <w:rsid w:val="00D67EAA"/>
    <w:rsid w:val="00D76227"/>
    <w:rsid w:val="00D83A3F"/>
    <w:rsid w:val="00D97E40"/>
    <w:rsid w:val="00DA6C7F"/>
    <w:rsid w:val="00DB17AB"/>
    <w:rsid w:val="00DB2CD8"/>
    <w:rsid w:val="00DE32A6"/>
    <w:rsid w:val="00DE5556"/>
    <w:rsid w:val="00DF4BF2"/>
    <w:rsid w:val="00E203A9"/>
    <w:rsid w:val="00E21F6E"/>
    <w:rsid w:val="00E304AA"/>
    <w:rsid w:val="00E32A6C"/>
    <w:rsid w:val="00E55697"/>
    <w:rsid w:val="00E651DF"/>
    <w:rsid w:val="00E76BD2"/>
    <w:rsid w:val="00E90A79"/>
    <w:rsid w:val="00EB29A7"/>
    <w:rsid w:val="00EB35A8"/>
    <w:rsid w:val="00EC78F6"/>
    <w:rsid w:val="00F24452"/>
    <w:rsid w:val="00F24740"/>
    <w:rsid w:val="00F30585"/>
    <w:rsid w:val="00F30C20"/>
    <w:rsid w:val="00F45937"/>
    <w:rsid w:val="00F54777"/>
    <w:rsid w:val="00F81692"/>
    <w:rsid w:val="00F82921"/>
    <w:rsid w:val="00FA6ABE"/>
    <w:rsid w:val="00FB4FE1"/>
    <w:rsid w:val="00FC3F6C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27672"/>
  <w15:docId w15:val="{3A73D6EF-01E0-43FE-A12F-E04141C2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C9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7047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0475C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187C90"/>
    <w:pPr>
      <w:keepNext/>
      <w:widowControl w:val="0"/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60A10"/>
  </w:style>
  <w:style w:type="character" w:customStyle="1" w:styleId="-">
    <w:name w:val="Интернет-ссылка"/>
    <w:qFormat/>
    <w:rsid w:val="0070475C"/>
    <w:rPr>
      <w:color w:val="0000FF"/>
      <w:u w:val="single"/>
    </w:rPr>
  </w:style>
  <w:style w:type="character" w:customStyle="1" w:styleId="a4">
    <w:name w:val="Текст выноски Знак"/>
    <w:qFormat/>
    <w:rsid w:val="006D352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uiPriority w:val="99"/>
    <w:qFormat/>
    <w:rsid w:val="00B5271B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F1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6">
    <w:name w:val="見出し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7">
    <w:name w:val="Body Text"/>
    <w:basedOn w:val="a"/>
    <w:rsid w:val="00C0661B"/>
    <w:pPr>
      <w:spacing w:after="120"/>
    </w:pPr>
  </w:style>
  <w:style w:type="paragraph" w:styleId="a8">
    <w:name w:val="List"/>
    <w:basedOn w:val="a7"/>
    <w:rsid w:val="00391588"/>
    <w:rPr>
      <w:rFonts w:cs="Lucida Sans"/>
    </w:rPr>
  </w:style>
  <w:style w:type="paragraph" w:styleId="a9">
    <w:name w:val="caption"/>
    <w:basedOn w:val="a"/>
    <w:qFormat/>
    <w:rsid w:val="00391588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rsid w:val="00391588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b">
    <w:name w:val="index heading"/>
    <w:basedOn w:val="a"/>
    <w:qFormat/>
    <w:rsid w:val="00391588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391588"/>
  </w:style>
  <w:style w:type="paragraph" w:customStyle="1" w:styleId="ad">
    <w:name w:val="ヘッダーとフッター"/>
    <w:basedOn w:val="a"/>
    <w:qFormat/>
    <w:rsid w:val="00391588"/>
  </w:style>
  <w:style w:type="paragraph" w:styleId="ae">
    <w:name w:val="header"/>
    <w:basedOn w:val="a"/>
    <w:uiPriority w:val="99"/>
    <w:rsid w:val="00E60A10"/>
    <w:pPr>
      <w:tabs>
        <w:tab w:val="center" w:pos="4677"/>
        <w:tab w:val="right" w:pos="9355"/>
      </w:tabs>
    </w:pPr>
  </w:style>
  <w:style w:type="paragraph" w:styleId="af">
    <w:name w:val="Title"/>
    <w:basedOn w:val="a"/>
    <w:qFormat/>
    <w:rsid w:val="00187C90"/>
    <w:pPr>
      <w:widowControl w:val="0"/>
      <w:spacing w:before="420" w:line="259" w:lineRule="auto"/>
      <w:ind w:right="15"/>
      <w:jc w:val="center"/>
    </w:pPr>
    <w:rPr>
      <w:rFonts w:ascii="Arial" w:hAnsi="Arial"/>
      <w:b/>
      <w:sz w:val="28"/>
      <w:szCs w:val="20"/>
    </w:rPr>
  </w:style>
  <w:style w:type="paragraph" w:styleId="af0">
    <w:name w:val="Body Text Indent"/>
    <w:basedOn w:val="a"/>
    <w:rsid w:val="00187C90"/>
    <w:pPr>
      <w:widowControl w:val="0"/>
      <w:spacing w:before="120"/>
      <w:jc w:val="both"/>
    </w:pPr>
    <w:rPr>
      <w:rFonts w:ascii="Arial" w:hAnsi="Arial"/>
      <w:sz w:val="26"/>
      <w:szCs w:val="20"/>
    </w:rPr>
  </w:style>
  <w:style w:type="paragraph" w:styleId="af1">
    <w:name w:val="footer"/>
    <w:basedOn w:val="a"/>
    <w:rsid w:val="00187C90"/>
    <w:pPr>
      <w:tabs>
        <w:tab w:val="center" w:pos="4677"/>
        <w:tab w:val="right" w:pos="9355"/>
      </w:tabs>
    </w:pPr>
  </w:style>
  <w:style w:type="paragraph" w:customStyle="1" w:styleId="FR2">
    <w:name w:val="FR2"/>
    <w:qFormat/>
    <w:rsid w:val="0070475C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styleId="af2">
    <w:name w:val="Balloon Text"/>
    <w:basedOn w:val="a"/>
    <w:qFormat/>
    <w:rsid w:val="006D352E"/>
    <w:rPr>
      <w:rFonts w:ascii="Segoe UI" w:hAnsi="Segoe UI"/>
      <w:sz w:val="18"/>
      <w:szCs w:val="18"/>
    </w:rPr>
  </w:style>
  <w:style w:type="paragraph" w:customStyle="1" w:styleId="31">
    <w:name w:val="Основной текст с отступом 31"/>
    <w:basedOn w:val="a"/>
    <w:qFormat/>
    <w:rsid w:val="00BF5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3">
    <w:name w:val="Готовый"/>
    <w:basedOn w:val="a"/>
    <w:qFormat/>
    <w:rsid w:val="00BF55E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lang w:eastAsia="ar-SA"/>
    </w:rPr>
  </w:style>
  <w:style w:type="paragraph" w:customStyle="1" w:styleId="ConsPlusNonformat">
    <w:name w:val="ConsPlusNonformat"/>
    <w:qFormat/>
    <w:rsid w:val="00D3357B"/>
    <w:pPr>
      <w:widowControl w:val="0"/>
    </w:pPr>
    <w:rPr>
      <w:rFonts w:ascii="Courier New" w:eastAsia="Arial" w:hAnsi="Courier New" w:cs="Courier New"/>
      <w:lang w:eastAsia="ar-SA"/>
    </w:rPr>
  </w:style>
  <w:style w:type="paragraph" w:styleId="af4">
    <w:name w:val="List Paragraph"/>
    <w:basedOn w:val="a"/>
    <w:uiPriority w:val="34"/>
    <w:qFormat/>
    <w:rsid w:val="00836230"/>
    <w:pPr>
      <w:ind w:left="720"/>
      <w:contextualSpacing/>
    </w:pPr>
  </w:style>
  <w:style w:type="table" w:styleId="af5">
    <w:name w:val="Table Grid"/>
    <w:basedOn w:val="a1"/>
    <w:rsid w:val="003A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rsid w:val="006F0A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233F5-2E7B-45E2-95DB-B4CAA463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ТОРГОВ ПО ПРОДАЖЕ ПРАВА НА ЗАКЛЮЧЕНИЕ ДОГОВОРА АРЕНДЫ ЗЕМЕЛЬНОГО</vt:lpstr>
    </vt:vector>
  </TitlesOfParts>
  <Company>uzo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ТОРГОВ ПО ПРОДАЖЕ ПРАВА НА ЗАКЛЮЧЕНИЕ ДОГОВОРА АРЕНДЫ ЗЕМЕЛЬНОГО</dc:title>
  <dc:creator>land</dc:creator>
  <cp:lastModifiedBy>Васик Светлана Алексеевна</cp:lastModifiedBy>
  <cp:revision>23</cp:revision>
  <cp:lastPrinted>2026-04-20T08:34:00Z</cp:lastPrinted>
  <dcterms:created xsi:type="dcterms:W3CDTF">2024-07-23T08:54:00Z</dcterms:created>
  <dcterms:modified xsi:type="dcterms:W3CDTF">2026-04-20T08:34:00Z</dcterms:modified>
  <dc:language>ja-JP</dc:language>
</cp:coreProperties>
</file>