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788BE" w14:textId="77777777" w:rsidR="00E4647C" w:rsidRDefault="00C71901" w:rsidP="00DD30C5">
      <w:pPr>
        <w:pStyle w:val="a5"/>
        <w:widowControl w:val="0"/>
        <w:tabs>
          <w:tab w:val="left" w:pos="4215"/>
          <w:tab w:val="center" w:pos="5315"/>
        </w:tabs>
        <w:ind w:firstLine="709"/>
        <w:jc w:val="center"/>
        <w:rPr>
          <w:b/>
          <w:bCs/>
          <w:sz w:val="24"/>
          <w:szCs w:val="24"/>
        </w:rPr>
      </w:pPr>
      <w:r w:rsidRPr="00261CD1">
        <w:rPr>
          <w:b/>
          <w:sz w:val="24"/>
          <w:szCs w:val="24"/>
        </w:rPr>
        <w:t>Информация об основных результатах экспертно</w:t>
      </w:r>
      <w:r w:rsidR="00AD12C3">
        <w:rPr>
          <w:b/>
          <w:sz w:val="24"/>
          <w:szCs w:val="24"/>
        </w:rPr>
        <w:t>-</w:t>
      </w:r>
      <w:r w:rsidRPr="00261CD1">
        <w:rPr>
          <w:b/>
          <w:sz w:val="24"/>
          <w:szCs w:val="24"/>
        </w:rPr>
        <w:t xml:space="preserve">аналитического </w:t>
      </w:r>
      <w:r w:rsidRPr="004C1F97">
        <w:rPr>
          <w:b/>
          <w:sz w:val="24"/>
          <w:szCs w:val="24"/>
        </w:rPr>
        <w:t xml:space="preserve">мероприятия: </w:t>
      </w:r>
      <w:r w:rsidR="00E4647C" w:rsidRPr="00E4647C">
        <w:rPr>
          <w:b/>
          <w:bCs/>
          <w:sz w:val="24"/>
          <w:szCs w:val="24"/>
        </w:rPr>
        <w:t xml:space="preserve">«Аудит эффективности в сфере закупок для обеспечения муниципальных нужд на объекте: «Муниципальное бюджетное учреждение дополнительного образования муниципального образования муниципальный округ город Горячий Ключ Краснодарского края «Центр детского творчества», по договорам и контрактам, заключенным в 2025 году </w:t>
      </w:r>
    </w:p>
    <w:p w14:paraId="3B163AA6" w14:textId="5D45BC49" w:rsidR="00C71901" w:rsidRPr="004C1F97" w:rsidRDefault="00E4647C" w:rsidP="00DD30C5">
      <w:pPr>
        <w:pStyle w:val="a5"/>
        <w:widowControl w:val="0"/>
        <w:tabs>
          <w:tab w:val="left" w:pos="4215"/>
          <w:tab w:val="center" w:pos="5315"/>
        </w:tabs>
        <w:ind w:firstLine="709"/>
        <w:jc w:val="center"/>
        <w:rPr>
          <w:b/>
          <w:sz w:val="24"/>
          <w:szCs w:val="24"/>
        </w:rPr>
      </w:pPr>
      <w:r w:rsidRPr="00E4647C">
        <w:rPr>
          <w:b/>
          <w:bCs/>
          <w:sz w:val="24"/>
          <w:szCs w:val="24"/>
        </w:rPr>
        <w:t>на приобретение товаров, работ, услуг».</w:t>
      </w:r>
    </w:p>
    <w:p w14:paraId="5ED4D432" w14:textId="77777777" w:rsidR="00C71901" w:rsidRDefault="00C71901" w:rsidP="00C7190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34A0321" w14:textId="2F8BAA56" w:rsidR="00E4647C" w:rsidRDefault="00E4647C" w:rsidP="00E4647C">
      <w:pPr>
        <w:pStyle w:val="a5"/>
        <w:widowControl w:val="0"/>
        <w:tabs>
          <w:tab w:val="left" w:pos="4215"/>
          <w:tab w:val="center" w:pos="53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C71901" w:rsidRPr="00C71901">
        <w:rPr>
          <w:sz w:val="24"/>
          <w:szCs w:val="24"/>
        </w:rPr>
        <w:t xml:space="preserve">В соответствии с Положением о Контрольно-счетной палате муниципального образования </w:t>
      </w:r>
      <w:r>
        <w:rPr>
          <w:sz w:val="24"/>
          <w:szCs w:val="24"/>
        </w:rPr>
        <w:t xml:space="preserve">муниципальный округ </w:t>
      </w:r>
      <w:r w:rsidR="00C71901" w:rsidRPr="00C71901">
        <w:rPr>
          <w:sz w:val="24"/>
          <w:szCs w:val="24"/>
        </w:rPr>
        <w:t>город Горячий Ключ</w:t>
      </w:r>
      <w:r>
        <w:rPr>
          <w:sz w:val="24"/>
          <w:szCs w:val="24"/>
        </w:rPr>
        <w:t xml:space="preserve"> Краснодарского края</w:t>
      </w:r>
      <w:r w:rsidR="00C71901" w:rsidRPr="00C71901">
        <w:rPr>
          <w:sz w:val="24"/>
          <w:szCs w:val="24"/>
        </w:rPr>
        <w:t>,</w:t>
      </w:r>
      <w:r w:rsidR="00C71901">
        <w:rPr>
          <w:szCs w:val="28"/>
        </w:rPr>
        <w:t xml:space="preserve"> </w:t>
      </w:r>
      <w:r w:rsidR="00C71901" w:rsidRPr="00C71901">
        <w:rPr>
          <w:sz w:val="24"/>
          <w:szCs w:val="24"/>
        </w:rPr>
        <w:t>ст</w:t>
      </w:r>
      <w:r w:rsidR="00C71901">
        <w:rPr>
          <w:sz w:val="24"/>
          <w:szCs w:val="24"/>
        </w:rPr>
        <w:t>атьей</w:t>
      </w:r>
      <w:r w:rsidR="00C71901" w:rsidRPr="00C71901">
        <w:rPr>
          <w:sz w:val="24"/>
          <w:szCs w:val="24"/>
        </w:rPr>
        <w:t xml:space="preserve"> 98 Федерального закона от 05.04.2013 № 44-ФЗ «О контрактной системе в сфере закупок товаров, работ, услуг для обеспечения государственных</w:t>
      </w:r>
      <w:r w:rsidR="007E1037">
        <w:rPr>
          <w:sz w:val="24"/>
          <w:szCs w:val="24"/>
        </w:rPr>
        <w:t xml:space="preserve"> и муниципальных нужд», ч.2 ст.</w:t>
      </w:r>
      <w:r w:rsidR="00C71901" w:rsidRPr="00C71901">
        <w:rPr>
          <w:sz w:val="24"/>
          <w:szCs w:val="24"/>
        </w:rPr>
        <w:t>157 Бюджетного кодекса Российской Федерации, СВМФК 153 «Проведение экспертно-аналитического мероприятия «Аудит в сфере закупок», пункт</w:t>
      </w:r>
      <w:r w:rsidR="00C71901">
        <w:rPr>
          <w:sz w:val="24"/>
          <w:szCs w:val="24"/>
        </w:rPr>
        <w:t>ом</w:t>
      </w:r>
      <w:r w:rsidR="00C71901" w:rsidRPr="00C71901">
        <w:rPr>
          <w:sz w:val="24"/>
          <w:szCs w:val="24"/>
        </w:rPr>
        <w:t xml:space="preserve"> 1.</w:t>
      </w:r>
      <w:r>
        <w:rPr>
          <w:sz w:val="24"/>
          <w:szCs w:val="24"/>
        </w:rPr>
        <w:t>8</w:t>
      </w:r>
      <w:r w:rsidR="00C71901" w:rsidRPr="00C71901">
        <w:rPr>
          <w:sz w:val="24"/>
          <w:szCs w:val="24"/>
        </w:rPr>
        <w:t>. плана работы Контрольно-счетной</w:t>
      </w:r>
      <w:proofErr w:type="gramEnd"/>
      <w:r w:rsidR="00C71901" w:rsidRPr="00C71901">
        <w:rPr>
          <w:sz w:val="24"/>
          <w:szCs w:val="24"/>
        </w:rPr>
        <w:t xml:space="preserve"> </w:t>
      </w:r>
      <w:proofErr w:type="gramStart"/>
      <w:r w:rsidR="00C71901" w:rsidRPr="00C71901">
        <w:rPr>
          <w:sz w:val="24"/>
          <w:szCs w:val="24"/>
        </w:rPr>
        <w:t xml:space="preserve">палаты муниципального образования </w:t>
      </w:r>
      <w:r>
        <w:rPr>
          <w:sz w:val="24"/>
          <w:szCs w:val="24"/>
        </w:rPr>
        <w:t xml:space="preserve">муниципальный округ </w:t>
      </w:r>
      <w:r w:rsidR="00C71901" w:rsidRPr="00C71901">
        <w:rPr>
          <w:sz w:val="24"/>
          <w:szCs w:val="24"/>
        </w:rPr>
        <w:t>город Горячий Ключ</w:t>
      </w:r>
      <w:r>
        <w:rPr>
          <w:sz w:val="24"/>
          <w:szCs w:val="24"/>
        </w:rPr>
        <w:t xml:space="preserve"> Краснодарского края</w:t>
      </w:r>
      <w:r w:rsidR="00C71901" w:rsidRPr="00C71901">
        <w:rPr>
          <w:sz w:val="24"/>
          <w:szCs w:val="24"/>
        </w:rPr>
        <w:t xml:space="preserve"> на</w:t>
      </w:r>
      <w:r w:rsidR="00DD30C5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5975A8" w:rsidRPr="005975A8">
        <w:rPr>
          <w:sz w:val="24"/>
          <w:szCs w:val="24"/>
        </w:rPr>
        <w:t xml:space="preserve"> год, </w:t>
      </w:r>
      <w:r w:rsidR="00DD30C5" w:rsidRPr="00DD30C5">
        <w:rPr>
          <w:sz w:val="24"/>
          <w:szCs w:val="24"/>
        </w:rPr>
        <w:t>утвержденного распоряжением Контрольно</w:t>
      </w:r>
      <w:r w:rsidR="00B67F62">
        <w:rPr>
          <w:sz w:val="24"/>
          <w:szCs w:val="24"/>
        </w:rPr>
        <w:t>-</w:t>
      </w:r>
      <w:r w:rsidR="00DD30C5" w:rsidRPr="00DD30C5">
        <w:rPr>
          <w:sz w:val="24"/>
          <w:szCs w:val="24"/>
        </w:rPr>
        <w:t xml:space="preserve">счетной палаты муниципального образования </w:t>
      </w:r>
      <w:r>
        <w:rPr>
          <w:sz w:val="24"/>
          <w:szCs w:val="24"/>
        </w:rPr>
        <w:t xml:space="preserve">муниципальный округ </w:t>
      </w:r>
      <w:r w:rsidR="00DD30C5" w:rsidRPr="00DD30C5">
        <w:rPr>
          <w:sz w:val="24"/>
          <w:szCs w:val="24"/>
        </w:rPr>
        <w:t>город Горячий Ключ</w:t>
      </w:r>
      <w:r>
        <w:rPr>
          <w:sz w:val="24"/>
          <w:szCs w:val="24"/>
        </w:rPr>
        <w:t xml:space="preserve"> Краснодарского края</w:t>
      </w:r>
      <w:r w:rsidR="00DD30C5" w:rsidRPr="00DD30C5">
        <w:rPr>
          <w:sz w:val="24"/>
          <w:szCs w:val="24"/>
        </w:rPr>
        <w:t xml:space="preserve"> от 2</w:t>
      </w:r>
      <w:r>
        <w:rPr>
          <w:sz w:val="24"/>
          <w:szCs w:val="24"/>
        </w:rPr>
        <w:t>3</w:t>
      </w:r>
      <w:r w:rsidR="00DD30C5" w:rsidRPr="00DD30C5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5</w:t>
      </w:r>
      <w:r w:rsidR="00DD30C5" w:rsidRPr="00DD30C5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82</w:t>
      </w:r>
      <w:r w:rsidR="00DD30C5" w:rsidRPr="00DD30C5">
        <w:rPr>
          <w:sz w:val="24"/>
          <w:szCs w:val="24"/>
        </w:rPr>
        <w:t>, распоряжение</w:t>
      </w:r>
      <w:r w:rsidR="00DD30C5">
        <w:rPr>
          <w:sz w:val="24"/>
          <w:szCs w:val="24"/>
        </w:rPr>
        <w:t xml:space="preserve">м </w:t>
      </w:r>
      <w:r w:rsidR="00DD30C5" w:rsidRPr="00DD30C5">
        <w:rPr>
          <w:sz w:val="24"/>
          <w:szCs w:val="24"/>
        </w:rPr>
        <w:t xml:space="preserve">Контрольно-счетной палаты муниципального образования </w:t>
      </w:r>
      <w:r>
        <w:rPr>
          <w:sz w:val="24"/>
          <w:szCs w:val="24"/>
        </w:rPr>
        <w:t xml:space="preserve">муниципальный округ </w:t>
      </w:r>
      <w:r w:rsidR="00DD30C5" w:rsidRPr="00DD30C5">
        <w:rPr>
          <w:sz w:val="24"/>
          <w:szCs w:val="24"/>
        </w:rPr>
        <w:t>город Горячий Ключ</w:t>
      </w:r>
      <w:r>
        <w:rPr>
          <w:sz w:val="24"/>
          <w:szCs w:val="24"/>
        </w:rPr>
        <w:t xml:space="preserve"> Краснодарского края </w:t>
      </w:r>
      <w:r w:rsidRPr="00E4647C">
        <w:rPr>
          <w:sz w:val="24"/>
          <w:szCs w:val="24"/>
        </w:rPr>
        <w:t>11 февраля 2026 года № 9 «О проведении экспертно-аналитического мероприятия»</w:t>
      </w:r>
      <w:r w:rsidR="005975A8">
        <w:rPr>
          <w:sz w:val="24"/>
          <w:szCs w:val="24"/>
        </w:rPr>
        <w:t xml:space="preserve">, </w:t>
      </w:r>
      <w:r w:rsidR="00C71901" w:rsidRPr="008B3171">
        <w:rPr>
          <w:sz w:val="24"/>
          <w:szCs w:val="24"/>
        </w:rPr>
        <w:t>проведено экспертно-аналитическое мероприятие</w:t>
      </w:r>
      <w:r w:rsidR="008B3171" w:rsidRPr="008B3171">
        <w:rPr>
          <w:sz w:val="24"/>
          <w:szCs w:val="24"/>
        </w:rPr>
        <w:t>:</w:t>
      </w:r>
      <w:proofErr w:type="gramEnd"/>
      <w:r w:rsidR="008B3171" w:rsidRPr="008B3171">
        <w:rPr>
          <w:bCs/>
          <w:iCs/>
          <w:szCs w:val="28"/>
        </w:rPr>
        <w:t xml:space="preserve"> </w:t>
      </w:r>
      <w:r w:rsidRPr="00E4647C">
        <w:rPr>
          <w:sz w:val="24"/>
          <w:szCs w:val="24"/>
        </w:rPr>
        <w:t>«Аудит эффективности в сфере закупок для обеспечения муниципальных нужд на объекте: «Муниципальное бюджетное учреждение дополнительного образования муниципального образования муниципальный округ город Горячий Ключ Краснодарского края «Центр детского творчества», по договорам и контрактам, заключенным в 2025 году на приобретение товаров, работ, услуг».</w:t>
      </w:r>
    </w:p>
    <w:p w14:paraId="7DCAAB40" w14:textId="1C127C3D" w:rsidR="00B67F62" w:rsidRPr="0082193D" w:rsidRDefault="00E4647C" w:rsidP="00E4647C">
      <w:pPr>
        <w:pStyle w:val="a5"/>
        <w:widowControl w:val="0"/>
        <w:tabs>
          <w:tab w:val="left" w:pos="4215"/>
          <w:tab w:val="center" w:pos="53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67F62" w:rsidRPr="00EF6BB6">
        <w:rPr>
          <w:sz w:val="24"/>
          <w:szCs w:val="24"/>
        </w:rPr>
        <w:t xml:space="preserve">В ходе экспертно-аналитического мероприятия выявлены </w:t>
      </w:r>
      <w:proofErr w:type="gramStart"/>
      <w:r w:rsidR="00B67F62" w:rsidRPr="00EF6BB6">
        <w:rPr>
          <w:sz w:val="24"/>
          <w:szCs w:val="24"/>
        </w:rPr>
        <w:t>недостатки</w:t>
      </w:r>
      <w:proofErr w:type="gramEnd"/>
      <w:r w:rsidR="00B67F62" w:rsidRPr="00EF6BB6">
        <w:rPr>
          <w:sz w:val="24"/>
          <w:szCs w:val="24"/>
        </w:rPr>
        <w:t xml:space="preserve"> и нарушения в части несоблюдения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382742C" w14:textId="490B642D" w:rsidR="0082193D" w:rsidRDefault="0082193D" w:rsidP="009D53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Контрольно-счетной палатой 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адрес </w:t>
      </w:r>
      <w:r w:rsidR="00E464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</w:t>
      </w:r>
      <w:r w:rsidR="00E4647C" w:rsidRPr="00E464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иректор</w:t>
      </w:r>
      <w:r w:rsidR="00E464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="00E4647C" w:rsidRPr="00E464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муниципального бюджетного учреждения дополнительного образования муниципального образования муниципальный округ город Горячий Ключ Краснодарского края «Центр детского творчества</w:t>
      </w:r>
      <w:r w:rsidR="00E464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="00E4647C" w:rsidRPr="00E464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направлен 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кт экспертно-аналитического мероприятия</w:t>
      </w:r>
      <w:r w:rsidR="009D53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для рассмотрения и устранения выявленных нарушений и недостатков в месячный срок.</w:t>
      </w:r>
    </w:p>
    <w:p w14:paraId="50ECD235" w14:textId="38C1BBEE" w:rsidR="00C44CE1" w:rsidRDefault="00C44CE1" w:rsidP="009D53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4DED">
        <w:rPr>
          <w:rFonts w:ascii="Times New Roman" w:hAnsi="Times New Roman" w:cs="Times New Roman"/>
          <w:bCs/>
          <w:iCs/>
          <w:sz w:val="24"/>
          <w:szCs w:val="24"/>
        </w:rPr>
        <w:t xml:space="preserve">Контрольно-счетной палатой в адрес </w:t>
      </w:r>
      <w:r w:rsidR="00E4647C">
        <w:rPr>
          <w:rFonts w:ascii="Times New Roman" w:hAnsi="Times New Roman" w:cs="Times New Roman"/>
          <w:bCs/>
          <w:iCs/>
          <w:sz w:val="24"/>
          <w:szCs w:val="24"/>
        </w:rPr>
        <w:t xml:space="preserve">директора </w:t>
      </w:r>
      <w:r w:rsidR="00E4647C" w:rsidRPr="00E4647C">
        <w:rPr>
          <w:rFonts w:ascii="Times New Roman" w:hAnsi="Times New Roman" w:cs="Times New Roman"/>
          <w:bCs/>
          <w:iCs/>
          <w:sz w:val="24"/>
          <w:szCs w:val="24"/>
        </w:rPr>
        <w:t xml:space="preserve">МБУ ДО ЦДТ </w:t>
      </w:r>
      <w:r w:rsidRPr="00104DED">
        <w:rPr>
          <w:rFonts w:ascii="Times New Roman" w:hAnsi="Times New Roman" w:cs="Times New Roman"/>
          <w:bCs/>
          <w:iCs/>
          <w:sz w:val="24"/>
          <w:szCs w:val="24"/>
        </w:rPr>
        <w:t>направлено представление для рассмотрения и устранения выявленных нарушений и недостатков в месячный срок.</w:t>
      </w:r>
    </w:p>
    <w:p w14:paraId="7EAFA362" w14:textId="77777777" w:rsidR="009C0939" w:rsidRDefault="009C0939" w:rsidP="009D53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171">
        <w:rPr>
          <w:rFonts w:ascii="Times New Roman" w:hAnsi="Times New Roman" w:cs="Times New Roman"/>
          <w:sz w:val="24"/>
          <w:szCs w:val="24"/>
        </w:rPr>
        <w:t>По результатам экспертно-аналитического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434A3">
        <w:rPr>
          <w:rFonts w:ascii="Times New Roman" w:hAnsi="Times New Roman" w:cs="Times New Roman"/>
          <w:sz w:val="24"/>
          <w:szCs w:val="24"/>
        </w:rPr>
        <w:t xml:space="preserve"> </w:t>
      </w:r>
      <w:r w:rsidRPr="008B3171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B3171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онтрольно-счетной палаты муниципального образования город Горячий Ключ утвержден отчет.</w:t>
      </w:r>
      <w:bookmarkStart w:id="0" w:name="_GoBack"/>
      <w:bookmarkEnd w:id="0"/>
    </w:p>
    <w:p w14:paraId="331BD9EB" w14:textId="77777777" w:rsidR="0082193D" w:rsidRDefault="0082193D" w:rsidP="009D53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палатой направлена копия акта экспе</w:t>
      </w:r>
      <w:r w:rsidR="005975A8">
        <w:rPr>
          <w:rFonts w:ascii="Times New Roman" w:hAnsi="Times New Roman" w:cs="Times New Roman"/>
          <w:sz w:val="24"/>
          <w:szCs w:val="24"/>
        </w:rPr>
        <w:t>ртно-аналитического мероприятия</w:t>
      </w:r>
      <w:r w:rsidR="004072FF">
        <w:rPr>
          <w:rFonts w:ascii="Times New Roman" w:hAnsi="Times New Roman" w:cs="Times New Roman"/>
          <w:sz w:val="24"/>
          <w:szCs w:val="24"/>
        </w:rPr>
        <w:t xml:space="preserve"> в правоохранительные органы и прокуратуру города Горячий Ключ.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3D4D4" w14:textId="78822764" w:rsidR="00C71901" w:rsidRPr="0066420E" w:rsidRDefault="0066420E" w:rsidP="009D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20E">
        <w:rPr>
          <w:rFonts w:ascii="Times New Roman" w:hAnsi="Times New Roman" w:cs="Times New Roman"/>
          <w:sz w:val="24"/>
          <w:szCs w:val="24"/>
        </w:rPr>
        <w:t>Отчет о результатах экспертно-аналитического мероприятия направлен главе город</w:t>
      </w:r>
      <w:r w:rsidR="00E4647C">
        <w:rPr>
          <w:rFonts w:ascii="Times New Roman" w:hAnsi="Times New Roman" w:cs="Times New Roman"/>
          <w:sz w:val="24"/>
          <w:szCs w:val="24"/>
        </w:rPr>
        <w:t>а</w:t>
      </w:r>
      <w:r w:rsidRPr="0066420E">
        <w:rPr>
          <w:rFonts w:ascii="Times New Roman" w:hAnsi="Times New Roman" w:cs="Times New Roman"/>
          <w:sz w:val="24"/>
          <w:szCs w:val="24"/>
        </w:rPr>
        <w:t xml:space="preserve"> Горячий Ключ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60DE7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Pr="0066420E">
        <w:rPr>
          <w:rFonts w:ascii="Times New Roman" w:hAnsi="Times New Roman" w:cs="Times New Roman"/>
          <w:sz w:val="24"/>
          <w:szCs w:val="24"/>
        </w:rPr>
        <w:t>Совет</w:t>
      </w:r>
      <w:r w:rsidR="00660DE7">
        <w:rPr>
          <w:rFonts w:ascii="Times New Roman" w:hAnsi="Times New Roman" w:cs="Times New Roman"/>
          <w:sz w:val="24"/>
          <w:szCs w:val="24"/>
        </w:rPr>
        <w:t>а</w:t>
      </w:r>
      <w:r w:rsidRPr="0066420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E4647C">
        <w:rPr>
          <w:rFonts w:ascii="Times New Roman" w:hAnsi="Times New Roman" w:cs="Times New Roman"/>
          <w:sz w:val="24"/>
          <w:szCs w:val="24"/>
        </w:rPr>
        <w:t>муниципальный округ город Горячий Ключ Краснодарского края.</w:t>
      </w:r>
    </w:p>
    <w:p w14:paraId="3288954B" w14:textId="52917DE5" w:rsidR="00C71901" w:rsidRPr="00530DB3" w:rsidRDefault="00530DB3" w:rsidP="009D53D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DB3">
        <w:rPr>
          <w:rFonts w:ascii="Times New Roman" w:hAnsi="Times New Roman" w:cs="Times New Roman"/>
          <w:sz w:val="24"/>
          <w:szCs w:val="24"/>
        </w:rPr>
        <w:t>О принятых мерах по устранению выявленных нарушений и недостатков представлена информация объектом конт</w:t>
      </w:r>
      <w:r w:rsidR="00C44CE1">
        <w:rPr>
          <w:rFonts w:ascii="Times New Roman" w:hAnsi="Times New Roman" w:cs="Times New Roman"/>
          <w:sz w:val="24"/>
          <w:szCs w:val="24"/>
        </w:rPr>
        <w:t>роля в установленный срок письм</w:t>
      </w:r>
      <w:r w:rsidR="00EF6BB6">
        <w:rPr>
          <w:rFonts w:ascii="Times New Roman" w:hAnsi="Times New Roman" w:cs="Times New Roman"/>
          <w:sz w:val="24"/>
          <w:szCs w:val="24"/>
        </w:rPr>
        <w:t>ом</w:t>
      </w:r>
      <w:r w:rsidRPr="00530DB3">
        <w:rPr>
          <w:rFonts w:ascii="Times New Roman" w:hAnsi="Times New Roman" w:cs="Times New Roman"/>
          <w:sz w:val="24"/>
          <w:szCs w:val="24"/>
        </w:rPr>
        <w:t xml:space="preserve"> от </w:t>
      </w:r>
      <w:r w:rsidR="00F3702A" w:rsidRPr="00F3702A">
        <w:rPr>
          <w:rFonts w:ascii="Times New Roman" w:hAnsi="Times New Roman" w:cs="Times New Roman"/>
          <w:sz w:val="24"/>
          <w:szCs w:val="24"/>
        </w:rPr>
        <w:t>27</w:t>
      </w:r>
      <w:r w:rsidRPr="00F3702A">
        <w:rPr>
          <w:rFonts w:ascii="Times New Roman" w:hAnsi="Times New Roman" w:cs="Times New Roman"/>
          <w:sz w:val="24"/>
          <w:szCs w:val="24"/>
        </w:rPr>
        <w:t>.</w:t>
      </w:r>
      <w:r w:rsidR="00F3702A" w:rsidRPr="00F3702A">
        <w:rPr>
          <w:rFonts w:ascii="Times New Roman" w:hAnsi="Times New Roman" w:cs="Times New Roman"/>
          <w:sz w:val="24"/>
          <w:szCs w:val="24"/>
        </w:rPr>
        <w:t>03</w:t>
      </w:r>
      <w:r w:rsidRPr="00F3702A">
        <w:rPr>
          <w:rFonts w:ascii="Times New Roman" w:hAnsi="Times New Roman" w:cs="Times New Roman"/>
          <w:sz w:val="24"/>
          <w:szCs w:val="24"/>
        </w:rPr>
        <w:t>.202</w:t>
      </w:r>
      <w:r w:rsidR="00F3702A" w:rsidRPr="00F3702A">
        <w:rPr>
          <w:rFonts w:ascii="Times New Roman" w:hAnsi="Times New Roman" w:cs="Times New Roman"/>
          <w:sz w:val="24"/>
          <w:szCs w:val="24"/>
        </w:rPr>
        <w:t>6</w:t>
      </w:r>
      <w:r w:rsidRPr="00F3702A">
        <w:rPr>
          <w:rFonts w:ascii="Times New Roman" w:hAnsi="Times New Roman" w:cs="Times New Roman"/>
          <w:sz w:val="24"/>
          <w:szCs w:val="24"/>
        </w:rPr>
        <w:t xml:space="preserve"> г. №</w:t>
      </w:r>
      <w:r w:rsidR="00AD12C3" w:rsidRPr="00F3702A">
        <w:rPr>
          <w:rFonts w:ascii="Times New Roman" w:hAnsi="Times New Roman" w:cs="Times New Roman"/>
          <w:sz w:val="24"/>
          <w:szCs w:val="24"/>
        </w:rPr>
        <w:t> </w:t>
      </w:r>
      <w:r w:rsidR="00F3702A" w:rsidRPr="00F3702A">
        <w:rPr>
          <w:rFonts w:ascii="Times New Roman" w:hAnsi="Times New Roman" w:cs="Times New Roman"/>
          <w:sz w:val="24"/>
          <w:szCs w:val="24"/>
        </w:rPr>
        <w:t>16</w:t>
      </w:r>
      <w:r w:rsidRPr="00F3702A">
        <w:rPr>
          <w:rFonts w:ascii="Times New Roman" w:hAnsi="Times New Roman" w:cs="Times New Roman"/>
          <w:sz w:val="24"/>
          <w:szCs w:val="24"/>
        </w:rPr>
        <w:t>.</w:t>
      </w:r>
    </w:p>
    <w:p w14:paraId="3CD434A4" w14:textId="77777777" w:rsidR="00DB376C" w:rsidRDefault="00DB376C"/>
    <w:sectPr w:rsidR="00DB376C" w:rsidSect="00E464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90846"/>
    <w:multiLevelType w:val="hybridMultilevel"/>
    <w:tmpl w:val="3DF4421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01"/>
    <w:rsid w:val="00045884"/>
    <w:rsid w:val="00104DED"/>
    <w:rsid w:val="00170745"/>
    <w:rsid w:val="001C0479"/>
    <w:rsid w:val="001F0FAA"/>
    <w:rsid w:val="001F6B5D"/>
    <w:rsid w:val="00223E96"/>
    <w:rsid w:val="00261CD1"/>
    <w:rsid w:val="002639CB"/>
    <w:rsid w:val="004072FF"/>
    <w:rsid w:val="00447A81"/>
    <w:rsid w:val="004C1F97"/>
    <w:rsid w:val="004E7B19"/>
    <w:rsid w:val="004F5CFB"/>
    <w:rsid w:val="005108F9"/>
    <w:rsid w:val="0051515F"/>
    <w:rsid w:val="00530DB3"/>
    <w:rsid w:val="00547FBE"/>
    <w:rsid w:val="005810CA"/>
    <w:rsid w:val="005975A8"/>
    <w:rsid w:val="0064518D"/>
    <w:rsid w:val="00660DE7"/>
    <w:rsid w:val="0066420E"/>
    <w:rsid w:val="006E1D43"/>
    <w:rsid w:val="00770A30"/>
    <w:rsid w:val="007E00E5"/>
    <w:rsid w:val="007E1037"/>
    <w:rsid w:val="0082193D"/>
    <w:rsid w:val="008B3171"/>
    <w:rsid w:val="00966B31"/>
    <w:rsid w:val="009C0939"/>
    <w:rsid w:val="009D53D9"/>
    <w:rsid w:val="00A561AA"/>
    <w:rsid w:val="00AD12C3"/>
    <w:rsid w:val="00B244EB"/>
    <w:rsid w:val="00B67F62"/>
    <w:rsid w:val="00B819B8"/>
    <w:rsid w:val="00C44CE1"/>
    <w:rsid w:val="00C71901"/>
    <w:rsid w:val="00CA4A3D"/>
    <w:rsid w:val="00CA79FA"/>
    <w:rsid w:val="00D25173"/>
    <w:rsid w:val="00D42DCB"/>
    <w:rsid w:val="00DB376C"/>
    <w:rsid w:val="00DD30C5"/>
    <w:rsid w:val="00E27A09"/>
    <w:rsid w:val="00E434A3"/>
    <w:rsid w:val="00E4647C"/>
    <w:rsid w:val="00E8354B"/>
    <w:rsid w:val="00EC4FEB"/>
    <w:rsid w:val="00EC5799"/>
    <w:rsid w:val="00EF6BB6"/>
    <w:rsid w:val="00F3702A"/>
    <w:rsid w:val="00F4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C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A561AA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3"/>
    <w:qFormat/>
    <w:rsid w:val="00A561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6451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4518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A561AA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3"/>
    <w:qFormat/>
    <w:rsid w:val="00A561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6451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4518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2019-04-02T06:26:00Z</cp:lastPrinted>
  <dcterms:created xsi:type="dcterms:W3CDTF">2024-05-20T07:52:00Z</dcterms:created>
  <dcterms:modified xsi:type="dcterms:W3CDTF">2026-03-27T10:16:00Z</dcterms:modified>
</cp:coreProperties>
</file>