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55" w14:textId="782BA9C4" w:rsidR="006A7916" w:rsidRPr="006F5E25" w:rsidRDefault="00B03475" w:rsidP="006F5E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E25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6F5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6F5E25" w:rsidRPr="006F5E25">
        <w:rPr>
          <w:rFonts w:ascii="Times New Roman" w:hAnsi="Times New Roman" w:cs="Times New Roman"/>
          <w:b/>
          <w:sz w:val="20"/>
          <w:szCs w:val="20"/>
        </w:rPr>
        <w:t>Проверка правомерности и эффективности расходования бюджетных средств, выделенных в 2022 году на реализацию мероприятий муниципальной программы «Развитие санаторно-курортного и туристского комплекса муниципального образования город Горячий Ключ на 2015-202</w:t>
      </w:r>
      <w:r w:rsidR="00BB2488">
        <w:rPr>
          <w:rFonts w:ascii="Times New Roman" w:hAnsi="Times New Roman" w:cs="Times New Roman"/>
          <w:b/>
          <w:sz w:val="20"/>
          <w:szCs w:val="20"/>
        </w:rPr>
        <w:t>2</w:t>
      </w:r>
      <w:r w:rsidR="006F5E25" w:rsidRPr="006F5E25">
        <w:rPr>
          <w:rFonts w:ascii="Times New Roman" w:hAnsi="Times New Roman" w:cs="Times New Roman"/>
          <w:b/>
          <w:sz w:val="20"/>
          <w:szCs w:val="20"/>
        </w:rPr>
        <w:t xml:space="preserve"> годы</w:t>
      </w:r>
      <w:r w:rsidR="00E360D7" w:rsidRPr="006F5E2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6F5E2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4C01E5B" w14:textId="051D3496" w:rsidR="00EF3BC8" w:rsidRPr="00DD3A01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6F5E25">
        <w:rPr>
          <w:rFonts w:ascii="Times New Roman" w:hAnsi="Times New Roman" w:cs="Times New Roman"/>
          <w:sz w:val="20"/>
          <w:szCs w:val="20"/>
        </w:rPr>
        <w:t>6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AD4444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>
        <w:rPr>
          <w:rFonts w:ascii="Times New Roman" w:hAnsi="Times New Roman" w:cs="Times New Roman"/>
          <w:sz w:val="20"/>
          <w:szCs w:val="20"/>
        </w:rPr>
        <w:t>2</w:t>
      </w:r>
      <w:r w:rsidR="006F5E25">
        <w:rPr>
          <w:rFonts w:ascii="Times New Roman" w:hAnsi="Times New Roman" w:cs="Times New Roman"/>
          <w:sz w:val="20"/>
          <w:szCs w:val="20"/>
        </w:rPr>
        <w:t>3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AD4444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AD4444">
        <w:rPr>
          <w:rFonts w:ascii="Times New Roman" w:eastAsia="Times New Roman" w:hAnsi="Times New Roman" w:cs="Times New Roman"/>
          <w:sz w:val="20"/>
          <w:szCs w:val="20"/>
        </w:rPr>
        <w:t>2</w:t>
      </w:r>
      <w:r w:rsidR="006F5E25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6F5E25">
        <w:rPr>
          <w:rFonts w:ascii="Times New Roman" w:eastAsia="Times New Roman" w:hAnsi="Times New Roman" w:cs="Times New Roman"/>
          <w:sz w:val="20"/>
          <w:szCs w:val="20"/>
        </w:rPr>
        <w:t>103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</w:t>
      </w:r>
      <w:r w:rsidR="00E360D7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DD3A01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16F74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E360D7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D3A01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>октября</w:t>
      </w:r>
      <w:r w:rsidR="00E360D7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566DA3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DD3A01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360D7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 </w:t>
      </w:r>
      <w:r w:rsidR="00DD3A01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16F74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72170A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60D7" w:rsidRPr="00553299"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 w:rsidR="00E360D7" w:rsidRPr="00DD3A01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="00E360D7" w:rsidRPr="00DD3A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проведении контрольного мероприятия», </w:t>
      </w:r>
      <w:r w:rsidR="00982165" w:rsidRPr="00DD3A01">
        <w:rPr>
          <w:rFonts w:ascii="Times New Roman" w:hAnsi="Times New Roman" w:cs="Times New Roman"/>
          <w:color w:val="000000"/>
          <w:sz w:val="20"/>
          <w:szCs w:val="20"/>
        </w:rPr>
        <w:t>проведено мероприятие</w:t>
      </w:r>
      <w:r w:rsidR="003D3119" w:rsidRPr="00DD3A0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D3A01" w:rsidRPr="00DD3A01">
        <w:rPr>
          <w:rFonts w:ascii="Times New Roman" w:hAnsi="Times New Roman" w:cs="Times New Roman"/>
          <w:bCs/>
          <w:color w:val="000000"/>
          <w:sz w:val="20"/>
          <w:szCs w:val="20"/>
        </w:rPr>
        <w:t>Проверка правомерности и эффективности расходования бюджетных средств, выделенных в 2022 году на реализацию мероприятий муниципальной программы «Развитие санаторно-курортного и туристского комплекса муниципального образования город Горячий Ключ на 2015-202</w:t>
      </w:r>
      <w:r w:rsidR="00BB2488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DD3A01" w:rsidRPr="00DD3A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годы</w:t>
      </w:r>
      <w:r w:rsidR="00BB2488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="00D8309C" w:rsidRPr="00DD3A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за период</w:t>
      </w:r>
      <w:r w:rsidR="00D8309C" w:rsidRPr="00DD3A01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B0411F" w:rsidRPr="00DD3A0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D3A01" w:rsidRPr="00DD3A0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8309C" w:rsidRPr="00DD3A01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14:paraId="29593FAF" w14:textId="06C7E618" w:rsidR="00086486" w:rsidRPr="00553299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3299">
        <w:rPr>
          <w:rFonts w:ascii="Times New Roman" w:hAnsi="Times New Roman" w:cs="Times New Roman"/>
          <w:color w:val="000000"/>
          <w:sz w:val="20"/>
          <w:szCs w:val="20"/>
        </w:rPr>
        <w:t xml:space="preserve">Распоряжением </w:t>
      </w:r>
      <w:r w:rsidR="0075492E" w:rsidRPr="00553299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председателя </w:t>
      </w:r>
      <w:r w:rsidRPr="00553299"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553299" w:rsidRPr="0055329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1A7031" w:rsidRPr="0055329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3D3119" w:rsidRPr="005532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3299" w:rsidRPr="00553299">
        <w:rPr>
          <w:rFonts w:ascii="Times New Roman" w:hAnsi="Times New Roman" w:cs="Times New Roman"/>
          <w:color w:val="000000"/>
          <w:sz w:val="20"/>
          <w:szCs w:val="20"/>
        </w:rPr>
        <w:t>но</w:t>
      </w:r>
      <w:r w:rsidR="001A7031" w:rsidRPr="00553299">
        <w:rPr>
          <w:rFonts w:ascii="Times New Roman" w:hAnsi="Times New Roman" w:cs="Times New Roman"/>
          <w:color w:val="000000"/>
          <w:sz w:val="20"/>
          <w:szCs w:val="20"/>
        </w:rPr>
        <w:t>ября</w:t>
      </w:r>
      <w:r w:rsidRPr="00553299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566DA3" w:rsidRPr="0055329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53299" w:rsidRPr="0055329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553299"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 w:rsidR="00230DAD" w:rsidRPr="005532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3299" w:rsidRPr="0055329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1A7031" w:rsidRPr="00553299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553299">
        <w:rPr>
          <w:rFonts w:ascii="Times New Roman" w:hAnsi="Times New Roman" w:cs="Times New Roman"/>
          <w:color w:val="000000"/>
          <w:sz w:val="20"/>
          <w:szCs w:val="20"/>
        </w:rPr>
        <w:t xml:space="preserve"> утвержден отчет о результатах контрольного мероприятия.</w:t>
      </w:r>
    </w:p>
    <w:p w14:paraId="5FECE002" w14:textId="0D9798AD" w:rsidR="00D8309C" w:rsidRPr="00556090" w:rsidRDefault="00A87EBB" w:rsidP="001A7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556090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контрольного мероприятия установлено, что </w:t>
      </w:r>
      <w:r w:rsidR="00556090" w:rsidRPr="00556090">
        <w:rPr>
          <w:rFonts w:ascii="Times New Roman" w:hAnsi="Times New Roman" w:cs="Times New Roman"/>
          <w:color w:val="000000"/>
          <w:sz w:val="20"/>
          <w:szCs w:val="20"/>
        </w:rPr>
        <w:t>Муниципальная программа «Развитие санаторно-курортного и туристского комплекса муниципального образования город Горячий Ключ на 2015-202</w:t>
      </w:r>
      <w:r w:rsidR="00BB248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56090" w:rsidRPr="00556090">
        <w:rPr>
          <w:rFonts w:ascii="Times New Roman" w:hAnsi="Times New Roman" w:cs="Times New Roman"/>
          <w:color w:val="000000"/>
          <w:sz w:val="20"/>
          <w:szCs w:val="20"/>
        </w:rPr>
        <w:t xml:space="preserve"> годы» (далее – Программа) была утверждена постановлением администрации муниципального образования город Горячий Ключ от 27.08.2014 г. № 1716 </w:t>
      </w:r>
      <w:r w:rsidR="001A7031" w:rsidRPr="00556090">
        <w:rPr>
          <w:rFonts w:ascii="Times New Roman" w:hAnsi="Times New Roman" w:cs="Times New Roman"/>
          <w:color w:val="000000"/>
          <w:sz w:val="20"/>
          <w:szCs w:val="20"/>
        </w:rPr>
        <w:t xml:space="preserve">и 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="001A7031" w:rsidRPr="00556090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gasu.gov.ru</w:t>
      </w:r>
      <w:r w:rsidR="00A50D9D" w:rsidRPr="0055609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D5A98DA" w14:textId="3447CC81" w:rsidR="00E360D7" w:rsidRPr="00E748E7" w:rsidRDefault="001A7031" w:rsidP="001A7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48E7">
        <w:rPr>
          <w:rFonts w:ascii="Times New Roman" w:hAnsi="Times New Roman" w:cs="Times New Roman"/>
          <w:color w:val="000000"/>
          <w:sz w:val="20"/>
          <w:szCs w:val="20"/>
        </w:rPr>
        <w:t>Координатором программы «</w:t>
      </w:r>
      <w:r w:rsidR="0039534A" w:rsidRPr="00E748E7">
        <w:rPr>
          <w:rFonts w:ascii="Times New Roman" w:hAnsi="Times New Roman" w:cs="Times New Roman"/>
          <w:color w:val="000000"/>
          <w:sz w:val="20"/>
          <w:szCs w:val="20"/>
        </w:rPr>
        <w:t>Развитие санаторно-курортного и туристского комплекса муниципального образования город Горячий Ключ на 2015-202</w:t>
      </w:r>
      <w:r w:rsidR="00BB248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9534A" w:rsidRPr="00E748E7">
        <w:rPr>
          <w:rFonts w:ascii="Times New Roman" w:hAnsi="Times New Roman" w:cs="Times New Roman"/>
          <w:color w:val="000000"/>
          <w:sz w:val="20"/>
          <w:szCs w:val="20"/>
        </w:rPr>
        <w:t xml:space="preserve"> годы</w:t>
      </w:r>
      <w:r w:rsidRPr="00E748E7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E748E7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является </w:t>
      </w:r>
      <w:r w:rsidR="00E748E7" w:rsidRPr="00E748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отдел по вопросам курорта и туризма управления по вопросам курорта и туризма, инвестиций и малого бизнеса администрации муниципального образования город Горячий Ключ</w:t>
      </w:r>
      <w:r w:rsidR="00E360D7" w:rsidRPr="00E748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475B55E" w14:textId="5905144F" w:rsidR="0072170A" w:rsidRPr="00E748E7" w:rsidRDefault="00E748E7" w:rsidP="00E748E7">
      <w:pPr>
        <w:pStyle w:val="a6"/>
        <w:tabs>
          <w:tab w:val="left" w:pos="1134"/>
        </w:tabs>
        <w:ind w:left="0" w:firstLine="708"/>
        <w:jc w:val="both"/>
        <w:rPr>
          <w:rFonts w:cs="Times New Roman"/>
          <w:color w:val="000000"/>
          <w:sz w:val="20"/>
          <w:szCs w:val="20"/>
        </w:rPr>
      </w:pPr>
      <w:r w:rsidRPr="00E748E7">
        <w:rPr>
          <w:rFonts w:cs="Times New Roman"/>
          <w:color w:val="000000"/>
          <w:sz w:val="20"/>
          <w:szCs w:val="20"/>
        </w:rPr>
        <w:t>Исполнитель</w:t>
      </w:r>
      <w:r w:rsidR="001A7031" w:rsidRPr="00E748E7">
        <w:rPr>
          <w:rFonts w:cs="Times New Roman"/>
          <w:color w:val="000000"/>
          <w:sz w:val="20"/>
          <w:szCs w:val="20"/>
        </w:rPr>
        <w:t xml:space="preserve"> муниципальной программы </w:t>
      </w:r>
      <w:r w:rsidRPr="00E748E7">
        <w:rPr>
          <w:rFonts w:cs="Times New Roman"/>
          <w:color w:val="000000"/>
          <w:sz w:val="20"/>
          <w:szCs w:val="20"/>
        </w:rPr>
        <w:t xml:space="preserve">– </w:t>
      </w:r>
      <w:r w:rsidRPr="00E748E7">
        <w:rPr>
          <w:rFonts w:cs="Times New Roman"/>
          <w:color w:val="000000"/>
          <w:sz w:val="20"/>
          <w:szCs w:val="20"/>
          <w:shd w:val="clear" w:color="auto" w:fill="FFFFFF"/>
        </w:rPr>
        <w:t>управление по вопросам курорта и туризма, инвестиций и малого бизнеса администрации муниципального образования город Горячий Ключ</w:t>
      </w:r>
      <w:r w:rsidR="0072170A" w:rsidRPr="00E748E7">
        <w:rPr>
          <w:rFonts w:cs="Times New Roman"/>
          <w:color w:val="000000"/>
          <w:sz w:val="20"/>
          <w:szCs w:val="20"/>
        </w:rPr>
        <w:t>.</w:t>
      </w:r>
    </w:p>
    <w:p w14:paraId="13DB531A" w14:textId="6F25DD78" w:rsidR="00C72A69" w:rsidRPr="008F5FAE" w:rsidRDefault="001A7031" w:rsidP="001A7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5FAE">
        <w:rPr>
          <w:rFonts w:ascii="Times New Roman" w:hAnsi="Times New Roman" w:cs="Times New Roman"/>
          <w:color w:val="000000"/>
          <w:sz w:val="20"/>
          <w:szCs w:val="20"/>
        </w:rPr>
        <w:t>В бюджете муниципального образования город Горячий Ключ на 202</w:t>
      </w:r>
      <w:r w:rsidR="008F5FAE" w:rsidRPr="008F5FA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F5FAE">
        <w:rPr>
          <w:rFonts w:ascii="Times New Roman" w:hAnsi="Times New Roman" w:cs="Times New Roman"/>
          <w:color w:val="000000"/>
          <w:sz w:val="20"/>
          <w:szCs w:val="20"/>
        </w:rPr>
        <w:t xml:space="preserve"> год, первоначально объём бюджетных ассигнований Программы предусмотрен в сумме </w:t>
      </w:r>
      <w:r w:rsidR="008F5FAE" w:rsidRPr="008F5FAE">
        <w:rPr>
          <w:rFonts w:ascii="Times New Roman" w:hAnsi="Times New Roman" w:cs="Times New Roman"/>
          <w:color w:val="000000"/>
          <w:sz w:val="20"/>
          <w:szCs w:val="20"/>
        </w:rPr>
        <w:t>845,8</w:t>
      </w:r>
      <w:r w:rsidRPr="008F5FAE">
        <w:rPr>
          <w:rFonts w:ascii="Times New Roman" w:hAnsi="Times New Roman" w:cs="Times New Roman"/>
          <w:color w:val="000000"/>
          <w:sz w:val="20"/>
          <w:szCs w:val="20"/>
        </w:rPr>
        <w:t xml:space="preserve"> тыс. рулей. В течение 202</w:t>
      </w:r>
      <w:r w:rsidR="008F5FAE" w:rsidRPr="008F5FA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F5FAE">
        <w:rPr>
          <w:rFonts w:ascii="Times New Roman" w:hAnsi="Times New Roman" w:cs="Times New Roman"/>
          <w:color w:val="000000"/>
          <w:sz w:val="20"/>
          <w:szCs w:val="20"/>
        </w:rPr>
        <w:t xml:space="preserve"> года объём бюджетных ассигнований Программы (КЦСР </w:t>
      </w:r>
      <w:r w:rsidR="008F5FAE" w:rsidRPr="008F5FAE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8F5FAE">
        <w:rPr>
          <w:rFonts w:ascii="Times New Roman" w:hAnsi="Times New Roman" w:cs="Times New Roman"/>
          <w:color w:val="000000"/>
          <w:sz w:val="20"/>
          <w:szCs w:val="20"/>
        </w:rPr>
        <w:t xml:space="preserve">900000000) уменьшен на сумму </w:t>
      </w:r>
      <w:r w:rsidR="008F5FAE" w:rsidRPr="008F5FAE">
        <w:rPr>
          <w:rFonts w:ascii="Times New Roman" w:hAnsi="Times New Roman" w:cs="Times New Roman"/>
          <w:color w:val="000000"/>
          <w:sz w:val="20"/>
          <w:szCs w:val="20"/>
        </w:rPr>
        <w:t>78,6</w:t>
      </w:r>
      <w:r w:rsidRPr="008F5FAE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 и утвержден в размере </w:t>
      </w:r>
      <w:r w:rsidR="008F5FAE" w:rsidRPr="008F5FAE">
        <w:rPr>
          <w:rFonts w:ascii="Times New Roman" w:hAnsi="Times New Roman" w:cs="Times New Roman"/>
          <w:color w:val="000000"/>
          <w:sz w:val="20"/>
          <w:szCs w:val="20"/>
        </w:rPr>
        <w:t>767,2</w:t>
      </w:r>
      <w:r w:rsidRPr="008F5FAE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</w:t>
      </w:r>
      <w:r w:rsidR="00C72A69" w:rsidRPr="008F5FA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1DCEDD8" w14:textId="01B8195D" w:rsidR="001124FD" w:rsidRPr="0042514F" w:rsidRDefault="002D3CA1" w:rsidP="00655C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42514F">
        <w:rPr>
          <w:rFonts w:ascii="Times New Roman" w:eastAsia="Times New Roman" w:hAnsi="Times New Roman" w:cs="Times New Roman"/>
          <w:bCs/>
          <w:iCs/>
          <w:color w:val="000000"/>
          <w:spacing w:val="4"/>
          <w:sz w:val="20"/>
          <w:szCs w:val="20"/>
        </w:rPr>
        <w:t>В результате контрольного мероприятия выявлен</w:t>
      </w:r>
      <w:r w:rsidR="0042514F" w:rsidRPr="0042514F">
        <w:rPr>
          <w:rFonts w:ascii="Times New Roman" w:eastAsia="Times New Roman" w:hAnsi="Times New Roman" w:cs="Times New Roman"/>
          <w:bCs/>
          <w:iCs/>
          <w:color w:val="000000"/>
          <w:spacing w:val="4"/>
          <w:sz w:val="20"/>
          <w:szCs w:val="20"/>
        </w:rPr>
        <w:t>ы нарушения требований</w:t>
      </w:r>
      <w:r w:rsidRPr="0042514F">
        <w:rPr>
          <w:rFonts w:ascii="Times New Roman" w:eastAsia="Times New Roman" w:hAnsi="Times New Roman" w:cs="Times New Roman"/>
          <w:bCs/>
          <w:iCs/>
          <w:color w:val="000000"/>
          <w:spacing w:val="4"/>
          <w:sz w:val="20"/>
          <w:szCs w:val="20"/>
        </w:rPr>
        <w:t xml:space="preserve"> </w:t>
      </w:r>
      <w:r w:rsidR="0042514F" w:rsidRPr="0042514F">
        <w:rPr>
          <w:rFonts w:ascii="Times New Roman" w:hAnsi="Times New Roman" w:cs="Times New Roman"/>
          <w:bCs/>
          <w:color w:val="000000"/>
          <w:sz w:val="20"/>
          <w:szCs w:val="20"/>
        </w:rPr>
        <w:t>постановления администрации муниципального образования город Горячий Ключ № 1454 от 27.06.2016 г</w:t>
      </w:r>
      <w:r w:rsidR="00BB248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42514F" w:rsidRPr="004251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части составления доклада о ходе реализации муниципальной Программы, а также расчета целевых показателей муниципальной программы, указанных в годовом отчете о реализации муниципальной программы за 2022 год</w:t>
      </w:r>
      <w:r w:rsidR="00CA2D66" w:rsidRPr="0042514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</w:p>
    <w:p w14:paraId="368F1F77" w14:textId="0EB1A801" w:rsidR="00D33A3F" w:rsidRPr="0076583B" w:rsidRDefault="00D33A3F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83B">
        <w:rPr>
          <w:rFonts w:ascii="Times New Roman" w:hAnsi="Times New Roman" w:cs="Times New Roman"/>
          <w:color w:val="000000"/>
          <w:sz w:val="20"/>
          <w:szCs w:val="20"/>
        </w:rPr>
        <w:t xml:space="preserve">По результатам контрольного мероприятия в адрес </w:t>
      </w:r>
      <w:r w:rsidR="00632020" w:rsidRPr="0076583B">
        <w:rPr>
          <w:rFonts w:ascii="Times New Roman" w:hAnsi="Times New Roman" w:cs="Times New Roman"/>
          <w:color w:val="000000"/>
          <w:sz w:val="20"/>
          <w:szCs w:val="20"/>
        </w:rPr>
        <w:t>заместителя главы</w:t>
      </w:r>
      <w:r w:rsidR="00655C89" w:rsidRPr="007658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2D66" w:rsidRPr="0076583B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муниципального образования город Горячий Ключ </w:t>
      </w:r>
      <w:r w:rsidRPr="0076583B">
        <w:rPr>
          <w:rFonts w:ascii="Times New Roman" w:hAnsi="Times New Roman" w:cs="Times New Roman"/>
          <w:color w:val="000000"/>
          <w:sz w:val="20"/>
          <w:szCs w:val="20"/>
        </w:rPr>
        <w:t>направлен акт для рассмотрения и принятия мер по устранению выявленных нарушений и недостатков</w:t>
      </w:r>
      <w:r w:rsidR="00EF345B" w:rsidRPr="0076583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658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C9B316E" w14:textId="77777777" w:rsidR="007244FA" w:rsidRPr="0076583B" w:rsidRDefault="007244FA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</w:rPr>
      </w:pPr>
      <w:r w:rsidRPr="0076583B">
        <w:rPr>
          <w:rFonts w:ascii="Times New Roman" w:hAnsi="Times New Roman" w:cs="Times New Roman"/>
          <w:bCs/>
          <w:color w:val="000000"/>
          <w:sz w:val="20"/>
        </w:rPr>
        <w:t xml:space="preserve">Отчет о результатах контрольного мероприятия направлен </w:t>
      </w:r>
      <w:r w:rsidR="006A77C1" w:rsidRPr="0076583B">
        <w:rPr>
          <w:rFonts w:ascii="Times New Roman" w:hAnsi="Times New Roman" w:cs="Times New Roman"/>
          <w:bCs/>
          <w:color w:val="000000"/>
          <w:sz w:val="20"/>
        </w:rPr>
        <w:t xml:space="preserve">в Совет муниципального образования город Горячий Ключ и </w:t>
      </w:r>
      <w:r w:rsidRPr="0076583B">
        <w:rPr>
          <w:rFonts w:ascii="Times New Roman" w:hAnsi="Times New Roman" w:cs="Times New Roman"/>
          <w:bCs/>
          <w:color w:val="000000"/>
          <w:sz w:val="20"/>
        </w:rPr>
        <w:t>главе муниципального образования города Горячий Ключ.</w:t>
      </w:r>
    </w:p>
    <w:p w14:paraId="7552DCD8" w14:textId="70CC614F" w:rsidR="00922FCB" w:rsidRPr="0076583B" w:rsidRDefault="003274FB" w:rsidP="00D33A3F">
      <w:pPr>
        <w:pStyle w:val="a6"/>
        <w:ind w:left="0" w:firstLine="709"/>
        <w:jc w:val="both"/>
        <w:rPr>
          <w:bCs/>
          <w:color w:val="000000"/>
          <w:sz w:val="20"/>
        </w:rPr>
      </w:pPr>
      <w:r w:rsidRPr="0076583B">
        <w:rPr>
          <w:bCs/>
          <w:color w:val="000000"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D33A3F" w:rsidRPr="0076583B">
        <w:rPr>
          <w:bCs/>
          <w:color w:val="000000"/>
          <w:sz w:val="20"/>
        </w:rPr>
        <w:t xml:space="preserve"> и</w:t>
      </w:r>
      <w:r w:rsidR="006A77C1" w:rsidRPr="0076583B">
        <w:rPr>
          <w:bCs/>
          <w:color w:val="000000"/>
          <w:sz w:val="20"/>
        </w:rPr>
        <w:t xml:space="preserve"> правоохранительные </w:t>
      </w:r>
      <w:r w:rsidR="00F12DE6" w:rsidRPr="0076583B">
        <w:rPr>
          <w:bCs/>
          <w:color w:val="000000"/>
          <w:sz w:val="20"/>
        </w:rPr>
        <w:t>органы г. Горячий Ключ</w:t>
      </w:r>
      <w:r w:rsidRPr="0076583B">
        <w:rPr>
          <w:bCs/>
          <w:color w:val="000000"/>
          <w:sz w:val="20"/>
        </w:rPr>
        <w:t>.</w:t>
      </w:r>
    </w:p>
    <w:p w14:paraId="06EF37B8" w14:textId="1F5DCB7E" w:rsidR="00690248" w:rsidRPr="0076583B" w:rsidRDefault="00AF77BD" w:rsidP="00922FCB">
      <w:pPr>
        <w:pStyle w:val="a6"/>
        <w:ind w:left="0" w:firstLine="709"/>
        <w:jc w:val="both"/>
        <w:rPr>
          <w:bCs/>
          <w:color w:val="000000"/>
          <w:sz w:val="20"/>
        </w:rPr>
      </w:pPr>
      <w:r w:rsidRPr="0076583B">
        <w:rPr>
          <w:rStyle w:val="ac"/>
          <w:b w:val="0"/>
          <w:bCs w:val="0"/>
          <w:color w:val="000000"/>
          <w:sz w:val="20"/>
          <w:bdr w:val="none" w:sz="0" w:space="0" w:color="auto" w:frame="1"/>
          <w:shd w:val="clear" w:color="auto" w:fill="FFFFFF"/>
        </w:rPr>
        <w:t>По результатам рассмотрения</w:t>
      </w:r>
      <w:r w:rsidR="00D33A3F" w:rsidRPr="0076583B">
        <w:rPr>
          <w:rStyle w:val="ac"/>
          <w:b w:val="0"/>
          <w:bCs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76583B">
        <w:rPr>
          <w:color w:val="000000"/>
          <w:sz w:val="20"/>
          <w:szCs w:val="20"/>
          <w:shd w:val="clear" w:color="auto" w:fill="FFFFFF"/>
        </w:rPr>
        <w:t xml:space="preserve">акта контрольного мероприятия </w:t>
      </w:r>
      <w:r w:rsidR="00FC6C08" w:rsidRPr="0076583B">
        <w:rPr>
          <w:color w:val="000000"/>
          <w:sz w:val="20"/>
          <w:szCs w:val="20"/>
        </w:rPr>
        <w:t>объект</w:t>
      </w:r>
      <w:r w:rsidR="00632020" w:rsidRPr="0076583B">
        <w:rPr>
          <w:color w:val="000000"/>
          <w:sz w:val="20"/>
          <w:szCs w:val="20"/>
        </w:rPr>
        <w:t>о</w:t>
      </w:r>
      <w:r w:rsidR="00FC6C08" w:rsidRPr="0076583B">
        <w:rPr>
          <w:color w:val="000000"/>
          <w:sz w:val="20"/>
          <w:szCs w:val="20"/>
        </w:rPr>
        <w:t>м контроля в установленный срок представлена информация о</w:t>
      </w:r>
      <w:r w:rsidR="00922FCB" w:rsidRPr="0076583B">
        <w:rPr>
          <w:color w:val="000000"/>
          <w:sz w:val="20"/>
          <w:szCs w:val="20"/>
        </w:rPr>
        <w:t xml:space="preserve"> принятых мерах по устранению выявленных нарушений и недостатков</w:t>
      </w:r>
      <w:r w:rsidR="00CA2D66" w:rsidRPr="0076583B">
        <w:rPr>
          <w:color w:val="000000"/>
          <w:sz w:val="20"/>
          <w:szCs w:val="20"/>
        </w:rPr>
        <w:t>.</w:t>
      </w:r>
      <w:r w:rsidR="00922FCB" w:rsidRPr="0076583B">
        <w:rPr>
          <w:color w:val="000000"/>
          <w:sz w:val="20"/>
          <w:szCs w:val="20"/>
        </w:rPr>
        <w:t xml:space="preserve">  </w:t>
      </w:r>
    </w:p>
    <w:sectPr w:rsidR="00690248" w:rsidRPr="0076583B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36204"/>
    <w:multiLevelType w:val="hybridMultilevel"/>
    <w:tmpl w:val="C0EC9C30"/>
    <w:lvl w:ilvl="0" w:tplc="F516D620">
      <w:start w:val="1"/>
      <w:numFmt w:val="decimal"/>
      <w:lvlText w:val="%1."/>
      <w:lvlJc w:val="left"/>
      <w:pPr>
        <w:ind w:left="1858" w:hanging="12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90056873">
    <w:abstractNumId w:val="9"/>
  </w:num>
  <w:num w:numId="2" w16cid:durableId="1858229583">
    <w:abstractNumId w:val="8"/>
  </w:num>
  <w:num w:numId="3" w16cid:durableId="414405280">
    <w:abstractNumId w:val="2"/>
  </w:num>
  <w:num w:numId="4" w16cid:durableId="1025251510">
    <w:abstractNumId w:val="5"/>
  </w:num>
  <w:num w:numId="5" w16cid:durableId="1850564510">
    <w:abstractNumId w:val="6"/>
  </w:num>
  <w:num w:numId="6" w16cid:durableId="1112287317">
    <w:abstractNumId w:val="4"/>
  </w:num>
  <w:num w:numId="7" w16cid:durableId="1575122505">
    <w:abstractNumId w:val="7"/>
  </w:num>
  <w:num w:numId="8" w16cid:durableId="1188517906">
    <w:abstractNumId w:val="1"/>
  </w:num>
  <w:num w:numId="9" w16cid:durableId="748573230">
    <w:abstractNumId w:val="0"/>
  </w:num>
  <w:num w:numId="10" w16cid:durableId="90834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6525A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96199"/>
    <w:rsid w:val="001A7031"/>
    <w:rsid w:val="001C5422"/>
    <w:rsid w:val="001D30BD"/>
    <w:rsid w:val="001F7E82"/>
    <w:rsid w:val="00203337"/>
    <w:rsid w:val="00211467"/>
    <w:rsid w:val="00230DAD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83134"/>
    <w:rsid w:val="0039534A"/>
    <w:rsid w:val="003D3119"/>
    <w:rsid w:val="003D3A6B"/>
    <w:rsid w:val="003D45B0"/>
    <w:rsid w:val="003F13C7"/>
    <w:rsid w:val="00402938"/>
    <w:rsid w:val="00416C3A"/>
    <w:rsid w:val="0042514F"/>
    <w:rsid w:val="004352FF"/>
    <w:rsid w:val="00442A91"/>
    <w:rsid w:val="00442F4C"/>
    <w:rsid w:val="004B3417"/>
    <w:rsid w:val="004F5304"/>
    <w:rsid w:val="00542418"/>
    <w:rsid w:val="00553299"/>
    <w:rsid w:val="00556090"/>
    <w:rsid w:val="00566DA3"/>
    <w:rsid w:val="00575ACB"/>
    <w:rsid w:val="00581B66"/>
    <w:rsid w:val="005831DA"/>
    <w:rsid w:val="005F7771"/>
    <w:rsid w:val="00623F94"/>
    <w:rsid w:val="00632020"/>
    <w:rsid w:val="00655C89"/>
    <w:rsid w:val="00687FF1"/>
    <w:rsid w:val="00690248"/>
    <w:rsid w:val="006A77C1"/>
    <w:rsid w:val="006A7916"/>
    <w:rsid w:val="006E46BD"/>
    <w:rsid w:val="006F5E25"/>
    <w:rsid w:val="0070375D"/>
    <w:rsid w:val="007164F2"/>
    <w:rsid w:val="0072170A"/>
    <w:rsid w:val="007244FA"/>
    <w:rsid w:val="0075492E"/>
    <w:rsid w:val="00760A42"/>
    <w:rsid w:val="0076583B"/>
    <w:rsid w:val="00777ED2"/>
    <w:rsid w:val="00786F49"/>
    <w:rsid w:val="007B3E4B"/>
    <w:rsid w:val="0080239A"/>
    <w:rsid w:val="00806689"/>
    <w:rsid w:val="008255D0"/>
    <w:rsid w:val="008A5ED1"/>
    <w:rsid w:val="008C5DBF"/>
    <w:rsid w:val="008F5FAE"/>
    <w:rsid w:val="00907DC6"/>
    <w:rsid w:val="00922FCB"/>
    <w:rsid w:val="00925BFC"/>
    <w:rsid w:val="00974B23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444"/>
    <w:rsid w:val="00AD464B"/>
    <w:rsid w:val="00AF77BD"/>
    <w:rsid w:val="00B03475"/>
    <w:rsid w:val="00B0411F"/>
    <w:rsid w:val="00B3508C"/>
    <w:rsid w:val="00B74E13"/>
    <w:rsid w:val="00BA02D0"/>
    <w:rsid w:val="00BB2488"/>
    <w:rsid w:val="00BE50F2"/>
    <w:rsid w:val="00C022AC"/>
    <w:rsid w:val="00C43F5D"/>
    <w:rsid w:val="00C72A69"/>
    <w:rsid w:val="00C8359F"/>
    <w:rsid w:val="00CA2D66"/>
    <w:rsid w:val="00CD4825"/>
    <w:rsid w:val="00CD564E"/>
    <w:rsid w:val="00D33A3F"/>
    <w:rsid w:val="00D46AAF"/>
    <w:rsid w:val="00D64D2D"/>
    <w:rsid w:val="00D66021"/>
    <w:rsid w:val="00D8309C"/>
    <w:rsid w:val="00DC7679"/>
    <w:rsid w:val="00DD047E"/>
    <w:rsid w:val="00DD3A01"/>
    <w:rsid w:val="00E16F74"/>
    <w:rsid w:val="00E360D7"/>
    <w:rsid w:val="00E41684"/>
    <w:rsid w:val="00E54371"/>
    <w:rsid w:val="00E629B4"/>
    <w:rsid w:val="00E748E7"/>
    <w:rsid w:val="00E807CC"/>
    <w:rsid w:val="00E8681E"/>
    <w:rsid w:val="00EB45E4"/>
    <w:rsid w:val="00EC6350"/>
    <w:rsid w:val="00EE263D"/>
    <w:rsid w:val="00EF345B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link w:val="a7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2535DD"/>
    <w:rPr>
      <w:color w:val="0000FF"/>
      <w:u w:val="single"/>
    </w:rPr>
  </w:style>
  <w:style w:type="paragraph" w:styleId="ab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EF345B"/>
    <w:rPr>
      <w:i/>
      <w:iCs/>
    </w:rPr>
  </w:style>
  <w:style w:type="character" w:customStyle="1" w:styleId="a7">
    <w:name w:val="Абзац списка Знак"/>
    <w:link w:val="a6"/>
    <w:locked/>
    <w:rsid w:val="001A70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</cp:revision>
  <cp:lastPrinted>2016-05-04T12:28:00Z</cp:lastPrinted>
  <dcterms:created xsi:type="dcterms:W3CDTF">2015-02-04T08:42:00Z</dcterms:created>
  <dcterms:modified xsi:type="dcterms:W3CDTF">2023-12-25T08:02:00Z</dcterms:modified>
</cp:coreProperties>
</file>