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3B" w:rsidRPr="004112F9" w:rsidRDefault="000F383B" w:rsidP="000F383B">
      <w:pPr>
        <w:ind w:left="4536"/>
        <w:jc w:val="center"/>
        <w:rPr>
          <w:sz w:val="28"/>
          <w:szCs w:val="28"/>
        </w:rPr>
      </w:pPr>
      <w:r w:rsidRPr="004112F9">
        <w:rPr>
          <w:sz w:val="28"/>
          <w:szCs w:val="28"/>
        </w:rPr>
        <w:t>П</w:t>
      </w:r>
      <w:r w:rsidR="00427D6A">
        <w:rPr>
          <w:sz w:val="28"/>
          <w:szCs w:val="28"/>
        </w:rPr>
        <w:t>риложение</w:t>
      </w:r>
      <w:r w:rsidRPr="004112F9">
        <w:rPr>
          <w:sz w:val="28"/>
          <w:szCs w:val="28"/>
        </w:rPr>
        <w:t xml:space="preserve"> </w:t>
      </w:r>
      <w:r w:rsidR="004D67C7">
        <w:rPr>
          <w:sz w:val="28"/>
          <w:szCs w:val="28"/>
        </w:rPr>
        <w:t>№ 1</w:t>
      </w:r>
      <w:r w:rsidR="00427D6A">
        <w:rPr>
          <w:sz w:val="28"/>
          <w:szCs w:val="28"/>
        </w:rPr>
        <w:t>6</w:t>
      </w:r>
      <w:bookmarkStart w:id="0" w:name="_GoBack"/>
      <w:bookmarkEnd w:id="0"/>
    </w:p>
    <w:p w:rsidR="000F383B" w:rsidRPr="004112F9" w:rsidRDefault="000F383B" w:rsidP="000F383B">
      <w:pPr>
        <w:ind w:left="4536"/>
        <w:jc w:val="center"/>
        <w:rPr>
          <w:sz w:val="28"/>
          <w:szCs w:val="28"/>
        </w:rPr>
      </w:pPr>
    </w:p>
    <w:p w:rsidR="00F14D16" w:rsidRPr="00F14D16" w:rsidRDefault="000F383B" w:rsidP="00F14D1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14D16" w:rsidRPr="00F14D16">
        <w:rPr>
          <w:sz w:val="28"/>
          <w:szCs w:val="28"/>
        </w:rPr>
        <w:t xml:space="preserve">                     УТВЕРЖДЕН</w:t>
      </w:r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 xml:space="preserve">распоряжением  </w:t>
      </w:r>
      <w:proofErr w:type="gramStart"/>
      <w:r w:rsidRPr="00F14D16">
        <w:rPr>
          <w:sz w:val="28"/>
          <w:szCs w:val="28"/>
        </w:rPr>
        <w:t>Контрольно-счетной</w:t>
      </w:r>
      <w:proofErr w:type="gramEnd"/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>палаты муниципального образования</w:t>
      </w:r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>муниципальный округ город Горячий Ключ Краснодарского края</w:t>
      </w:r>
    </w:p>
    <w:p w:rsidR="000F383B" w:rsidRPr="004112F9" w:rsidRDefault="00F14D16" w:rsidP="00F14D1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14D16">
        <w:rPr>
          <w:sz w:val="28"/>
          <w:szCs w:val="28"/>
        </w:rPr>
        <w:t xml:space="preserve">  от 22.05.2026  № 45</w:t>
      </w: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4729E" w:rsidRDefault="00A4729E" w:rsidP="006B399A">
      <w:pPr>
        <w:jc w:val="center"/>
        <w:rPr>
          <w:sz w:val="28"/>
          <w:szCs w:val="28"/>
        </w:rPr>
      </w:pPr>
    </w:p>
    <w:p w:rsidR="00716B0E" w:rsidRPr="00062838" w:rsidRDefault="00716B0E" w:rsidP="00716B0E">
      <w:pPr>
        <w:jc w:val="center"/>
        <w:rPr>
          <w:b/>
          <w:sz w:val="28"/>
          <w:szCs w:val="28"/>
        </w:rPr>
      </w:pPr>
      <w:r w:rsidRPr="00062838">
        <w:rPr>
          <w:b/>
          <w:sz w:val="28"/>
          <w:szCs w:val="28"/>
        </w:rPr>
        <w:t xml:space="preserve">СТАНДАРТ </w:t>
      </w:r>
      <w:proofErr w:type="gramStart"/>
      <w:r w:rsidRPr="00062838">
        <w:rPr>
          <w:b/>
          <w:sz w:val="28"/>
          <w:szCs w:val="28"/>
        </w:rPr>
        <w:t>ВНЕШНЕГО</w:t>
      </w:r>
      <w:proofErr w:type="gramEnd"/>
      <w:r w:rsidRPr="00062838">
        <w:rPr>
          <w:b/>
          <w:sz w:val="28"/>
          <w:szCs w:val="28"/>
        </w:rPr>
        <w:t xml:space="preserve"> МУНИЦИПАЛЬНОГО</w:t>
      </w:r>
    </w:p>
    <w:p w:rsidR="00716B0E" w:rsidRDefault="00716B0E" w:rsidP="00716B0E">
      <w:pPr>
        <w:jc w:val="center"/>
        <w:rPr>
          <w:b/>
          <w:sz w:val="28"/>
          <w:szCs w:val="28"/>
        </w:rPr>
      </w:pPr>
      <w:r w:rsidRPr="00062838">
        <w:rPr>
          <w:b/>
          <w:sz w:val="28"/>
          <w:szCs w:val="28"/>
        </w:rPr>
        <w:t>ФИНАНСОВОГО КОНТРОЛЯ</w:t>
      </w:r>
    </w:p>
    <w:p w:rsidR="00716B0E" w:rsidRPr="00062838" w:rsidRDefault="00716B0E" w:rsidP="00716B0E">
      <w:pPr>
        <w:jc w:val="center"/>
        <w:rPr>
          <w:b/>
          <w:sz w:val="28"/>
          <w:szCs w:val="28"/>
        </w:rPr>
      </w:pPr>
    </w:p>
    <w:p w:rsidR="00716B0E" w:rsidRPr="00062838" w:rsidRDefault="00716B0E" w:rsidP="00716B0E">
      <w:pPr>
        <w:ind w:firstLine="709"/>
        <w:rPr>
          <w:sz w:val="28"/>
          <w:szCs w:val="28"/>
        </w:rPr>
      </w:pPr>
    </w:p>
    <w:p w:rsidR="006B399A" w:rsidRPr="00716B0E" w:rsidRDefault="00716B0E" w:rsidP="00716B0E">
      <w:pPr>
        <w:jc w:val="center"/>
        <w:rPr>
          <w:sz w:val="28"/>
          <w:szCs w:val="28"/>
        </w:rPr>
      </w:pPr>
      <w:r w:rsidRPr="00DF11B3">
        <w:rPr>
          <w:b/>
          <w:sz w:val="28"/>
          <w:szCs w:val="28"/>
        </w:rPr>
        <w:t xml:space="preserve">СВМФК </w:t>
      </w:r>
      <w:r w:rsidR="004D67C7">
        <w:rPr>
          <w:b/>
          <w:sz w:val="28"/>
          <w:szCs w:val="28"/>
        </w:rPr>
        <w:t>154</w:t>
      </w:r>
      <w:r w:rsidRPr="00DF11B3">
        <w:rPr>
          <w:b/>
          <w:sz w:val="28"/>
          <w:szCs w:val="28"/>
        </w:rPr>
        <w:t xml:space="preserve"> </w:t>
      </w:r>
      <w:r w:rsidRPr="00DF11B3">
        <w:rPr>
          <w:b/>
          <w:sz w:val="32"/>
          <w:szCs w:val="32"/>
        </w:rPr>
        <w:t>«</w:t>
      </w:r>
      <w:r w:rsidR="004D67C7" w:rsidRPr="004D67C7">
        <w:rPr>
          <w:b/>
          <w:sz w:val="28"/>
          <w:szCs w:val="28"/>
        </w:rPr>
        <w:t>П</w:t>
      </w:r>
      <w:r w:rsidR="004D67C7">
        <w:rPr>
          <w:b/>
          <w:sz w:val="28"/>
          <w:szCs w:val="28"/>
        </w:rPr>
        <w:t>РИВЛЕЧЕНИЕ ЭКСПЕРТОВ ПРИ ОСУЩЕСТВЛЕНИИ ВНЕШНЕГО МУНИЦИПАЛЬНОГО ФИНАНСОВОГО КОНТРОЛЯ И ИСПОЛЬЗОВАНИЕ РЕЗУЛЬТАТОВ ИХ РАБОТЫ</w:t>
      </w:r>
      <w:r w:rsidRPr="00716B0E">
        <w:rPr>
          <w:b/>
          <w:sz w:val="28"/>
          <w:szCs w:val="28"/>
        </w:rPr>
        <w:t>»</w:t>
      </w:r>
    </w:p>
    <w:p w:rsidR="006B399A" w:rsidRPr="00716B0E" w:rsidRDefault="006B399A" w:rsidP="00716B0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ED7685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Pr="00DF11B3" w:rsidRDefault="00716B0E" w:rsidP="00716B0E">
      <w:pPr>
        <w:ind w:firstLine="709"/>
        <w:jc w:val="center"/>
        <w:rPr>
          <w:sz w:val="28"/>
          <w:szCs w:val="28"/>
        </w:rPr>
      </w:pPr>
      <w:r w:rsidRPr="00DF11B3">
        <w:rPr>
          <w:sz w:val="28"/>
          <w:szCs w:val="28"/>
        </w:rPr>
        <w:t>Горячий Ключ</w:t>
      </w:r>
    </w:p>
    <w:p w:rsidR="00716B0E" w:rsidRDefault="00716B0E" w:rsidP="00716B0E">
      <w:pPr>
        <w:ind w:firstLine="709"/>
        <w:jc w:val="center"/>
        <w:rPr>
          <w:sz w:val="28"/>
          <w:szCs w:val="28"/>
        </w:rPr>
      </w:pPr>
      <w:r w:rsidRPr="00DF11B3">
        <w:rPr>
          <w:sz w:val="28"/>
          <w:szCs w:val="28"/>
        </w:rPr>
        <w:t>20</w:t>
      </w:r>
      <w:r w:rsidR="00F14D16">
        <w:rPr>
          <w:sz w:val="28"/>
          <w:szCs w:val="28"/>
        </w:rPr>
        <w:t>26</w:t>
      </w:r>
    </w:p>
    <w:p w:rsidR="00C22140" w:rsidRDefault="00C22140" w:rsidP="00716B0E">
      <w:pPr>
        <w:ind w:firstLine="709"/>
        <w:jc w:val="center"/>
        <w:rPr>
          <w:sz w:val="28"/>
          <w:szCs w:val="28"/>
        </w:rPr>
      </w:pPr>
    </w:p>
    <w:p w:rsidR="00F14D16" w:rsidRDefault="00F14D16" w:rsidP="00A4729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47F2D" w:rsidRPr="008B6E14" w:rsidRDefault="00A4729E" w:rsidP="00A4729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559D2" w:rsidRPr="008B6E14" w:rsidRDefault="000559D2" w:rsidP="0091354E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4"/>
        <w:gridCol w:w="8394"/>
        <w:gridCol w:w="503"/>
      </w:tblGrid>
      <w:tr w:rsidR="000559D2" w:rsidRPr="008B6E14" w:rsidTr="004E570B">
        <w:tc>
          <w:tcPr>
            <w:tcW w:w="674" w:type="dxa"/>
          </w:tcPr>
          <w:p w:rsidR="000559D2" w:rsidRPr="008B6E14" w:rsidRDefault="000559D2" w:rsidP="0091354E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1.</w:t>
            </w:r>
          </w:p>
        </w:tc>
        <w:tc>
          <w:tcPr>
            <w:tcW w:w="8394" w:type="dxa"/>
          </w:tcPr>
          <w:p w:rsidR="000559D2" w:rsidRPr="008B6E14" w:rsidRDefault="000559D2" w:rsidP="004D67C7">
            <w:pPr>
              <w:jc w:val="both"/>
              <w:rPr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Общие положения…………………………………………………….</w:t>
            </w:r>
            <w:r w:rsidR="009F0F52">
              <w:rPr>
                <w:sz w:val="28"/>
                <w:szCs w:val="28"/>
              </w:rPr>
              <w:t>3</w:t>
            </w:r>
          </w:p>
        </w:tc>
        <w:tc>
          <w:tcPr>
            <w:tcW w:w="503" w:type="dxa"/>
            <w:tcBorders>
              <w:left w:val="nil"/>
            </w:tcBorders>
          </w:tcPr>
          <w:p w:rsidR="001410A7" w:rsidRPr="008B6E14" w:rsidRDefault="001410A7" w:rsidP="0091354E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1410A7" w:rsidRPr="008B6E14" w:rsidTr="004E570B">
        <w:tc>
          <w:tcPr>
            <w:tcW w:w="674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B6E14">
              <w:rPr>
                <w:sz w:val="28"/>
                <w:szCs w:val="28"/>
              </w:rPr>
              <w:t>.</w:t>
            </w:r>
          </w:p>
        </w:tc>
        <w:tc>
          <w:tcPr>
            <w:tcW w:w="8394" w:type="dxa"/>
          </w:tcPr>
          <w:p w:rsidR="001410A7" w:rsidRPr="008B6E14" w:rsidRDefault="004D67C7" w:rsidP="004D67C7">
            <w:pPr>
              <w:jc w:val="both"/>
              <w:rPr>
                <w:sz w:val="28"/>
                <w:szCs w:val="28"/>
              </w:rPr>
            </w:pPr>
            <w:r w:rsidRPr="004D67C7">
              <w:rPr>
                <w:color w:val="000000"/>
                <w:sz w:val="28"/>
                <w:szCs w:val="28"/>
              </w:rPr>
              <w:t xml:space="preserve">Определение необходимости привлечения эксперта </w:t>
            </w:r>
            <w:r w:rsidR="001410A7" w:rsidRPr="008B6E14">
              <w:rPr>
                <w:sz w:val="28"/>
                <w:szCs w:val="28"/>
              </w:rPr>
              <w:t>………</w:t>
            </w:r>
            <w:r w:rsidR="005A437D">
              <w:rPr>
                <w:sz w:val="28"/>
                <w:szCs w:val="28"/>
              </w:rPr>
              <w:t>..</w:t>
            </w:r>
            <w:r w:rsidR="001410A7" w:rsidRPr="008B6E14">
              <w:rPr>
                <w:sz w:val="28"/>
                <w:szCs w:val="28"/>
              </w:rPr>
              <w:t>…….</w:t>
            </w:r>
            <w:r w:rsidR="009F0F52">
              <w:rPr>
                <w:sz w:val="28"/>
                <w:szCs w:val="28"/>
              </w:rPr>
              <w:t>4</w:t>
            </w:r>
          </w:p>
        </w:tc>
        <w:tc>
          <w:tcPr>
            <w:tcW w:w="503" w:type="dxa"/>
            <w:tcBorders>
              <w:left w:val="nil"/>
            </w:tcBorders>
          </w:tcPr>
          <w:p w:rsidR="001410A7" w:rsidRPr="008B6E14" w:rsidRDefault="001410A7" w:rsidP="0091354E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1410A7" w:rsidRPr="008B6E14" w:rsidTr="004E570B">
        <w:tc>
          <w:tcPr>
            <w:tcW w:w="674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394" w:type="dxa"/>
          </w:tcPr>
          <w:p w:rsidR="001410A7" w:rsidRPr="008B6E14" w:rsidRDefault="004D67C7" w:rsidP="009F0F52">
            <w:pPr>
              <w:jc w:val="both"/>
              <w:rPr>
                <w:color w:val="000000"/>
                <w:sz w:val="28"/>
                <w:szCs w:val="28"/>
              </w:rPr>
            </w:pPr>
            <w:r w:rsidRPr="004D67C7">
              <w:rPr>
                <w:color w:val="000000"/>
                <w:sz w:val="28"/>
                <w:szCs w:val="28"/>
              </w:rPr>
              <w:t>Подбор эксперта</w:t>
            </w:r>
            <w:r>
              <w:rPr>
                <w:color w:val="000000"/>
                <w:sz w:val="28"/>
                <w:szCs w:val="28"/>
              </w:rPr>
              <w:t>…………………………...</w:t>
            </w:r>
            <w:r w:rsidR="001410A7" w:rsidRPr="008B6E14">
              <w:rPr>
                <w:sz w:val="28"/>
                <w:szCs w:val="28"/>
              </w:rPr>
              <w:t>........................</w:t>
            </w:r>
            <w:r w:rsidR="005A437D">
              <w:rPr>
                <w:sz w:val="28"/>
                <w:szCs w:val="28"/>
              </w:rPr>
              <w:t>................</w:t>
            </w:r>
            <w:r w:rsidR="001410A7" w:rsidRPr="008B6E14">
              <w:rPr>
                <w:sz w:val="28"/>
                <w:szCs w:val="28"/>
              </w:rPr>
              <w:t>.</w:t>
            </w:r>
            <w:r w:rsidR="009F0F52">
              <w:rPr>
                <w:sz w:val="28"/>
                <w:szCs w:val="28"/>
              </w:rPr>
              <w:t xml:space="preserve"> 5</w:t>
            </w: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Pr="008B6E14" w:rsidRDefault="001410A7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6"/>
        </w:trPr>
        <w:tc>
          <w:tcPr>
            <w:tcW w:w="674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394" w:type="dxa"/>
          </w:tcPr>
          <w:p w:rsidR="001410A7" w:rsidRPr="008B6E14" w:rsidRDefault="004D67C7" w:rsidP="009F0F52">
            <w:pPr>
              <w:jc w:val="both"/>
              <w:rPr>
                <w:color w:val="000000"/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 xml:space="preserve">Взаимодействие с экспертами </w:t>
            </w:r>
            <w:r>
              <w:rPr>
                <w:sz w:val="28"/>
                <w:szCs w:val="28"/>
              </w:rPr>
              <w:t>…………..</w:t>
            </w:r>
            <w:r w:rsidR="001410A7" w:rsidRPr="008B6E14">
              <w:rPr>
                <w:sz w:val="28"/>
                <w:szCs w:val="28"/>
              </w:rPr>
              <w:t>……………………………</w:t>
            </w:r>
            <w:r w:rsidR="009F0F52">
              <w:rPr>
                <w:sz w:val="28"/>
                <w:szCs w:val="28"/>
              </w:rPr>
              <w:t>6</w:t>
            </w: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Pr="008B6E14" w:rsidRDefault="001410A7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D67C7" w:rsidRPr="008B6E14" w:rsidTr="004E570B">
        <w:trPr>
          <w:trHeight w:val="346"/>
        </w:trPr>
        <w:tc>
          <w:tcPr>
            <w:tcW w:w="674" w:type="dxa"/>
          </w:tcPr>
          <w:p w:rsidR="004D67C7" w:rsidRDefault="004D67C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  <w:p w:rsidR="004D67C7" w:rsidRPr="008B6E14" w:rsidRDefault="004D67C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4.2. </w:t>
            </w:r>
          </w:p>
        </w:tc>
        <w:tc>
          <w:tcPr>
            <w:tcW w:w="8394" w:type="dxa"/>
          </w:tcPr>
          <w:p w:rsidR="004D67C7" w:rsidRDefault="004D67C7" w:rsidP="0091354E">
            <w:pPr>
              <w:jc w:val="both"/>
              <w:rPr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>Виды взаимодействия с экспертами</w:t>
            </w:r>
            <w:r>
              <w:rPr>
                <w:sz w:val="28"/>
                <w:szCs w:val="28"/>
              </w:rPr>
              <w:t>……………………</w:t>
            </w:r>
            <w:r w:rsidR="009F0F52">
              <w:rPr>
                <w:sz w:val="28"/>
                <w:szCs w:val="28"/>
              </w:rPr>
              <w:t>……</w:t>
            </w:r>
            <w:r w:rsidR="004E570B">
              <w:rPr>
                <w:sz w:val="28"/>
                <w:szCs w:val="28"/>
              </w:rPr>
              <w:t>………</w:t>
            </w:r>
            <w:r w:rsidR="009F0F52">
              <w:rPr>
                <w:sz w:val="28"/>
                <w:szCs w:val="28"/>
              </w:rPr>
              <w:t>6</w:t>
            </w:r>
          </w:p>
          <w:p w:rsidR="004D67C7" w:rsidRPr="008B6E14" w:rsidRDefault="004D67C7" w:rsidP="0091354E">
            <w:pPr>
              <w:jc w:val="both"/>
              <w:rPr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>Оформление взаимодействия с экспертами</w:t>
            </w:r>
            <w:r>
              <w:rPr>
                <w:sz w:val="28"/>
                <w:szCs w:val="28"/>
              </w:rPr>
              <w:t>……………</w:t>
            </w:r>
            <w:r w:rsidR="004E570B">
              <w:rPr>
                <w:sz w:val="28"/>
                <w:szCs w:val="28"/>
              </w:rPr>
              <w:t>……………6</w:t>
            </w: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4D67C7" w:rsidRPr="008B6E14" w:rsidRDefault="004D67C7" w:rsidP="0091354E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394" w:type="dxa"/>
          </w:tcPr>
          <w:p w:rsidR="001410A7" w:rsidRPr="008B6E14" w:rsidRDefault="004D67C7" w:rsidP="004E570B">
            <w:pPr>
              <w:ind w:right="-58"/>
              <w:jc w:val="both"/>
              <w:rPr>
                <w:color w:val="000000"/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 xml:space="preserve">Формирование экспертного задания </w:t>
            </w:r>
            <w:r w:rsidR="001410A7" w:rsidRPr="008B6E14">
              <w:rPr>
                <w:color w:val="000000"/>
                <w:sz w:val="28"/>
                <w:szCs w:val="28"/>
              </w:rPr>
              <w:t>………………………………</w:t>
            </w:r>
            <w:r w:rsidR="004E570B">
              <w:rPr>
                <w:color w:val="000000"/>
                <w:sz w:val="28"/>
                <w:szCs w:val="28"/>
              </w:rPr>
              <w:t>..7</w:t>
            </w: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9F0F52" w:rsidRPr="008B6E14" w:rsidRDefault="009F0F52" w:rsidP="004E570B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D67C7" w:rsidRPr="008B6E14" w:rsidTr="004E570B">
        <w:trPr>
          <w:trHeight w:val="347"/>
        </w:trPr>
        <w:tc>
          <w:tcPr>
            <w:tcW w:w="674" w:type="dxa"/>
          </w:tcPr>
          <w:p w:rsidR="004D67C7" w:rsidRDefault="004D67C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:rsidR="004D67C7" w:rsidRDefault="004D67C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394" w:type="dxa"/>
          </w:tcPr>
          <w:p w:rsidR="004D67C7" w:rsidRPr="004D67C7" w:rsidRDefault="004D67C7" w:rsidP="004D67C7">
            <w:pPr>
              <w:ind w:right="-58"/>
              <w:jc w:val="both"/>
              <w:rPr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>Информационное взаимодействие с экспертом</w:t>
            </w:r>
            <w:r>
              <w:rPr>
                <w:sz w:val="28"/>
                <w:szCs w:val="28"/>
              </w:rPr>
              <w:t>…………………</w:t>
            </w:r>
            <w:r w:rsidR="004E570B">
              <w:rPr>
                <w:sz w:val="28"/>
                <w:szCs w:val="28"/>
              </w:rPr>
              <w:t>….</w:t>
            </w:r>
            <w:r w:rsidR="009F0F52">
              <w:rPr>
                <w:sz w:val="28"/>
                <w:szCs w:val="28"/>
              </w:rPr>
              <w:t>9</w:t>
            </w:r>
          </w:p>
          <w:p w:rsidR="004D67C7" w:rsidRDefault="004D67C7" w:rsidP="004D67C7">
            <w:pPr>
              <w:ind w:right="-58"/>
              <w:jc w:val="both"/>
              <w:rPr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>Оценка результатов работы (услуги) эксперта и использование их в отчете о результатах мероприятия</w:t>
            </w:r>
            <w:r>
              <w:rPr>
                <w:sz w:val="28"/>
                <w:szCs w:val="28"/>
              </w:rPr>
              <w:t>……………………………</w:t>
            </w:r>
            <w:r w:rsidR="004E570B">
              <w:rPr>
                <w:sz w:val="28"/>
                <w:szCs w:val="28"/>
              </w:rPr>
              <w:t>…….11</w:t>
            </w:r>
            <w:r w:rsidR="009F0F52">
              <w:rPr>
                <w:sz w:val="28"/>
                <w:szCs w:val="28"/>
              </w:rPr>
              <w:t xml:space="preserve">          </w:t>
            </w:r>
          </w:p>
          <w:p w:rsidR="004D67C7" w:rsidRDefault="004D67C7" w:rsidP="004D67C7">
            <w:pPr>
              <w:ind w:right="-58"/>
              <w:jc w:val="both"/>
              <w:rPr>
                <w:sz w:val="28"/>
                <w:szCs w:val="28"/>
              </w:rPr>
            </w:pPr>
          </w:p>
          <w:p w:rsidR="004D67C7" w:rsidRPr="004D67C7" w:rsidRDefault="004D67C7" w:rsidP="004D67C7">
            <w:pPr>
              <w:ind w:right="-58"/>
              <w:jc w:val="both"/>
              <w:rPr>
                <w:sz w:val="28"/>
                <w:szCs w:val="28"/>
              </w:rPr>
            </w:pPr>
            <w:r w:rsidRPr="004D67C7">
              <w:rPr>
                <w:sz w:val="28"/>
                <w:szCs w:val="28"/>
              </w:rPr>
              <w:t>Приложение 1. Риски привлечения экспертов и рекомендуемые м</w:t>
            </w:r>
            <w:r w:rsidRPr="004D67C7">
              <w:rPr>
                <w:sz w:val="28"/>
                <w:szCs w:val="28"/>
              </w:rPr>
              <w:t>е</w:t>
            </w:r>
            <w:r w:rsidRPr="004D67C7">
              <w:rPr>
                <w:sz w:val="28"/>
                <w:szCs w:val="28"/>
              </w:rPr>
              <w:t>ры по их снижению.</w:t>
            </w:r>
            <w:r w:rsidRPr="004D67C7">
              <w:rPr>
                <w:sz w:val="28"/>
                <w:szCs w:val="28"/>
              </w:rPr>
              <w:tab/>
            </w: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4D67C7" w:rsidRDefault="004D67C7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Default="001410A7" w:rsidP="00355331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</w:tcPr>
          <w:p w:rsidR="001410A7" w:rsidRPr="008B6E14" w:rsidRDefault="001410A7" w:rsidP="00747C02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Pr="00747C02" w:rsidRDefault="001410A7" w:rsidP="00C22140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Default="001410A7" w:rsidP="00355331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Pr="008B6E14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</w:tcPr>
          <w:p w:rsidR="001410A7" w:rsidRPr="0083465F" w:rsidRDefault="001410A7" w:rsidP="00747C02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tcBorders>
              <w:left w:val="nil"/>
            </w:tcBorders>
            <w:vAlign w:val="bottom"/>
          </w:tcPr>
          <w:p w:rsidR="001410A7" w:rsidRPr="00747C02" w:rsidRDefault="001410A7" w:rsidP="00C22140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4E570B">
        <w:trPr>
          <w:trHeight w:val="347"/>
        </w:trPr>
        <w:tc>
          <w:tcPr>
            <w:tcW w:w="674" w:type="dxa"/>
          </w:tcPr>
          <w:p w:rsidR="001410A7" w:rsidRPr="008B6E14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03" w:type="dxa"/>
            <w:vAlign w:val="bottom"/>
          </w:tcPr>
          <w:p w:rsidR="001410A7" w:rsidRPr="008B6E14" w:rsidRDefault="001410A7" w:rsidP="0091354E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9035F" w:rsidRPr="008B6E14" w:rsidRDefault="0039035F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Default="000559D2" w:rsidP="0041770D">
      <w:pPr>
        <w:jc w:val="both"/>
        <w:rPr>
          <w:b/>
          <w:sz w:val="28"/>
          <w:szCs w:val="28"/>
        </w:rPr>
      </w:pPr>
    </w:p>
    <w:p w:rsidR="004E570B" w:rsidRDefault="004E570B" w:rsidP="0041770D">
      <w:pPr>
        <w:jc w:val="both"/>
        <w:rPr>
          <w:b/>
          <w:sz w:val="28"/>
          <w:szCs w:val="28"/>
        </w:rPr>
      </w:pPr>
    </w:p>
    <w:p w:rsidR="004E570B" w:rsidRPr="008B6E14" w:rsidRDefault="004E570B" w:rsidP="0041770D">
      <w:pPr>
        <w:jc w:val="both"/>
        <w:rPr>
          <w:b/>
          <w:sz w:val="28"/>
          <w:szCs w:val="28"/>
        </w:rPr>
      </w:pPr>
    </w:p>
    <w:p w:rsidR="000559D2" w:rsidRDefault="000559D2" w:rsidP="0041770D">
      <w:pPr>
        <w:jc w:val="both"/>
        <w:rPr>
          <w:b/>
          <w:sz w:val="28"/>
          <w:szCs w:val="28"/>
        </w:rPr>
      </w:pPr>
    </w:p>
    <w:p w:rsidR="0025215D" w:rsidRDefault="0025215D" w:rsidP="0041770D">
      <w:pPr>
        <w:jc w:val="both"/>
        <w:rPr>
          <w:b/>
          <w:sz w:val="28"/>
          <w:szCs w:val="28"/>
        </w:rPr>
      </w:pPr>
    </w:p>
    <w:p w:rsidR="004E570B" w:rsidRDefault="004E570B" w:rsidP="0041770D">
      <w:pPr>
        <w:jc w:val="both"/>
        <w:rPr>
          <w:b/>
          <w:sz w:val="28"/>
          <w:szCs w:val="28"/>
        </w:rPr>
      </w:pPr>
    </w:p>
    <w:p w:rsidR="004E570B" w:rsidRDefault="004E570B" w:rsidP="0041770D">
      <w:pPr>
        <w:jc w:val="both"/>
        <w:rPr>
          <w:b/>
          <w:sz w:val="28"/>
          <w:szCs w:val="28"/>
        </w:rPr>
      </w:pPr>
    </w:p>
    <w:p w:rsidR="00F721E0" w:rsidRDefault="00F721E0" w:rsidP="0041770D">
      <w:pPr>
        <w:jc w:val="both"/>
        <w:rPr>
          <w:b/>
          <w:sz w:val="28"/>
          <w:szCs w:val="28"/>
        </w:rPr>
      </w:pPr>
    </w:p>
    <w:p w:rsidR="00743AFE" w:rsidRPr="004D67C7" w:rsidRDefault="00743AFE" w:rsidP="004D67C7">
      <w:pPr>
        <w:pStyle w:val="a7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4D67C7">
        <w:rPr>
          <w:b/>
          <w:sz w:val="28"/>
          <w:szCs w:val="28"/>
        </w:rPr>
        <w:lastRenderedPageBreak/>
        <w:t>Общие положения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 xml:space="preserve">1.1. </w:t>
      </w:r>
      <w:proofErr w:type="gramStart"/>
      <w:r w:rsidRPr="004D67C7">
        <w:rPr>
          <w:rFonts w:eastAsia="Microsoft Sans Serif"/>
          <w:sz w:val="28"/>
          <w:szCs w:val="28"/>
          <w:lang w:eastAsia="en-US"/>
        </w:rPr>
        <w:t>Стандарт внешнего муниципального финансового контроля С</w:t>
      </w:r>
      <w:r>
        <w:rPr>
          <w:rFonts w:eastAsia="Microsoft Sans Serif"/>
          <w:sz w:val="28"/>
          <w:szCs w:val="28"/>
          <w:lang w:eastAsia="en-US"/>
        </w:rPr>
        <w:t>ВМ</w:t>
      </w:r>
      <w:r w:rsidRPr="004D67C7">
        <w:rPr>
          <w:rFonts w:eastAsia="Microsoft Sans Serif"/>
          <w:sz w:val="28"/>
          <w:szCs w:val="28"/>
          <w:lang w:eastAsia="en-US"/>
        </w:rPr>
        <w:t>ФК  «Привлечение экспертов при осуществлении внешнего муниципального ф</w:t>
      </w:r>
      <w:r w:rsidRPr="004D67C7">
        <w:rPr>
          <w:rFonts w:eastAsia="Microsoft Sans Serif"/>
          <w:sz w:val="28"/>
          <w:szCs w:val="28"/>
          <w:lang w:eastAsia="en-US"/>
        </w:rPr>
        <w:t>и</w:t>
      </w:r>
      <w:r w:rsidRPr="004D67C7">
        <w:rPr>
          <w:rFonts w:eastAsia="Microsoft Sans Serif"/>
          <w:sz w:val="28"/>
          <w:szCs w:val="28"/>
          <w:lang w:eastAsia="en-US"/>
        </w:rPr>
        <w:t xml:space="preserve">нансового контроля и использование результатов их работы» </w:t>
      </w:r>
      <w:r w:rsidRPr="004D67C7">
        <w:rPr>
          <w:sz w:val="28"/>
          <w:szCs w:val="28"/>
        </w:rPr>
        <w:t>(далее – Ста</w:t>
      </w:r>
      <w:r w:rsidRPr="004D67C7">
        <w:rPr>
          <w:sz w:val="28"/>
          <w:szCs w:val="28"/>
        </w:rPr>
        <w:t>н</w:t>
      </w:r>
      <w:r w:rsidRPr="004D67C7">
        <w:rPr>
          <w:sz w:val="28"/>
          <w:szCs w:val="28"/>
        </w:rPr>
        <w:t xml:space="preserve">дарт) </w:t>
      </w:r>
      <w:r>
        <w:rPr>
          <w:rFonts w:eastAsia="Microsoft Sans Serif"/>
          <w:sz w:val="28"/>
          <w:szCs w:val="28"/>
          <w:lang w:eastAsia="en-US"/>
        </w:rPr>
        <w:t>подготовлен и разработан в целях реализации</w:t>
      </w:r>
      <w:r w:rsidRPr="004D67C7">
        <w:rPr>
          <w:rFonts w:eastAsia="Microsoft Sans Serif"/>
          <w:sz w:val="28"/>
          <w:szCs w:val="28"/>
          <w:lang w:eastAsia="en-US"/>
        </w:rPr>
        <w:t xml:space="preserve"> положений Федерального закона от 07.02.2011 № 6-ФЗ «Об общих принципах организации и деятел</w:t>
      </w:r>
      <w:r w:rsidRPr="004D67C7">
        <w:rPr>
          <w:rFonts w:eastAsia="Microsoft Sans Serif"/>
          <w:sz w:val="28"/>
          <w:szCs w:val="28"/>
          <w:lang w:eastAsia="en-US"/>
        </w:rPr>
        <w:t>ь</w:t>
      </w:r>
      <w:r w:rsidRPr="004D67C7">
        <w:rPr>
          <w:rFonts w:eastAsia="Microsoft Sans Serif"/>
          <w:sz w:val="28"/>
          <w:szCs w:val="28"/>
          <w:lang w:eastAsia="en-US"/>
        </w:rPr>
        <w:t>ности контрольно-счетных органов субъектов Российской Федерации, фед</w:t>
      </w:r>
      <w:r w:rsidRPr="004D67C7">
        <w:rPr>
          <w:rFonts w:eastAsia="Microsoft Sans Serif"/>
          <w:sz w:val="28"/>
          <w:szCs w:val="28"/>
          <w:lang w:eastAsia="en-US"/>
        </w:rPr>
        <w:t>е</w:t>
      </w:r>
      <w:r w:rsidRPr="004D67C7">
        <w:rPr>
          <w:rFonts w:eastAsia="Microsoft Sans Serif"/>
          <w:sz w:val="28"/>
          <w:szCs w:val="28"/>
          <w:lang w:eastAsia="en-US"/>
        </w:rPr>
        <w:t>ральных территорий и муниципальных образований»,</w:t>
      </w:r>
      <w:r w:rsidRPr="004D67C7"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Методических рек</w:t>
      </w:r>
      <w:r w:rsidRPr="004D67C7">
        <w:rPr>
          <w:rFonts w:eastAsia="Microsoft Sans Serif"/>
          <w:sz w:val="28"/>
          <w:szCs w:val="28"/>
          <w:lang w:eastAsia="en-US"/>
        </w:rPr>
        <w:t>о</w:t>
      </w:r>
      <w:r w:rsidRPr="004D67C7">
        <w:rPr>
          <w:rFonts w:eastAsia="Microsoft Sans Serif"/>
          <w:sz w:val="28"/>
          <w:szCs w:val="28"/>
          <w:lang w:eastAsia="en-US"/>
        </w:rPr>
        <w:t>мендаций «Привлечение экспертов при осуществлении внешнего муниц</w:t>
      </w:r>
      <w:r w:rsidRPr="004D67C7">
        <w:rPr>
          <w:rFonts w:eastAsia="Microsoft Sans Serif"/>
          <w:sz w:val="28"/>
          <w:szCs w:val="28"/>
          <w:lang w:eastAsia="en-US"/>
        </w:rPr>
        <w:t>и</w:t>
      </w:r>
      <w:r w:rsidRPr="004D67C7">
        <w:rPr>
          <w:rFonts w:eastAsia="Microsoft Sans Serif"/>
          <w:sz w:val="28"/>
          <w:szCs w:val="28"/>
          <w:lang w:eastAsia="en-US"/>
        </w:rPr>
        <w:t>пального финансового контроля и</w:t>
      </w:r>
      <w:proofErr w:type="gramEnd"/>
      <w:r w:rsidRPr="004D67C7">
        <w:rPr>
          <w:rFonts w:eastAsia="Microsoft Sans Serif"/>
          <w:sz w:val="28"/>
          <w:szCs w:val="28"/>
          <w:lang w:eastAsia="en-US"/>
        </w:rPr>
        <w:t xml:space="preserve"> </w:t>
      </w:r>
      <w:proofErr w:type="gramStart"/>
      <w:r w:rsidRPr="004D67C7">
        <w:rPr>
          <w:rFonts w:eastAsia="Microsoft Sans Serif"/>
          <w:sz w:val="28"/>
          <w:szCs w:val="28"/>
          <w:lang w:eastAsia="en-US"/>
        </w:rPr>
        <w:t>использование результатов их работы»,</w:t>
      </w:r>
      <w:r w:rsidRPr="004D67C7"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 xml:space="preserve">утвержденных решением Президиума Союза МКСО (протокол от 16.03.2023 № 2 (90), п. 6.2.), а также </w:t>
      </w:r>
      <w:r w:rsidRPr="004D67C7">
        <w:rPr>
          <w:iCs/>
          <w:sz w:val="28"/>
          <w:szCs w:val="28"/>
          <w:lang w:eastAsia="en-US"/>
        </w:rPr>
        <w:t>в соответствии с Общими требованиями к станда</w:t>
      </w:r>
      <w:r w:rsidRPr="004D67C7">
        <w:rPr>
          <w:iCs/>
          <w:sz w:val="28"/>
          <w:szCs w:val="28"/>
          <w:lang w:eastAsia="en-US"/>
        </w:rPr>
        <w:t>р</w:t>
      </w:r>
      <w:r w:rsidRPr="004D67C7">
        <w:rPr>
          <w:iCs/>
          <w:sz w:val="28"/>
          <w:szCs w:val="28"/>
          <w:lang w:eastAsia="en-US"/>
        </w:rPr>
        <w:t>там внешнего государственного и муниципального аудита (контроля) для проведения контрольных и экспертно-аналитических мероприятий контрол</w:t>
      </w:r>
      <w:r w:rsidRPr="004D67C7">
        <w:rPr>
          <w:iCs/>
          <w:sz w:val="28"/>
          <w:szCs w:val="28"/>
          <w:lang w:eastAsia="en-US"/>
        </w:rPr>
        <w:t>ь</w:t>
      </w:r>
      <w:r w:rsidRPr="004D67C7">
        <w:rPr>
          <w:iCs/>
          <w:sz w:val="28"/>
          <w:szCs w:val="28"/>
          <w:lang w:eastAsia="en-US"/>
        </w:rPr>
        <w:t>но-счётными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 2ПК</w:t>
      </w:r>
      <w:r w:rsidRPr="004D67C7">
        <w:rPr>
          <w:rFonts w:eastAsia="Microsoft Sans Serif"/>
          <w:sz w:val="28"/>
          <w:szCs w:val="28"/>
          <w:lang w:eastAsia="en-US"/>
        </w:rPr>
        <w:t xml:space="preserve">. </w:t>
      </w:r>
      <w:proofErr w:type="gramEnd"/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>1.2. Стандарт определяет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порядок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привлечения,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взаимодействия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</w:t>
      </w:r>
      <w:r w:rsidRPr="004D67C7">
        <w:rPr>
          <w:rFonts w:eastAsia="Microsoft Sans Serif"/>
          <w:sz w:val="28"/>
          <w:szCs w:val="28"/>
          <w:lang w:eastAsia="en-US"/>
        </w:rPr>
        <w:t>с</w:t>
      </w:r>
      <w:r w:rsidRPr="004D67C7">
        <w:rPr>
          <w:rFonts w:eastAsia="Microsoft Sans Serif"/>
          <w:sz w:val="28"/>
          <w:szCs w:val="28"/>
          <w:lang w:eastAsia="en-US"/>
        </w:rPr>
        <w:t>пользования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результатов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работы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 xml:space="preserve">экспертов при проведении контрольных и экспертно-аналитических мероприятий (далее также – </w:t>
      </w:r>
      <w:proofErr w:type="gramStart"/>
      <w:r w:rsidRPr="004D67C7">
        <w:rPr>
          <w:rFonts w:eastAsia="Microsoft Sans Serif"/>
          <w:sz w:val="28"/>
          <w:szCs w:val="28"/>
          <w:lang w:eastAsia="en-US"/>
        </w:rPr>
        <w:t>КМ</w:t>
      </w:r>
      <w:proofErr w:type="gramEnd"/>
      <w:r w:rsidRPr="004D67C7">
        <w:rPr>
          <w:rFonts w:eastAsia="Microsoft Sans Serif"/>
          <w:sz w:val="28"/>
          <w:szCs w:val="28"/>
          <w:lang w:eastAsia="en-US"/>
        </w:rPr>
        <w:t>, ЭАМ, меропри</w:t>
      </w:r>
      <w:r w:rsidRPr="004D67C7">
        <w:rPr>
          <w:rFonts w:eastAsia="Microsoft Sans Serif"/>
          <w:sz w:val="28"/>
          <w:szCs w:val="28"/>
          <w:lang w:eastAsia="en-US"/>
        </w:rPr>
        <w:t>я</w:t>
      </w:r>
      <w:r w:rsidRPr="004D67C7">
        <w:rPr>
          <w:rFonts w:eastAsia="Microsoft Sans Serif"/>
          <w:sz w:val="28"/>
          <w:szCs w:val="28"/>
          <w:lang w:eastAsia="en-US"/>
        </w:rPr>
        <w:t xml:space="preserve">тие) </w:t>
      </w:r>
      <w:r w:rsidRPr="004D67C7">
        <w:rPr>
          <w:rFonts w:cs="Calibri"/>
          <w:bCs/>
          <w:sz w:val="28"/>
          <w:szCs w:val="20"/>
        </w:rPr>
        <w:t>Контрольно-сч</w:t>
      </w:r>
      <w:r>
        <w:rPr>
          <w:rFonts w:cs="Calibri"/>
          <w:bCs/>
          <w:sz w:val="28"/>
          <w:szCs w:val="20"/>
        </w:rPr>
        <w:t>е</w:t>
      </w:r>
      <w:r w:rsidRPr="004D67C7">
        <w:rPr>
          <w:rFonts w:cs="Calibri"/>
          <w:bCs/>
          <w:sz w:val="28"/>
          <w:szCs w:val="20"/>
        </w:rPr>
        <w:t xml:space="preserve">тной палатой муниципального образования </w:t>
      </w:r>
      <w:r>
        <w:rPr>
          <w:rFonts w:cs="Calibri"/>
          <w:bCs/>
          <w:sz w:val="28"/>
          <w:szCs w:val="20"/>
        </w:rPr>
        <w:t>муниц</w:t>
      </w:r>
      <w:r>
        <w:rPr>
          <w:rFonts w:cs="Calibri"/>
          <w:bCs/>
          <w:sz w:val="28"/>
          <w:szCs w:val="20"/>
        </w:rPr>
        <w:t>и</w:t>
      </w:r>
      <w:r>
        <w:rPr>
          <w:rFonts w:cs="Calibri"/>
          <w:bCs/>
          <w:sz w:val="28"/>
          <w:szCs w:val="20"/>
        </w:rPr>
        <w:t xml:space="preserve">пальный округ Горячий Ключ </w:t>
      </w:r>
      <w:r w:rsidRPr="004D67C7">
        <w:rPr>
          <w:rFonts w:cs="Calibri"/>
          <w:bCs/>
          <w:sz w:val="28"/>
          <w:szCs w:val="20"/>
        </w:rPr>
        <w:t>город Краснодар</w:t>
      </w:r>
      <w:r>
        <w:rPr>
          <w:rFonts w:cs="Calibri"/>
          <w:bCs/>
          <w:sz w:val="28"/>
          <w:szCs w:val="20"/>
        </w:rPr>
        <w:t>ского края</w:t>
      </w:r>
      <w:r w:rsidRPr="004D67C7">
        <w:rPr>
          <w:rFonts w:cs="Calibri"/>
          <w:bCs/>
          <w:sz w:val="28"/>
          <w:szCs w:val="20"/>
        </w:rPr>
        <w:t xml:space="preserve"> (далее – </w:t>
      </w:r>
      <w:r>
        <w:rPr>
          <w:rFonts w:cs="Calibri"/>
          <w:bCs/>
          <w:sz w:val="28"/>
          <w:szCs w:val="20"/>
        </w:rPr>
        <w:t>Контрол</w:t>
      </w:r>
      <w:r>
        <w:rPr>
          <w:rFonts w:cs="Calibri"/>
          <w:bCs/>
          <w:sz w:val="28"/>
          <w:szCs w:val="20"/>
        </w:rPr>
        <w:t>ь</w:t>
      </w:r>
      <w:r>
        <w:rPr>
          <w:rFonts w:cs="Calibri"/>
          <w:bCs/>
          <w:sz w:val="28"/>
          <w:szCs w:val="20"/>
        </w:rPr>
        <w:t>но-счетная палата</w:t>
      </w:r>
      <w:r w:rsidRPr="004D67C7">
        <w:rPr>
          <w:rFonts w:cs="Calibri"/>
          <w:bCs/>
          <w:sz w:val="28"/>
          <w:szCs w:val="20"/>
        </w:rPr>
        <w:t>)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целях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повышения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их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качества.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 xml:space="preserve">1.3. Целью Стандарта является установление общих правил и процедур привлечения экспертов по вопросам, требующим специальных знаний и навыков к участию в контрольных и экспертно-аналитических мероприятиях, проводимых </w:t>
      </w:r>
      <w:r>
        <w:rPr>
          <w:rFonts w:eastAsia="Microsoft Sans Serif"/>
          <w:sz w:val="28"/>
          <w:szCs w:val="28"/>
          <w:lang w:eastAsia="en-US"/>
        </w:rPr>
        <w:t>Контрольно-счетной п</w:t>
      </w:r>
      <w:r w:rsidRPr="004D67C7">
        <w:rPr>
          <w:rFonts w:eastAsia="Microsoft Sans Serif"/>
          <w:sz w:val="28"/>
          <w:szCs w:val="28"/>
          <w:lang w:eastAsia="en-US"/>
        </w:rPr>
        <w:t>алатой.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>1.4. Задачами Стандарта являются: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>установление основания привлечения экспертов к участию в контрол</w:t>
      </w:r>
      <w:r w:rsidRPr="004D67C7">
        <w:rPr>
          <w:rFonts w:eastAsia="Microsoft Sans Serif"/>
          <w:sz w:val="28"/>
          <w:szCs w:val="28"/>
          <w:lang w:eastAsia="en-US"/>
        </w:rPr>
        <w:t>ь</w:t>
      </w:r>
      <w:r w:rsidRPr="004D67C7">
        <w:rPr>
          <w:rFonts w:eastAsia="Microsoft Sans Serif"/>
          <w:sz w:val="28"/>
          <w:szCs w:val="28"/>
          <w:lang w:eastAsia="en-US"/>
        </w:rPr>
        <w:t xml:space="preserve">ных и экспертно-аналитических мероприятиях, проводимых </w:t>
      </w:r>
      <w:r>
        <w:rPr>
          <w:rFonts w:eastAsia="Microsoft Sans Serif"/>
          <w:sz w:val="28"/>
          <w:szCs w:val="28"/>
          <w:lang w:eastAsia="en-US"/>
        </w:rPr>
        <w:t>Контрольно-счетной палатой</w:t>
      </w:r>
      <w:r w:rsidRPr="004D67C7">
        <w:rPr>
          <w:rFonts w:eastAsia="Microsoft Sans Serif"/>
          <w:sz w:val="28"/>
          <w:szCs w:val="28"/>
          <w:lang w:eastAsia="en-US"/>
        </w:rPr>
        <w:t>;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 xml:space="preserve">установление порядка использования результатов их работы. </w:t>
      </w:r>
    </w:p>
    <w:p w:rsidR="004D67C7" w:rsidRPr="004D67C7" w:rsidRDefault="004D67C7" w:rsidP="004D67C7">
      <w:pPr>
        <w:widowControl w:val="0"/>
        <w:tabs>
          <w:tab w:val="left" w:pos="1321"/>
        </w:tabs>
        <w:spacing w:line="244" w:lineRule="auto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 xml:space="preserve">1.5. Стандарт предназначен для использования должностными лицами </w:t>
      </w:r>
      <w:r>
        <w:rPr>
          <w:rFonts w:eastAsia="Microsoft Sans Serif"/>
          <w:sz w:val="28"/>
          <w:szCs w:val="28"/>
          <w:lang w:eastAsia="en-US"/>
        </w:rPr>
        <w:t>Контрольно-счетной п</w:t>
      </w:r>
      <w:r w:rsidRPr="004D67C7">
        <w:rPr>
          <w:rFonts w:eastAsia="Microsoft Sans Serif"/>
          <w:sz w:val="28"/>
          <w:szCs w:val="28"/>
          <w:lang w:eastAsia="en-US"/>
        </w:rPr>
        <w:t xml:space="preserve">алаты (далее также – сотрудники </w:t>
      </w:r>
      <w:r>
        <w:rPr>
          <w:rFonts w:eastAsia="Microsoft Sans Serif"/>
          <w:sz w:val="28"/>
          <w:szCs w:val="28"/>
          <w:lang w:eastAsia="en-US"/>
        </w:rPr>
        <w:t>КСП</w:t>
      </w:r>
      <w:r w:rsidRPr="004D67C7">
        <w:rPr>
          <w:rFonts w:eastAsia="Microsoft Sans Serif"/>
          <w:sz w:val="28"/>
          <w:szCs w:val="28"/>
          <w:lang w:eastAsia="en-US"/>
        </w:rPr>
        <w:t>).</w:t>
      </w:r>
    </w:p>
    <w:p w:rsidR="004D67C7" w:rsidRPr="004D67C7" w:rsidRDefault="004D67C7" w:rsidP="004D67C7">
      <w:pPr>
        <w:widowControl w:val="0"/>
        <w:ind w:right="3" w:firstLine="567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sz w:val="28"/>
          <w:szCs w:val="28"/>
          <w:lang w:eastAsia="en-US"/>
        </w:rPr>
        <w:t>1.6. Для</w:t>
      </w:r>
      <w:r w:rsidRPr="004D67C7">
        <w:rPr>
          <w:rFonts w:eastAsia="Microsoft Sans Serif"/>
          <w:spacing w:val="-10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целей</w:t>
      </w:r>
      <w:r w:rsidRPr="004D67C7">
        <w:rPr>
          <w:rFonts w:eastAsia="Microsoft Sans Serif"/>
          <w:spacing w:val="-8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Стандарта</w:t>
      </w:r>
      <w:r w:rsidRPr="004D67C7">
        <w:rPr>
          <w:rFonts w:eastAsia="Microsoft Sans Serif"/>
          <w:spacing w:val="-5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используются</w:t>
      </w:r>
      <w:r w:rsidRPr="004D67C7">
        <w:rPr>
          <w:rFonts w:eastAsia="Microsoft Sans Serif"/>
          <w:spacing w:val="-9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следующие</w:t>
      </w:r>
      <w:r w:rsidRPr="004D67C7">
        <w:rPr>
          <w:rFonts w:eastAsia="Microsoft Sans Serif"/>
          <w:spacing w:val="-9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термины</w:t>
      </w:r>
      <w:r w:rsidRPr="004D67C7">
        <w:rPr>
          <w:rFonts w:eastAsia="Microsoft Sans Serif"/>
          <w:spacing w:val="-7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</w:t>
      </w:r>
      <w:r w:rsidRPr="004D67C7">
        <w:rPr>
          <w:rFonts w:eastAsia="Microsoft Sans Serif"/>
          <w:spacing w:val="-10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определ</w:t>
      </w:r>
      <w:r w:rsidRPr="004D67C7">
        <w:rPr>
          <w:rFonts w:eastAsia="Microsoft Sans Serif"/>
          <w:sz w:val="28"/>
          <w:szCs w:val="28"/>
          <w:lang w:eastAsia="en-US"/>
        </w:rPr>
        <w:t>е</w:t>
      </w:r>
      <w:r w:rsidRPr="004D67C7">
        <w:rPr>
          <w:rFonts w:eastAsia="Microsoft Sans Serif"/>
          <w:sz w:val="28"/>
          <w:szCs w:val="28"/>
          <w:lang w:eastAsia="en-US"/>
        </w:rPr>
        <w:t>ния:</w:t>
      </w:r>
    </w:p>
    <w:p w:rsidR="004D67C7" w:rsidRPr="004D67C7" w:rsidRDefault="004D67C7" w:rsidP="004D67C7">
      <w:pPr>
        <w:widowControl w:val="0"/>
        <w:ind w:right="3" w:firstLine="539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b/>
          <w:sz w:val="28"/>
          <w:szCs w:val="28"/>
          <w:lang w:eastAsia="en-US"/>
        </w:rPr>
        <w:t xml:space="preserve">эксперт - </w:t>
      </w:r>
      <w:r w:rsidRPr="004D67C7">
        <w:rPr>
          <w:rFonts w:eastAsia="Microsoft Sans Serif"/>
          <w:sz w:val="28"/>
          <w:szCs w:val="28"/>
          <w:lang w:eastAsia="en-US"/>
        </w:rPr>
        <w:t>специалист, имеющий достаточные специальные знания, навыки и (или) опыт в определенной области либо по определенному вопр</w:t>
      </w:r>
      <w:r w:rsidRPr="004D67C7">
        <w:rPr>
          <w:rFonts w:eastAsia="Microsoft Sans Serif"/>
          <w:sz w:val="28"/>
          <w:szCs w:val="28"/>
          <w:lang w:eastAsia="en-US"/>
        </w:rPr>
        <w:t>о</w:t>
      </w:r>
      <w:r w:rsidRPr="004D67C7">
        <w:rPr>
          <w:rFonts w:eastAsia="Microsoft Sans Serif"/>
          <w:sz w:val="28"/>
          <w:szCs w:val="28"/>
          <w:lang w:eastAsia="en-US"/>
        </w:rPr>
        <w:t>су;</w:t>
      </w:r>
    </w:p>
    <w:p w:rsidR="004D67C7" w:rsidRPr="004D67C7" w:rsidRDefault="004D67C7" w:rsidP="004D67C7">
      <w:pPr>
        <w:widowControl w:val="0"/>
        <w:ind w:right="3" w:firstLine="539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b/>
          <w:sz w:val="28"/>
          <w:szCs w:val="28"/>
          <w:lang w:eastAsia="en-US"/>
        </w:rPr>
        <w:t xml:space="preserve">экспертиза </w:t>
      </w:r>
      <w:r w:rsidRPr="004D67C7">
        <w:rPr>
          <w:rFonts w:eastAsia="Microsoft Sans Serif"/>
          <w:sz w:val="28"/>
          <w:szCs w:val="28"/>
          <w:lang w:eastAsia="en-US"/>
        </w:rPr>
        <w:t>- исследование, проводимое экспертом,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целях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получения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ответов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на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поставленные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вопросы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или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выполнения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конкретного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вида</w:t>
      </w:r>
      <w:r w:rsidRPr="004D67C7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работ</w:t>
      </w:r>
      <w:r w:rsidRPr="004D67C7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(услуг);</w:t>
      </w:r>
    </w:p>
    <w:p w:rsidR="004D67C7" w:rsidRPr="004D67C7" w:rsidRDefault="004D67C7" w:rsidP="004D67C7">
      <w:pPr>
        <w:widowControl w:val="0"/>
        <w:ind w:right="3" w:firstLine="539"/>
        <w:jc w:val="both"/>
        <w:rPr>
          <w:rFonts w:eastAsia="Microsoft Sans Serif"/>
          <w:sz w:val="28"/>
          <w:szCs w:val="28"/>
          <w:lang w:eastAsia="en-US"/>
        </w:rPr>
      </w:pPr>
      <w:r w:rsidRPr="004D67C7">
        <w:rPr>
          <w:rFonts w:eastAsia="Microsoft Sans Serif"/>
          <w:b/>
          <w:sz w:val="28"/>
          <w:szCs w:val="28"/>
          <w:lang w:eastAsia="en-US"/>
        </w:rPr>
        <w:t>экспертное</w:t>
      </w:r>
      <w:r w:rsidRPr="004D67C7">
        <w:rPr>
          <w:rFonts w:eastAsia="Microsoft Sans Serif"/>
          <w:b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b/>
          <w:sz w:val="28"/>
          <w:szCs w:val="28"/>
          <w:lang w:eastAsia="en-US"/>
        </w:rPr>
        <w:t>задание</w:t>
      </w:r>
      <w:r w:rsidRPr="004D67C7">
        <w:rPr>
          <w:rFonts w:eastAsia="Microsoft Sans Serif"/>
          <w:b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-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задание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эксперту,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сформулированное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виде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</w:t>
      </w:r>
      <w:r w:rsidRPr="004D67C7">
        <w:rPr>
          <w:rFonts w:eastAsia="Microsoft Sans Serif"/>
          <w:sz w:val="28"/>
          <w:szCs w:val="28"/>
          <w:lang w:eastAsia="en-US"/>
        </w:rPr>
        <w:t>о</w:t>
      </w:r>
      <w:r w:rsidRPr="004D67C7">
        <w:rPr>
          <w:rFonts w:eastAsia="Microsoft Sans Serif"/>
          <w:sz w:val="28"/>
          <w:szCs w:val="28"/>
          <w:lang w:eastAsia="en-US"/>
        </w:rPr>
        <w:t>просов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или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конкретного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вида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работ</w:t>
      </w:r>
      <w:r w:rsidRPr="004D67C7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(услуг)</w:t>
      </w:r>
      <w:r w:rsidRPr="004D67C7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и условий их</w:t>
      </w:r>
      <w:r w:rsidRPr="004D67C7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4D67C7">
        <w:rPr>
          <w:rFonts w:eastAsia="Microsoft Sans Serif"/>
          <w:sz w:val="28"/>
          <w:szCs w:val="28"/>
          <w:lang w:eastAsia="en-US"/>
        </w:rPr>
        <w:t>выполнения.</w:t>
      </w:r>
    </w:p>
    <w:p w:rsidR="0025215D" w:rsidRDefault="0025215D" w:rsidP="0025215D">
      <w:pPr>
        <w:pStyle w:val="a8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Определение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необходимости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привлечения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</w:t>
      </w:r>
    </w:p>
    <w:p w:rsidR="0025215D" w:rsidRDefault="0025215D" w:rsidP="0025215D">
      <w:pPr>
        <w:tabs>
          <w:tab w:val="left" w:pos="1084"/>
        </w:tabs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 организации мероприятия, как правило, на предварительном этапе, </w:t>
      </w:r>
      <w:r w:rsidR="00D07D4A">
        <w:rPr>
          <w:sz w:val="28"/>
          <w:szCs w:val="28"/>
        </w:rPr>
        <w:t>ответственный сотрудник</w:t>
      </w:r>
      <w:r>
        <w:rPr>
          <w:sz w:val="28"/>
          <w:szCs w:val="28"/>
        </w:rPr>
        <w:t xml:space="preserve">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димость привлечения экспертов на основе результатов изучения предмета и объекта мероприятия, а также компетенций сотрудников </w:t>
      </w:r>
      <w:r w:rsidR="00D07D4A">
        <w:rPr>
          <w:sz w:val="28"/>
          <w:szCs w:val="28"/>
        </w:rPr>
        <w:t>КСП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 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мероприятии.</w:t>
      </w:r>
    </w:p>
    <w:p w:rsidR="0025215D" w:rsidRDefault="0025215D" w:rsidP="0025215D">
      <w:pPr>
        <w:tabs>
          <w:tab w:val="left" w:pos="1084"/>
        </w:tabs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пересматриваться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 мероприятия.</w:t>
      </w:r>
    </w:p>
    <w:p w:rsidR="0025215D" w:rsidRDefault="0025215D" w:rsidP="0025215D">
      <w:pPr>
        <w:tabs>
          <w:tab w:val="left" w:pos="1084"/>
        </w:tabs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Эксперты привлекаются к участию в контрольных и экспертно-аналитических мероприятиях, проводимых </w:t>
      </w:r>
      <w:r w:rsidR="00D07D4A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алатой, в тех случаях, когда для достижения целей и решения вопросов контрольных и экспертно-аналитических мероприятий необходимо выполнение работ (ок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зание услуг), требующих специальных знаний и опыта в проверяемой сфере. </w:t>
      </w:r>
    </w:p>
    <w:p w:rsidR="0025215D" w:rsidRPr="0022783F" w:rsidRDefault="0025215D" w:rsidP="0025215D">
      <w:pPr>
        <w:tabs>
          <w:tab w:val="left" w:pos="1062"/>
        </w:tabs>
        <w:ind w:right="3" w:firstLine="567"/>
        <w:jc w:val="both"/>
        <w:rPr>
          <w:sz w:val="28"/>
          <w:szCs w:val="28"/>
        </w:rPr>
      </w:pPr>
      <w:r w:rsidRPr="0022783F">
        <w:rPr>
          <w:sz w:val="28"/>
          <w:szCs w:val="28"/>
        </w:rPr>
        <w:t xml:space="preserve">2.3. Привлечение эксперта нецелесообразно в случаях, когда сотрудники </w:t>
      </w:r>
      <w:r w:rsidR="00D07D4A">
        <w:rPr>
          <w:sz w:val="28"/>
          <w:szCs w:val="28"/>
        </w:rPr>
        <w:t>КСП</w:t>
      </w:r>
      <w:r w:rsidRPr="0022783F">
        <w:rPr>
          <w:sz w:val="28"/>
          <w:szCs w:val="28"/>
        </w:rPr>
        <w:t xml:space="preserve"> имеют возможность (</w:t>
      </w:r>
      <w:r w:rsidRPr="0022783F">
        <w:rPr>
          <w:spacing w:val="-1"/>
          <w:sz w:val="28"/>
          <w:szCs w:val="28"/>
        </w:rPr>
        <w:t xml:space="preserve">в объеме, достаточном для исполнения функции эксперта) </w:t>
      </w:r>
      <w:r w:rsidRPr="0022783F">
        <w:rPr>
          <w:sz w:val="28"/>
          <w:szCs w:val="28"/>
        </w:rPr>
        <w:t>восполнить недостаток</w:t>
      </w:r>
      <w:r w:rsidRPr="0022783F">
        <w:rPr>
          <w:spacing w:val="-1"/>
          <w:sz w:val="28"/>
          <w:szCs w:val="28"/>
        </w:rPr>
        <w:t xml:space="preserve"> </w:t>
      </w:r>
      <w:r w:rsidRPr="0022783F">
        <w:rPr>
          <w:sz w:val="28"/>
          <w:szCs w:val="28"/>
        </w:rPr>
        <w:t>компетенций</w:t>
      </w:r>
      <w:r w:rsidRPr="0022783F">
        <w:rPr>
          <w:spacing w:val="2"/>
          <w:sz w:val="28"/>
          <w:szCs w:val="28"/>
        </w:rPr>
        <w:t xml:space="preserve"> </w:t>
      </w:r>
      <w:proofErr w:type="gramStart"/>
      <w:r w:rsidRPr="0022783F">
        <w:rPr>
          <w:sz w:val="28"/>
          <w:szCs w:val="28"/>
        </w:rPr>
        <w:t>через</w:t>
      </w:r>
      <w:proofErr w:type="gramEnd"/>
      <w:r w:rsidRPr="0022783F">
        <w:rPr>
          <w:sz w:val="28"/>
          <w:szCs w:val="28"/>
        </w:rPr>
        <w:t>:</w:t>
      </w:r>
    </w:p>
    <w:p w:rsidR="0025215D" w:rsidRPr="0022783F" w:rsidRDefault="0025215D" w:rsidP="0025215D">
      <w:pPr>
        <w:tabs>
          <w:tab w:val="left" w:pos="1062"/>
        </w:tabs>
        <w:ind w:right="3" w:firstLine="567"/>
        <w:jc w:val="both"/>
        <w:rPr>
          <w:sz w:val="28"/>
          <w:szCs w:val="28"/>
        </w:rPr>
      </w:pPr>
      <w:r w:rsidRPr="0022783F">
        <w:rPr>
          <w:sz w:val="28"/>
          <w:szCs w:val="28"/>
        </w:rPr>
        <w:t>1) ознакомление с результатами работы экспертов по данной тематике, включая изучение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научной</w:t>
      </w:r>
      <w:r w:rsidRPr="0022783F">
        <w:rPr>
          <w:spacing w:val="2"/>
          <w:sz w:val="28"/>
          <w:szCs w:val="28"/>
        </w:rPr>
        <w:t xml:space="preserve"> </w:t>
      </w:r>
      <w:r w:rsidRPr="0022783F">
        <w:rPr>
          <w:sz w:val="28"/>
          <w:szCs w:val="28"/>
        </w:rPr>
        <w:t>и</w:t>
      </w:r>
      <w:r w:rsidRPr="0022783F">
        <w:rPr>
          <w:spacing w:val="3"/>
          <w:sz w:val="28"/>
          <w:szCs w:val="28"/>
        </w:rPr>
        <w:t xml:space="preserve"> </w:t>
      </w:r>
      <w:r w:rsidRPr="0022783F">
        <w:rPr>
          <w:sz w:val="28"/>
          <w:szCs w:val="28"/>
        </w:rPr>
        <w:t>иной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 xml:space="preserve">профессиональной литературы; </w:t>
      </w:r>
    </w:p>
    <w:p w:rsidR="0025215D" w:rsidRPr="0022783F" w:rsidRDefault="0025215D" w:rsidP="0025215D">
      <w:pPr>
        <w:tabs>
          <w:tab w:val="left" w:pos="1062"/>
        </w:tabs>
        <w:ind w:right="3" w:firstLine="567"/>
        <w:jc w:val="both"/>
        <w:rPr>
          <w:sz w:val="28"/>
          <w:szCs w:val="28"/>
        </w:rPr>
      </w:pPr>
      <w:r w:rsidRPr="0022783F">
        <w:rPr>
          <w:sz w:val="28"/>
          <w:szCs w:val="28"/>
        </w:rPr>
        <w:t>2) обучение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в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данной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области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(в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случаях,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когда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недостаток</w:t>
      </w:r>
      <w:r w:rsidRPr="0022783F">
        <w:rPr>
          <w:spacing w:val="1"/>
          <w:sz w:val="28"/>
          <w:szCs w:val="28"/>
        </w:rPr>
        <w:t xml:space="preserve"> </w:t>
      </w:r>
      <w:proofErr w:type="gramStart"/>
      <w:r w:rsidRPr="0022783F">
        <w:rPr>
          <w:sz w:val="28"/>
          <w:szCs w:val="28"/>
        </w:rPr>
        <w:t>компетенций</w:t>
      </w:r>
      <w:proofErr w:type="gramEnd"/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возможно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восполнить за</w:t>
      </w:r>
      <w:r w:rsidRPr="0022783F">
        <w:rPr>
          <w:spacing w:val="2"/>
          <w:sz w:val="28"/>
          <w:szCs w:val="28"/>
        </w:rPr>
        <w:t xml:space="preserve"> </w:t>
      </w:r>
      <w:r w:rsidRPr="0022783F">
        <w:rPr>
          <w:sz w:val="28"/>
          <w:szCs w:val="28"/>
        </w:rPr>
        <w:t>период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непродолжительного</w:t>
      </w:r>
      <w:r w:rsidRPr="0022783F">
        <w:rPr>
          <w:spacing w:val="2"/>
          <w:sz w:val="28"/>
          <w:szCs w:val="28"/>
        </w:rPr>
        <w:t xml:space="preserve"> </w:t>
      </w:r>
      <w:r w:rsidRPr="0022783F">
        <w:rPr>
          <w:sz w:val="28"/>
          <w:szCs w:val="28"/>
        </w:rPr>
        <w:t>обучения);</w:t>
      </w:r>
    </w:p>
    <w:p w:rsidR="0025215D" w:rsidRPr="0022783F" w:rsidRDefault="0025215D" w:rsidP="0025215D">
      <w:pPr>
        <w:tabs>
          <w:tab w:val="left" w:pos="1062"/>
        </w:tabs>
        <w:ind w:right="3" w:firstLine="567"/>
        <w:jc w:val="both"/>
        <w:rPr>
          <w:sz w:val="28"/>
          <w:szCs w:val="28"/>
        </w:rPr>
      </w:pPr>
      <w:r w:rsidRPr="0022783F">
        <w:rPr>
          <w:sz w:val="28"/>
          <w:szCs w:val="28"/>
        </w:rPr>
        <w:t>3) ознакомление</w:t>
      </w:r>
      <w:r w:rsidRPr="0022783F">
        <w:rPr>
          <w:spacing w:val="-10"/>
          <w:sz w:val="28"/>
          <w:szCs w:val="28"/>
        </w:rPr>
        <w:t xml:space="preserve"> </w:t>
      </w:r>
      <w:r w:rsidRPr="0022783F">
        <w:rPr>
          <w:sz w:val="28"/>
          <w:szCs w:val="28"/>
        </w:rPr>
        <w:t>с</w:t>
      </w:r>
      <w:r w:rsidRPr="0022783F">
        <w:rPr>
          <w:spacing w:val="-9"/>
          <w:sz w:val="28"/>
          <w:szCs w:val="28"/>
        </w:rPr>
        <w:t xml:space="preserve"> </w:t>
      </w:r>
      <w:r w:rsidRPr="0022783F">
        <w:rPr>
          <w:sz w:val="28"/>
          <w:szCs w:val="28"/>
        </w:rPr>
        <w:t>результатами</w:t>
      </w:r>
      <w:r w:rsidRPr="0022783F">
        <w:rPr>
          <w:spacing w:val="-9"/>
          <w:sz w:val="28"/>
          <w:szCs w:val="28"/>
        </w:rPr>
        <w:t xml:space="preserve"> </w:t>
      </w:r>
      <w:r w:rsidRPr="0022783F">
        <w:rPr>
          <w:sz w:val="28"/>
          <w:szCs w:val="28"/>
        </w:rPr>
        <w:t>и</w:t>
      </w:r>
      <w:r w:rsidRPr="0022783F">
        <w:rPr>
          <w:spacing w:val="-11"/>
          <w:sz w:val="28"/>
          <w:szCs w:val="28"/>
        </w:rPr>
        <w:t xml:space="preserve"> </w:t>
      </w:r>
      <w:r w:rsidRPr="0022783F">
        <w:rPr>
          <w:sz w:val="28"/>
          <w:szCs w:val="28"/>
        </w:rPr>
        <w:t>рабочей</w:t>
      </w:r>
      <w:r w:rsidRPr="0022783F">
        <w:rPr>
          <w:spacing w:val="-9"/>
          <w:sz w:val="28"/>
          <w:szCs w:val="28"/>
        </w:rPr>
        <w:t xml:space="preserve"> </w:t>
      </w:r>
      <w:r w:rsidRPr="0022783F">
        <w:rPr>
          <w:sz w:val="28"/>
          <w:szCs w:val="28"/>
        </w:rPr>
        <w:t>документацией</w:t>
      </w:r>
      <w:r w:rsidRPr="0022783F">
        <w:rPr>
          <w:spacing w:val="-11"/>
          <w:sz w:val="28"/>
          <w:szCs w:val="28"/>
        </w:rPr>
        <w:t xml:space="preserve"> </w:t>
      </w:r>
      <w:r w:rsidRPr="0022783F">
        <w:rPr>
          <w:sz w:val="28"/>
          <w:szCs w:val="28"/>
        </w:rPr>
        <w:t>ранее</w:t>
      </w:r>
      <w:r w:rsidRPr="0022783F">
        <w:rPr>
          <w:spacing w:val="-9"/>
          <w:sz w:val="28"/>
          <w:szCs w:val="28"/>
        </w:rPr>
        <w:t xml:space="preserve"> </w:t>
      </w:r>
      <w:r w:rsidRPr="0022783F">
        <w:rPr>
          <w:sz w:val="28"/>
          <w:szCs w:val="28"/>
        </w:rPr>
        <w:t>пров</w:t>
      </w:r>
      <w:r w:rsidRPr="0022783F">
        <w:rPr>
          <w:sz w:val="28"/>
          <w:szCs w:val="28"/>
        </w:rPr>
        <w:t>е</w:t>
      </w:r>
      <w:r w:rsidRPr="0022783F">
        <w:rPr>
          <w:sz w:val="28"/>
          <w:szCs w:val="28"/>
        </w:rPr>
        <w:t>денных</w:t>
      </w:r>
      <w:r w:rsidRPr="0022783F">
        <w:rPr>
          <w:spacing w:val="-9"/>
          <w:sz w:val="28"/>
          <w:szCs w:val="28"/>
        </w:rPr>
        <w:t xml:space="preserve"> </w:t>
      </w:r>
      <w:r w:rsidRPr="0022783F">
        <w:rPr>
          <w:sz w:val="28"/>
          <w:szCs w:val="28"/>
        </w:rPr>
        <w:t xml:space="preserve">мероприятий;  </w:t>
      </w:r>
    </w:p>
    <w:p w:rsidR="0025215D" w:rsidRPr="0022783F" w:rsidRDefault="0025215D" w:rsidP="0025215D">
      <w:pPr>
        <w:tabs>
          <w:tab w:val="left" w:pos="1062"/>
        </w:tabs>
        <w:ind w:right="3" w:firstLine="567"/>
        <w:jc w:val="both"/>
        <w:rPr>
          <w:sz w:val="28"/>
          <w:szCs w:val="28"/>
        </w:rPr>
      </w:pPr>
      <w:r w:rsidRPr="0022783F">
        <w:rPr>
          <w:sz w:val="28"/>
          <w:szCs w:val="28"/>
        </w:rPr>
        <w:t xml:space="preserve">4) проведение консультаций с сотрудниками иных </w:t>
      </w:r>
      <w:r w:rsidR="00D07D4A">
        <w:rPr>
          <w:sz w:val="28"/>
          <w:szCs w:val="28"/>
        </w:rPr>
        <w:t>Контрольно-счетных органов</w:t>
      </w:r>
      <w:r w:rsidRPr="0022783F">
        <w:rPr>
          <w:sz w:val="28"/>
          <w:szCs w:val="28"/>
        </w:rPr>
        <w:t>, имеющими опыт привлечения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экспертов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к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выполнению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аналоги</w:t>
      </w:r>
      <w:r w:rsidRPr="0022783F">
        <w:rPr>
          <w:sz w:val="28"/>
          <w:szCs w:val="28"/>
        </w:rPr>
        <w:t>ч</w:t>
      </w:r>
      <w:r w:rsidRPr="0022783F">
        <w:rPr>
          <w:sz w:val="28"/>
          <w:szCs w:val="28"/>
        </w:rPr>
        <w:t>ных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экспертных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заданий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в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ходе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ранее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проведенных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мероприятий,</w:t>
      </w:r>
      <w:r w:rsidRPr="0022783F">
        <w:rPr>
          <w:spacing w:val="-2"/>
          <w:sz w:val="28"/>
          <w:szCs w:val="28"/>
        </w:rPr>
        <w:t xml:space="preserve"> </w:t>
      </w:r>
      <w:r w:rsidRPr="0022783F">
        <w:rPr>
          <w:sz w:val="28"/>
          <w:szCs w:val="28"/>
        </w:rPr>
        <w:t>а</w:t>
      </w:r>
      <w:r w:rsidRPr="0022783F">
        <w:rPr>
          <w:spacing w:val="-1"/>
          <w:sz w:val="28"/>
          <w:szCs w:val="28"/>
        </w:rPr>
        <w:t xml:space="preserve"> </w:t>
      </w:r>
      <w:r w:rsidRPr="0022783F">
        <w:rPr>
          <w:sz w:val="28"/>
          <w:szCs w:val="28"/>
        </w:rPr>
        <w:t>также</w:t>
      </w:r>
      <w:r w:rsidRPr="0022783F">
        <w:rPr>
          <w:spacing w:val="-2"/>
          <w:sz w:val="28"/>
          <w:szCs w:val="28"/>
        </w:rPr>
        <w:t xml:space="preserve"> </w:t>
      </w:r>
      <w:r w:rsidRPr="0022783F">
        <w:rPr>
          <w:sz w:val="28"/>
          <w:szCs w:val="28"/>
        </w:rPr>
        <w:t>с</w:t>
      </w:r>
      <w:r w:rsidRPr="0022783F">
        <w:rPr>
          <w:sz w:val="28"/>
          <w:szCs w:val="28"/>
        </w:rPr>
        <w:t>о</w:t>
      </w:r>
      <w:r w:rsidRPr="0022783F">
        <w:rPr>
          <w:sz w:val="28"/>
          <w:szCs w:val="28"/>
        </w:rPr>
        <w:t>трудниками,</w:t>
      </w:r>
      <w:r w:rsidRPr="0022783F">
        <w:rPr>
          <w:spacing w:val="1"/>
          <w:sz w:val="28"/>
          <w:szCs w:val="28"/>
        </w:rPr>
        <w:t xml:space="preserve"> </w:t>
      </w:r>
      <w:r w:rsidRPr="0022783F">
        <w:rPr>
          <w:sz w:val="28"/>
          <w:szCs w:val="28"/>
        </w:rPr>
        <w:t>обладающими</w:t>
      </w:r>
      <w:r w:rsidRPr="0022783F">
        <w:rPr>
          <w:spacing w:val="-3"/>
          <w:sz w:val="28"/>
          <w:szCs w:val="28"/>
        </w:rPr>
        <w:t xml:space="preserve"> </w:t>
      </w:r>
      <w:r w:rsidRPr="0022783F">
        <w:rPr>
          <w:sz w:val="28"/>
          <w:szCs w:val="28"/>
        </w:rPr>
        <w:t>необходимыми</w:t>
      </w:r>
      <w:r w:rsidRPr="0022783F">
        <w:rPr>
          <w:spacing w:val="-1"/>
          <w:sz w:val="28"/>
          <w:szCs w:val="28"/>
        </w:rPr>
        <w:t xml:space="preserve"> </w:t>
      </w:r>
      <w:r w:rsidRPr="0022783F">
        <w:rPr>
          <w:sz w:val="28"/>
          <w:szCs w:val="28"/>
        </w:rPr>
        <w:t xml:space="preserve">компетенциями. </w:t>
      </w:r>
    </w:p>
    <w:p w:rsidR="0025215D" w:rsidRDefault="0025215D" w:rsidP="0025215D">
      <w:pPr>
        <w:tabs>
          <w:tab w:val="left" w:pos="1065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При принятии решения о привлечении эксперта для выполнения экспертного 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формированию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ходимых компетенций для ответа на вопросы и 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кретные работы (услуги), выполнение которых предполагает наличие у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перта специальных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отличной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внешн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-3"/>
          <w:sz w:val="28"/>
          <w:szCs w:val="28"/>
        </w:rPr>
        <w:t xml:space="preserve"> муниципального финансового контроля</w:t>
      </w:r>
      <w:r>
        <w:rPr>
          <w:sz w:val="28"/>
          <w:szCs w:val="28"/>
        </w:rPr>
        <w:t>.</w:t>
      </w:r>
    </w:p>
    <w:p w:rsidR="0025215D" w:rsidRDefault="0025215D" w:rsidP="0025215D">
      <w:pPr>
        <w:tabs>
          <w:tab w:val="left" w:pos="1065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Необходимость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учетом: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достаточности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надлежащей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информации, используемой сотрудниками </w:t>
      </w:r>
      <w:r w:rsidR="00D07D4A">
        <w:rPr>
          <w:sz w:val="28"/>
          <w:szCs w:val="28"/>
        </w:rPr>
        <w:t>КСП</w:t>
      </w:r>
      <w:r>
        <w:rPr>
          <w:sz w:val="28"/>
          <w:szCs w:val="28"/>
        </w:rPr>
        <w:t xml:space="preserve"> при ответе на поставленные вопросы мероприятия и достижения его целей;</w:t>
      </w:r>
    </w:p>
    <w:p w:rsidR="0025215D" w:rsidRDefault="0025215D" w:rsidP="0025215D">
      <w:pPr>
        <w:pStyle w:val="a8"/>
        <w:tabs>
          <w:tab w:val="left" w:pos="851"/>
        </w:tabs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соотношения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существенности исследуемого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контексте мероприятия) с затратами финансовых и иных ресурсов на привлечение эксперта,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документирование,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промежуточных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</w:t>
      </w:r>
      <w:r>
        <w:rPr>
          <w:spacing w:val="1"/>
          <w:sz w:val="28"/>
          <w:szCs w:val="28"/>
        </w:rPr>
        <w:t xml:space="preserve"> и т.д. </w:t>
      </w:r>
    </w:p>
    <w:p w:rsidR="0025215D" w:rsidRDefault="0025215D" w:rsidP="0025215D">
      <w:pPr>
        <w:tabs>
          <w:tab w:val="left" w:pos="1045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Отдельные риски, возникающие при привлечении экспертов,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комендуемые меры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 снижению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приложении 1.</w:t>
      </w:r>
    </w:p>
    <w:p w:rsidR="0025215D" w:rsidRDefault="0025215D" w:rsidP="0025215D">
      <w:pPr>
        <w:tabs>
          <w:tab w:val="left" w:pos="104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D07D4A">
        <w:rPr>
          <w:sz w:val="28"/>
          <w:szCs w:val="28"/>
        </w:rPr>
        <w:t>Ответственный сотрудник</w:t>
      </w:r>
      <w:r>
        <w:rPr>
          <w:sz w:val="28"/>
          <w:szCs w:val="28"/>
        </w:rPr>
        <w:t xml:space="preserve"> мероприятия может инициировать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влечение эксперта для 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 или нескольких экспертных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 в рамках проводимого мероприятия по согласованию с председателем </w:t>
      </w:r>
      <w:r w:rsidR="00D07D4A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алаты.</w:t>
      </w:r>
    </w:p>
    <w:p w:rsidR="0025215D" w:rsidRDefault="0025215D" w:rsidP="0025215D">
      <w:pPr>
        <w:tabs>
          <w:tab w:val="left" w:pos="104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Предложения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привлечению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включать:</w:t>
      </w:r>
    </w:p>
    <w:p w:rsidR="0025215D" w:rsidRDefault="0025215D" w:rsidP="0025215D">
      <w:pPr>
        <w:tabs>
          <w:tab w:val="left" w:pos="104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обоснование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tabs>
          <w:tab w:val="left" w:pos="104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pacing w:val="-1"/>
          <w:sz w:val="28"/>
          <w:szCs w:val="28"/>
        </w:rPr>
        <w:t>экспертное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задание;</w:t>
      </w:r>
    </w:p>
    <w:p w:rsidR="0025215D" w:rsidRDefault="0025215D" w:rsidP="0025215D">
      <w:pPr>
        <w:tabs>
          <w:tab w:val="left" w:pos="104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кандидатур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ы)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эксперта.</w:t>
      </w:r>
    </w:p>
    <w:p w:rsidR="0025215D" w:rsidRDefault="0025215D" w:rsidP="0025215D">
      <w:pPr>
        <w:tabs>
          <w:tab w:val="left" w:pos="114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Организацию привлечения и дальнейшего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том осуществляет</w:t>
      </w:r>
      <w:r>
        <w:rPr>
          <w:spacing w:val="1"/>
          <w:sz w:val="28"/>
          <w:szCs w:val="28"/>
        </w:rPr>
        <w:t xml:space="preserve"> </w:t>
      </w:r>
      <w:r w:rsidR="00D07D4A">
        <w:rPr>
          <w:sz w:val="28"/>
          <w:szCs w:val="28"/>
        </w:rPr>
        <w:t>ответственный сотрудник</w:t>
      </w:r>
      <w:r>
        <w:rPr>
          <w:sz w:val="28"/>
          <w:szCs w:val="28"/>
        </w:rPr>
        <w:t xml:space="preserve"> мероприятия и несет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ственность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 взаимодействия с экспертом для достижения целей мероприятия. </w:t>
      </w:r>
    </w:p>
    <w:p w:rsidR="0025215D" w:rsidRDefault="0025215D" w:rsidP="0025215D">
      <w:pPr>
        <w:tabs>
          <w:tab w:val="left" w:pos="114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07D4A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может поручить организацию привлечения и дальнейшего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участнику мероприятия.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 взаимодействия с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пертом для достижения целей мероприятия лежит на </w:t>
      </w:r>
      <w:proofErr w:type="spellStart"/>
      <w:r w:rsidR="00D07D4A">
        <w:rPr>
          <w:sz w:val="28"/>
          <w:szCs w:val="28"/>
        </w:rPr>
        <w:t>ответвтенном</w:t>
      </w:r>
      <w:proofErr w:type="spellEnd"/>
      <w:r w:rsidR="00D07D4A">
        <w:rPr>
          <w:sz w:val="28"/>
          <w:szCs w:val="28"/>
        </w:rPr>
        <w:t xml:space="preserve"> сотру</w:t>
      </w:r>
      <w:r w:rsidR="00D07D4A">
        <w:rPr>
          <w:sz w:val="28"/>
          <w:szCs w:val="28"/>
        </w:rPr>
        <w:t>д</w:t>
      </w:r>
      <w:r w:rsidR="00D07D4A">
        <w:rPr>
          <w:sz w:val="28"/>
          <w:szCs w:val="28"/>
        </w:rPr>
        <w:t>нике</w:t>
      </w:r>
      <w:r>
        <w:rPr>
          <w:spacing w:val="-51"/>
          <w:sz w:val="28"/>
          <w:szCs w:val="28"/>
        </w:rPr>
        <w:t xml:space="preserve">   </w:t>
      </w:r>
      <w:r>
        <w:rPr>
          <w:sz w:val="28"/>
          <w:szCs w:val="28"/>
        </w:rPr>
        <w:t>мероприятия.</w:t>
      </w:r>
    </w:p>
    <w:p w:rsidR="0025215D" w:rsidRDefault="0025215D" w:rsidP="0025215D">
      <w:pPr>
        <w:tabs>
          <w:tab w:val="left" w:pos="1290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D07D4A">
        <w:rPr>
          <w:sz w:val="28"/>
          <w:szCs w:val="28"/>
        </w:rPr>
        <w:t>Ответственный сотрудник</w:t>
      </w:r>
      <w:r>
        <w:rPr>
          <w:spacing w:val="1"/>
          <w:sz w:val="28"/>
          <w:szCs w:val="28"/>
        </w:rPr>
        <w:t xml:space="preserve"> м</w:t>
      </w:r>
      <w:r>
        <w:rPr>
          <w:sz w:val="28"/>
          <w:szCs w:val="28"/>
        </w:rPr>
        <w:t>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за организацию привлечения и дальнейшее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действие с экспертом,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осуществляет:</w:t>
      </w:r>
    </w:p>
    <w:p w:rsidR="0025215D" w:rsidRDefault="0025215D" w:rsidP="0025215D">
      <w:pPr>
        <w:pStyle w:val="a7"/>
        <w:tabs>
          <w:tab w:val="left" w:pos="875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1) подбор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pStyle w:val="a7"/>
        <w:tabs>
          <w:tab w:val="left" w:pos="875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pacing w:val="-1"/>
          <w:sz w:val="28"/>
          <w:szCs w:val="28"/>
        </w:rPr>
        <w:t>формирование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задания;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обязательств эксперта по соглашению, </w:t>
      </w:r>
      <w:r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говору</w:t>
      </w:r>
      <w:r>
        <w:rPr>
          <w:sz w:val="28"/>
          <w:szCs w:val="28"/>
        </w:rPr>
        <w:t>;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4) информационный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обмен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экспертом;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5) обязательства </w:t>
      </w:r>
      <w:r w:rsidR="00D07D4A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по приемке результатов выполненных работ (оказанных услуг);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6) информирование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фактическом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spacing w:val="-1"/>
          <w:sz w:val="28"/>
          <w:szCs w:val="28"/>
        </w:rPr>
        <w:t>документирование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экспертом.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spacing w:before="1" w:line="244" w:lineRule="auto"/>
        <w:ind w:left="0" w:right="3" w:firstLine="567"/>
        <w:rPr>
          <w:spacing w:val="-4"/>
          <w:sz w:val="28"/>
          <w:szCs w:val="28"/>
        </w:rPr>
      </w:pPr>
      <w:r>
        <w:rPr>
          <w:sz w:val="28"/>
          <w:szCs w:val="28"/>
        </w:rPr>
        <w:t>2.11. По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одному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экспертному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заданию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случаях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допускается привлечение</w:t>
      </w:r>
      <w:r>
        <w:rPr>
          <w:spacing w:val="-51"/>
          <w:sz w:val="28"/>
          <w:szCs w:val="28"/>
        </w:rPr>
        <w:t xml:space="preserve">  </w:t>
      </w:r>
      <w:r>
        <w:rPr>
          <w:sz w:val="28"/>
          <w:szCs w:val="28"/>
        </w:rPr>
        <w:t>нескольких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экспертов.</w:t>
      </w:r>
      <w:r>
        <w:rPr>
          <w:spacing w:val="-4"/>
          <w:sz w:val="28"/>
          <w:szCs w:val="28"/>
        </w:rPr>
        <w:t xml:space="preserve"> </w:t>
      </w: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spacing w:before="1" w:line="244" w:lineRule="auto"/>
        <w:ind w:left="0" w:right="3"/>
        <w:jc w:val="center"/>
        <w:rPr>
          <w:spacing w:val="-4"/>
          <w:sz w:val="28"/>
          <w:szCs w:val="28"/>
        </w:rPr>
      </w:pPr>
    </w:p>
    <w:p w:rsidR="0025215D" w:rsidRDefault="0025215D" w:rsidP="0025215D">
      <w:pPr>
        <w:pStyle w:val="a7"/>
        <w:tabs>
          <w:tab w:val="left" w:pos="1061"/>
          <w:tab w:val="left" w:pos="1062"/>
          <w:tab w:val="left" w:pos="2145"/>
          <w:tab w:val="left" w:pos="2593"/>
          <w:tab w:val="left" w:pos="4075"/>
          <w:tab w:val="left" w:pos="5577"/>
          <w:tab w:val="left" w:pos="6640"/>
          <w:tab w:val="left" w:pos="7103"/>
          <w:tab w:val="left" w:pos="8556"/>
        </w:tabs>
        <w:spacing w:before="1" w:line="244" w:lineRule="auto"/>
        <w:ind w:left="0"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Подбор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</w:t>
      </w:r>
    </w:p>
    <w:p w:rsidR="0025215D" w:rsidRDefault="0025215D" w:rsidP="0025215D">
      <w:pPr>
        <w:tabs>
          <w:tab w:val="left" w:pos="1077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Подбор эксперта осуществляет </w:t>
      </w:r>
      <w:r w:rsidRPr="0022783F">
        <w:rPr>
          <w:sz w:val="28"/>
          <w:szCs w:val="28"/>
        </w:rPr>
        <w:t xml:space="preserve">сотрудник </w:t>
      </w:r>
      <w:r w:rsidR="00A845C8">
        <w:rPr>
          <w:sz w:val="28"/>
          <w:szCs w:val="28"/>
        </w:rPr>
        <w:t>Контрольно-счетной п</w:t>
      </w:r>
      <w:r w:rsidRPr="0022783F">
        <w:rPr>
          <w:sz w:val="28"/>
          <w:szCs w:val="28"/>
        </w:rPr>
        <w:t>а</w:t>
      </w:r>
      <w:r w:rsidRPr="0022783F">
        <w:rPr>
          <w:sz w:val="28"/>
          <w:szCs w:val="28"/>
        </w:rPr>
        <w:t xml:space="preserve">латы </w:t>
      </w:r>
      <w:r>
        <w:rPr>
          <w:sz w:val="28"/>
          <w:szCs w:val="28"/>
        </w:rPr>
        <w:t>с учетом следующих критериев:</w:t>
      </w:r>
    </w:p>
    <w:p w:rsidR="0025215D" w:rsidRDefault="0025215D" w:rsidP="0025215D">
      <w:pPr>
        <w:tabs>
          <w:tab w:val="left" w:pos="1077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способность эксперта применить знания и навыки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пертного задания в рамках тематики конкретного мероприятия, для которого будут 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использоваться результаты работы эксперта; </w:t>
      </w:r>
    </w:p>
    <w:p w:rsidR="0025215D" w:rsidRDefault="0025215D" w:rsidP="0025215D">
      <w:pPr>
        <w:pStyle w:val="a8"/>
        <w:spacing w:before="2"/>
        <w:ind w:right="3" w:firstLine="567"/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22783F">
        <w:rPr>
          <w:sz w:val="28"/>
          <w:szCs w:val="28"/>
        </w:rPr>
        <w:t>отсутствие конфликта интересов (</w:t>
      </w:r>
      <w:r>
        <w:rPr>
          <w:sz w:val="28"/>
          <w:szCs w:val="28"/>
        </w:rPr>
        <w:t>отсутствие личной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деловой заи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тересованности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получении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определенного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работ); </w:t>
      </w:r>
    </w:p>
    <w:p w:rsidR="0025215D" w:rsidRPr="00A845C8" w:rsidRDefault="0025215D" w:rsidP="0025215D">
      <w:pPr>
        <w:pStyle w:val="a8"/>
        <w:ind w:right="3"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3) опыт выполнения аналогичных работ, оказания услуг, участие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ектах и мероприятиях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(например, опыт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 научно-исследовательских (экспертных) работ по схожим темам,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экспертиз, применение аналогичных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т. </w:t>
      </w:r>
      <w:r w:rsidRPr="0022783F">
        <w:rPr>
          <w:sz w:val="28"/>
          <w:szCs w:val="28"/>
        </w:rPr>
        <w:t>п.) либо высокую профессиональную квалификацию и опыт работы исходя из предмета эк</w:t>
      </w:r>
      <w:r w:rsidRPr="0022783F">
        <w:rPr>
          <w:sz w:val="28"/>
          <w:szCs w:val="28"/>
        </w:rPr>
        <w:t>с</w:t>
      </w:r>
      <w:r w:rsidRPr="0022783F">
        <w:rPr>
          <w:sz w:val="28"/>
          <w:szCs w:val="28"/>
        </w:rPr>
        <w:t>пертизы</w:t>
      </w:r>
      <w:r w:rsidRPr="00A845C8">
        <w:rPr>
          <w:color w:val="000000" w:themeColor="text1"/>
          <w:sz w:val="28"/>
          <w:szCs w:val="28"/>
        </w:rPr>
        <w:t>;</w:t>
      </w:r>
    </w:p>
    <w:p w:rsidR="0025215D" w:rsidRPr="00A845C8" w:rsidRDefault="0025215D" w:rsidP="0025215D">
      <w:pPr>
        <w:pStyle w:val="a8"/>
        <w:ind w:right="3"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4) членство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характеризующие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сертификаты,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конкурсах,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рейтингах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п., </w:t>
      </w:r>
      <w:r w:rsidRPr="0022783F">
        <w:rPr>
          <w:sz w:val="28"/>
          <w:szCs w:val="28"/>
        </w:rPr>
        <w:t>а также иные сведения, подтверждающие профессионал</w:t>
      </w:r>
      <w:r w:rsidRPr="0022783F">
        <w:rPr>
          <w:sz w:val="28"/>
          <w:szCs w:val="28"/>
        </w:rPr>
        <w:t>ь</w:t>
      </w:r>
      <w:r w:rsidRPr="0022783F">
        <w:rPr>
          <w:sz w:val="28"/>
          <w:szCs w:val="28"/>
        </w:rPr>
        <w:t>ный уровень</w:t>
      </w:r>
      <w:r w:rsidRPr="00A845C8">
        <w:rPr>
          <w:color w:val="000000" w:themeColor="text1"/>
          <w:sz w:val="28"/>
          <w:szCs w:val="28"/>
        </w:rPr>
        <w:t>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3.2.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предпочтение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3-5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схожую экспертному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заданию.</w:t>
      </w:r>
    </w:p>
    <w:p w:rsidR="0025215D" w:rsidRDefault="0025215D" w:rsidP="0025215D">
      <w:pPr>
        <w:pStyle w:val="a8"/>
        <w:spacing w:line="244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Взаимодействие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экспертами</w:t>
      </w:r>
    </w:p>
    <w:p w:rsidR="0025215D" w:rsidRDefault="0025215D" w:rsidP="0025215D">
      <w:pPr>
        <w:pStyle w:val="a8"/>
        <w:spacing w:line="244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Виды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взаимодействия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экспертами</w:t>
      </w:r>
    </w:p>
    <w:p w:rsidR="0025215D" w:rsidRDefault="0025215D" w:rsidP="0025215D">
      <w:pPr>
        <w:pStyle w:val="a7"/>
        <w:tabs>
          <w:tab w:val="left" w:pos="1197"/>
        </w:tabs>
        <w:spacing w:before="1"/>
        <w:ind w:left="0" w:right="3" w:firstLine="426"/>
        <w:rPr>
          <w:spacing w:val="-50"/>
          <w:sz w:val="28"/>
          <w:szCs w:val="28"/>
        </w:rPr>
      </w:pPr>
      <w:r>
        <w:rPr>
          <w:sz w:val="28"/>
          <w:szCs w:val="28"/>
        </w:rPr>
        <w:t>4.1.1. 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распространенным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экспертами относятся:</w:t>
      </w:r>
      <w:r>
        <w:rPr>
          <w:spacing w:val="-50"/>
          <w:sz w:val="28"/>
          <w:szCs w:val="28"/>
        </w:rPr>
        <w:t xml:space="preserve"> </w:t>
      </w:r>
    </w:p>
    <w:p w:rsidR="0025215D" w:rsidRDefault="0025215D" w:rsidP="0025215D">
      <w:pPr>
        <w:pStyle w:val="a8"/>
        <w:ind w:right="3" w:firstLine="426"/>
        <w:rPr>
          <w:sz w:val="28"/>
          <w:szCs w:val="28"/>
        </w:rPr>
      </w:pPr>
      <w:r>
        <w:rPr>
          <w:sz w:val="28"/>
          <w:szCs w:val="28"/>
        </w:rPr>
        <w:t>1) отдельные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задания;</w:t>
      </w:r>
    </w:p>
    <w:p w:rsidR="0025215D" w:rsidRDefault="0025215D" w:rsidP="0025215D">
      <w:pPr>
        <w:pStyle w:val="a8"/>
        <w:ind w:right="3" w:firstLine="426"/>
        <w:rPr>
          <w:sz w:val="28"/>
          <w:szCs w:val="28"/>
        </w:rPr>
      </w:pPr>
      <w:r>
        <w:rPr>
          <w:sz w:val="28"/>
          <w:szCs w:val="28"/>
        </w:rPr>
        <w:t>2) 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консультации.</w:t>
      </w:r>
    </w:p>
    <w:p w:rsidR="0025215D" w:rsidRDefault="0025215D" w:rsidP="0025215D">
      <w:pPr>
        <w:pStyle w:val="a8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4.1.2. Отдельные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узкоспециализ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экспертизе. К ним могут относиться, например, задачи по сбору данных и (или) анализу данных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невозможности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такой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 сотрудниками </w:t>
      </w:r>
      <w:r w:rsidR="00EA2A2F">
        <w:rPr>
          <w:sz w:val="28"/>
          <w:szCs w:val="28"/>
        </w:rPr>
        <w:t>КСП</w:t>
      </w:r>
      <w:r>
        <w:rPr>
          <w:sz w:val="28"/>
          <w:szCs w:val="28"/>
        </w:rPr>
        <w:t>, проведение конкретного исследования в рамках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пертного задания.</w:t>
      </w:r>
    </w:p>
    <w:p w:rsidR="0025215D" w:rsidRDefault="0025215D" w:rsidP="0025215D">
      <w:pPr>
        <w:pStyle w:val="a8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4.1.3. Индивидуальные консультации, с экспертами направлены на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суждение вопросов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(ответов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формате.</w:t>
      </w:r>
    </w:p>
    <w:p w:rsidR="0025215D" w:rsidRDefault="0025215D" w:rsidP="00EA2A2F">
      <w:pPr>
        <w:pStyle w:val="a8"/>
        <w:ind w:right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4.2. Оформление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взаимодействия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экспертами</w:t>
      </w:r>
    </w:p>
    <w:p w:rsidR="0025215D" w:rsidRDefault="0025215D" w:rsidP="0025215D">
      <w:pPr>
        <w:pStyle w:val="a8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4.2.1. Привлечение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осуществляться:</w:t>
      </w:r>
    </w:p>
    <w:p w:rsidR="0025215D" w:rsidRDefault="0025215D" w:rsidP="0025215D">
      <w:pPr>
        <w:pStyle w:val="a7"/>
        <w:tabs>
          <w:tab w:val="left" w:pos="875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pacing w:val="-1"/>
          <w:sz w:val="28"/>
          <w:szCs w:val="28"/>
        </w:rPr>
        <w:t>путем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заключения</w:t>
      </w:r>
      <w:r>
        <w:rPr>
          <w:spacing w:val="-11"/>
          <w:sz w:val="28"/>
          <w:szCs w:val="28"/>
        </w:rPr>
        <w:t xml:space="preserve"> безвозмездного </w:t>
      </w:r>
      <w:r>
        <w:rPr>
          <w:sz w:val="28"/>
          <w:szCs w:val="28"/>
        </w:rPr>
        <w:t>договора;</w:t>
      </w:r>
    </w:p>
    <w:p w:rsidR="0025215D" w:rsidRDefault="0025215D" w:rsidP="0025215D">
      <w:pPr>
        <w:pStyle w:val="a7"/>
        <w:tabs>
          <w:tab w:val="left" w:pos="875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pacing w:val="-1"/>
          <w:sz w:val="28"/>
          <w:szCs w:val="28"/>
        </w:rPr>
        <w:t>путем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заключения</w:t>
      </w:r>
      <w:r>
        <w:rPr>
          <w:spacing w:val="-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возмездного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договора (контракта)</w:t>
      </w:r>
      <w:r>
        <w:rPr>
          <w:sz w:val="28"/>
          <w:szCs w:val="28"/>
        </w:rPr>
        <w:t>;</w:t>
      </w:r>
    </w:p>
    <w:p w:rsidR="0025215D" w:rsidRDefault="0025215D" w:rsidP="0025215D">
      <w:pPr>
        <w:tabs>
          <w:tab w:val="left" w:pos="1033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(взаимодействии)</w:t>
      </w:r>
      <w:r>
        <w:rPr>
          <w:spacing w:val="1"/>
          <w:sz w:val="28"/>
          <w:szCs w:val="28"/>
        </w:rPr>
        <w:t xml:space="preserve"> </w:t>
      </w:r>
      <w:r w:rsidR="00EA2A2F">
        <w:rPr>
          <w:spacing w:val="1"/>
          <w:sz w:val="28"/>
          <w:szCs w:val="28"/>
        </w:rPr>
        <w:t>Контрол</w:t>
      </w:r>
      <w:r w:rsidR="00EA2A2F">
        <w:rPr>
          <w:spacing w:val="1"/>
          <w:sz w:val="28"/>
          <w:szCs w:val="28"/>
        </w:rPr>
        <w:t>ь</w:t>
      </w:r>
      <w:r w:rsidR="00EA2A2F">
        <w:rPr>
          <w:spacing w:val="1"/>
          <w:sz w:val="28"/>
          <w:szCs w:val="28"/>
        </w:rPr>
        <w:t>но-счетной п</w:t>
      </w:r>
      <w:r>
        <w:rPr>
          <w:sz w:val="28"/>
          <w:szCs w:val="28"/>
        </w:rPr>
        <w:t>алаты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организациями;</w:t>
      </w:r>
    </w:p>
    <w:p w:rsidR="0025215D" w:rsidRPr="004A5445" w:rsidRDefault="0025215D" w:rsidP="0025215D">
      <w:pPr>
        <w:tabs>
          <w:tab w:val="left" w:pos="1033"/>
        </w:tabs>
        <w:spacing w:line="244" w:lineRule="auto"/>
        <w:ind w:right="3" w:firstLine="567"/>
        <w:jc w:val="both"/>
        <w:rPr>
          <w:color w:val="FF0000"/>
          <w:sz w:val="28"/>
          <w:szCs w:val="28"/>
        </w:rPr>
      </w:pPr>
      <w:r w:rsidRPr="004A5445">
        <w:rPr>
          <w:sz w:val="28"/>
          <w:szCs w:val="28"/>
        </w:rPr>
        <w:t>4) посредством</w:t>
      </w:r>
      <w:r w:rsidRPr="004A5445">
        <w:rPr>
          <w:spacing w:val="-11"/>
          <w:sz w:val="28"/>
          <w:szCs w:val="28"/>
        </w:rPr>
        <w:t xml:space="preserve"> </w:t>
      </w:r>
      <w:r w:rsidRPr="004A5445">
        <w:rPr>
          <w:sz w:val="28"/>
          <w:szCs w:val="28"/>
        </w:rPr>
        <w:t>взаимодействия</w:t>
      </w:r>
      <w:r w:rsidRPr="004A5445">
        <w:rPr>
          <w:spacing w:val="-11"/>
          <w:sz w:val="28"/>
          <w:szCs w:val="28"/>
        </w:rPr>
        <w:t xml:space="preserve"> </w:t>
      </w:r>
      <w:r w:rsidRPr="004A5445">
        <w:rPr>
          <w:sz w:val="28"/>
          <w:szCs w:val="28"/>
        </w:rPr>
        <w:t>с</w:t>
      </w:r>
      <w:r w:rsidRPr="004A5445">
        <w:rPr>
          <w:spacing w:val="-10"/>
          <w:sz w:val="28"/>
          <w:szCs w:val="28"/>
        </w:rPr>
        <w:t xml:space="preserve"> </w:t>
      </w:r>
      <w:r w:rsidRPr="004A5445">
        <w:rPr>
          <w:sz w:val="28"/>
          <w:szCs w:val="28"/>
        </w:rPr>
        <w:t>экспертом</w:t>
      </w:r>
      <w:r w:rsidRPr="004A5445">
        <w:rPr>
          <w:spacing w:val="-12"/>
          <w:sz w:val="28"/>
          <w:szCs w:val="28"/>
        </w:rPr>
        <w:t xml:space="preserve"> </w:t>
      </w:r>
      <w:r w:rsidRPr="004A5445">
        <w:rPr>
          <w:sz w:val="28"/>
          <w:szCs w:val="28"/>
        </w:rPr>
        <w:t>в</w:t>
      </w:r>
      <w:r w:rsidRPr="004A5445">
        <w:rPr>
          <w:spacing w:val="-11"/>
          <w:sz w:val="28"/>
          <w:szCs w:val="28"/>
        </w:rPr>
        <w:t xml:space="preserve"> </w:t>
      </w:r>
      <w:r w:rsidRPr="004A5445">
        <w:rPr>
          <w:sz w:val="28"/>
          <w:szCs w:val="28"/>
        </w:rPr>
        <w:t>рабочем</w:t>
      </w:r>
      <w:r w:rsidRPr="004A5445">
        <w:rPr>
          <w:spacing w:val="-11"/>
          <w:sz w:val="28"/>
          <w:szCs w:val="28"/>
        </w:rPr>
        <w:t xml:space="preserve"> </w:t>
      </w:r>
      <w:r w:rsidRPr="004A5445">
        <w:rPr>
          <w:sz w:val="28"/>
          <w:szCs w:val="28"/>
        </w:rPr>
        <w:t>порядке</w:t>
      </w:r>
      <w:r w:rsidRPr="004A5445">
        <w:rPr>
          <w:spacing w:val="-9"/>
          <w:sz w:val="28"/>
          <w:szCs w:val="28"/>
        </w:rPr>
        <w:t xml:space="preserve"> </w:t>
      </w:r>
      <w:r w:rsidRPr="004A5445">
        <w:rPr>
          <w:sz w:val="28"/>
          <w:szCs w:val="28"/>
        </w:rPr>
        <w:t>без</w:t>
      </w:r>
      <w:r w:rsidRPr="004A5445">
        <w:rPr>
          <w:spacing w:val="-10"/>
          <w:sz w:val="28"/>
          <w:szCs w:val="28"/>
        </w:rPr>
        <w:t xml:space="preserve"> </w:t>
      </w:r>
      <w:r w:rsidRPr="004A5445">
        <w:rPr>
          <w:sz w:val="28"/>
          <w:szCs w:val="28"/>
        </w:rPr>
        <w:t>з</w:t>
      </w:r>
      <w:r w:rsidRPr="004A5445">
        <w:rPr>
          <w:sz w:val="28"/>
          <w:szCs w:val="28"/>
        </w:rPr>
        <w:t>а</w:t>
      </w:r>
      <w:r w:rsidRPr="004A5445">
        <w:rPr>
          <w:sz w:val="28"/>
          <w:szCs w:val="28"/>
        </w:rPr>
        <w:t>ключения</w:t>
      </w:r>
      <w:r w:rsidRPr="004A5445">
        <w:rPr>
          <w:spacing w:val="-10"/>
          <w:sz w:val="28"/>
          <w:szCs w:val="28"/>
        </w:rPr>
        <w:t xml:space="preserve"> </w:t>
      </w:r>
      <w:r w:rsidRPr="004A5445">
        <w:rPr>
          <w:sz w:val="28"/>
          <w:szCs w:val="28"/>
        </w:rPr>
        <w:t>договора.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4.2.2. Безвозмездный договор рекомендуется заключать при первичном взаимодействии </w:t>
      </w:r>
      <w:r w:rsidR="00EA2A2F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с экспертом для снижения ри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 ненадлежащего раскрытия тематики цели или вопроса мероприятия,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лучения некачественного результата работы эксперта.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4.2.3. Возмездный договор (контракт) рекомендуется заключать при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возможности выполнить работу силами сотрудников </w:t>
      </w:r>
      <w:r w:rsidR="00EA2A2F">
        <w:rPr>
          <w:sz w:val="28"/>
          <w:szCs w:val="28"/>
        </w:rPr>
        <w:t xml:space="preserve">КСП </w:t>
      </w:r>
      <w:r>
        <w:rPr>
          <w:sz w:val="28"/>
          <w:szCs w:val="28"/>
        </w:rPr>
        <w:t>с учетом пункта 2.2. Стандарта, а также невозможности привлечения эксперта на безвозмез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основе.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экспертов путем заключения возмездного договора (ко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тракта) осуществляется в соответствии с требованиями Федерального закона от 05.04.2013 №44-ФЗ «О контрактной системе в сфере закупок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бот, услуг для обеспечения государственных и муниципальных нужд».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4.2.4. Соглашение о взаимодействии рекомендуется заключать с обозн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чением круга вопросов взаимодействия (предмета соглашения). 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заключения соглашения о взаимодействии условия участия в мероприятиях, включая формат участия, экспертное задание, иные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к экспертной и консультационной поддержке рекомендуется согласов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 дополнительно.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4.2.5. Взаимодействие с экспертом в виде индивидуальных консульт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как правило, осуществляется без заключения договора.</w:t>
      </w:r>
    </w:p>
    <w:p w:rsidR="0025215D" w:rsidRDefault="0025215D" w:rsidP="0025215D">
      <w:pPr>
        <w:tabs>
          <w:tab w:val="left" w:pos="1293"/>
        </w:tabs>
        <w:spacing w:line="242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взаимодействие с экспертом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отражается протокольно, если формат консультаций предусматривает его протоколирование.</w:t>
      </w:r>
    </w:p>
    <w:p w:rsidR="0025215D" w:rsidRDefault="0025215D" w:rsidP="0025215D">
      <w:pPr>
        <w:tabs>
          <w:tab w:val="left" w:pos="1247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4.2.6. Договоры с экспертами заключаются в порядке, установленном 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конфиденциальности, предотвращении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конфликта интересов </w:t>
      </w:r>
      <w:r w:rsidRPr="00B91B68">
        <w:rPr>
          <w:sz w:val="28"/>
          <w:szCs w:val="28"/>
        </w:rPr>
        <w:t>(</w:t>
      </w:r>
      <w:proofErr w:type="spellStart"/>
      <w:r w:rsidRPr="00B91B68">
        <w:rPr>
          <w:sz w:val="28"/>
          <w:szCs w:val="28"/>
        </w:rPr>
        <w:t>аффилир</w:t>
      </w:r>
      <w:r w:rsidRPr="00B91B68">
        <w:rPr>
          <w:sz w:val="28"/>
          <w:szCs w:val="28"/>
        </w:rPr>
        <w:t>о</w:t>
      </w:r>
      <w:r w:rsidRPr="00B91B68">
        <w:rPr>
          <w:sz w:val="28"/>
          <w:szCs w:val="28"/>
        </w:rPr>
        <w:t>ванности</w:t>
      </w:r>
      <w:proofErr w:type="spellEnd"/>
      <w:r w:rsidRPr="00B91B68">
        <w:rPr>
          <w:spacing w:val="-10"/>
          <w:sz w:val="28"/>
          <w:szCs w:val="28"/>
        </w:rPr>
        <w:t xml:space="preserve"> </w:t>
      </w:r>
      <w:r w:rsidRPr="00B91B68">
        <w:rPr>
          <w:sz w:val="28"/>
          <w:szCs w:val="28"/>
        </w:rPr>
        <w:t>с</w:t>
      </w:r>
      <w:r w:rsidRPr="00B91B68">
        <w:rPr>
          <w:spacing w:val="-8"/>
          <w:sz w:val="28"/>
          <w:szCs w:val="28"/>
        </w:rPr>
        <w:t xml:space="preserve"> </w:t>
      </w:r>
      <w:r w:rsidRPr="00B91B68">
        <w:rPr>
          <w:sz w:val="28"/>
          <w:szCs w:val="28"/>
        </w:rPr>
        <w:t>объектом</w:t>
      </w:r>
      <w:r w:rsidRPr="00B91B68">
        <w:rPr>
          <w:spacing w:val="-9"/>
          <w:sz w:val="28"/>
          <w:szCs w:val="28"/>
        </w:rPr>
        <w:t xml:space="preserve"> </w:t>
      </w:r>
      <w:r w:rsidRPr="00B91B68">
        <w:rPr>
          <w:sz w:val="28"/>
          <w:szCs w:val="28"/>
        </w:rPr>
        <w:t xml:space="preserve">проверки)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обработке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:rsidR="0025215D" w:rsidRDefault="0025215D" w:rsidP="0025215D">
      <w:pPr>
        <w:tabs>
          <w:tab w:val="left" w:pos="1247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 w:rsidRPr="00057B9B">
        <w:rPr>
          <w:sz w:val="28"/>
          <w:szCs w:val="28"/>
        </w:rPr>
        <w:t>Необходимо предупреждать эксперта о запрете на распространение (п</w:t>
      </w:r>
      <w:r w:rsidRPr="00057B9B">
        <w:rPr>
          <w:sz w:val="28"/>
          <w:szCs w:val="28"/>
        </w:rPr>
        <w:t>е</w:t>
      </w:r>
      <w:r w:rsidRPr="00057B9B">
        <w:rPr>
          <w:sz w:val="28"/>
          <w:szCs w:val="28"/>
        </w:rPr>
        <w:t>редачу третьим лицам) полученных сведений, не подлежащих разглашению.</w:t>
      </w:r>
    </w:p>
    <w:p w:rsidR="0025215D" w:rsidRDefault="0025215D" w:rsidP="0025215D">
      <w:pPr>
        <w:tabs>
          <w:tab w:val="left" w:pos="1247"/>
        </w:tabs>
        <w:spacing w:before="1" w:line="244" w:lineRule="auto"/>
        <w:ind w:right="3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4.2.7. </w:t>
      </w:r>
      <w:proofErr w:type="gramStart"/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обязательства </w:t>
      </w:r>
      <w:r w:rsidR="005D4845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по приемке результатов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полненных работ (оказанных услуг)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осуществляет инициатор привлечения эксперта. </w:t>
      </w:r>
    </w:p>
    <w:p w:rsidR="0025215D" w:rsidRDefault="0025215D" w:rsidP="0025215D">
      <w:pPr>
        <w:tabs>
          <w:tab w:val="left" w:pos="1415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4.2.8.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присутствовать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 следует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чать в состав участников мероприятия.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статус</w:t>
      </w:r>
      <w:r>
        <w:rPr>
          <w:spacing w:val="1"/>
          <w:sz w:val="28"/>
          <w:szCs w:val="28"/>
        </w:rPr>
        <w:t xml:space="preserve"> сотрудник</w:t>
      </w:r>
      <w:r w:rsidRPr="004A5445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 w:rsidR="005D4845">
        <w:rPr>
          <w:spacing w:val="1"/>
          <w:sz w:val="28"/>
          <w:szCs w:val="28"/>
        </w:rPr>
        <w:t>КСП</w:t>
      </w:r>
      <w:r>
        <w:rPr>
          <w:spacing w:val="1"/>
          <w:sz w:val="28"/>
          <w:szCs w:val="28"/>
        </w:rPr>
        <w:t>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заменяет </w:t>
      </w:r>
      <w:r>
        <w:rPr>
          <w:sz w:val="28"/>
          <w:szCs w:val="28"/>
        </w:rPr>
        <w:t>оформление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договорных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экспертом.</w:t>
      </w:r>
    </w:p>
    <w:p w:rsidR="0025215D" w:rsidRDefault="0025215D" w:rsidP="0025215D">
      <w:pPr>
        <w:pStyle w:val="a8"/>
        <w:spacing w:line="244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Формирование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экспертного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задания</w:t>
      </w:r>
    </w:p>
    <w:p w:rsidR="0025215D" w:rsidRDefault="0025215D" w:rsidP="0025215D">
      <w:pPr>
        <w:tabs>
          <w:tab w:val="left" w:pos="1058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Экспертное задание, формируемое для выполнения работ (оказания услуг) экспертом,</w:t>
      </w:r>
      <w:r>
        <w:rPr>
          <w:spacing w:val="1"/>
          <w:sz w:val="28"/>
          <w:szCs w:val="28"/>
        </w:rPr>
        <w:t xml:space="preserve"> обязательно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разделы:</w:t>
      </w:r>
    </w:p>
    <w:p w:rsidR="0025215D" w:rsidRDefault="0025215D" w:rsidP="0025215D">
      <w:pPr>
        <w:pStyle w:val="a8"/>
        <w:ind w:right="3" w:firstLine="567"/>
        <w:rPr>
          <w:sz w:val="28"/>
          <w:szCs w:val="28"/>
        </w:rPr>
      </w:pPr>
      <w:r>
        <w:rPr>
          <w:sz w:val="28"/>
          <w:szCs w:val="28"/>
        </w:rPr>
        <w:t>1) перечень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эксперту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(услуг)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pStyle w:val="a8"/>
        <w:spacing w:before="1"/>
        <w:ind w:right="3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2) сроки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этапы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(оказания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услуг).</w:t>
      </w:r>
    </w:p>
    <w:p w:rsidR="0025215D" w:rsidRDefault="0025215D" w:rsidP="0025215D">
      <w:pPr>
        <w:pStyle w:val="a8"/>
        <w:spacing w:before="1"/>
        <w:ind w:right="3" w:firstLine="567"/>
        <w:rPr>
          <w:sz w:val="28"/>
          <w:szCs w:val="28"/>
        </w:rPr>
      </w:pPr>
      <w:r>
        <w:rPr>
          <w:sz w:val="28"/>
          <w:szCs w:val="28"/>
        </w:rPr>
        <w:t>Кроме того, могут быть включены следующие разделы:</w:t>
      </w:r>
    </w:p>
    <w:p w:rsidR="0025215D" w:rsidRDefault="0025215D" w:rsidP="0025215D">
      <w:pPr>
        <w:pStyle w:val="a8"/>
        <w:ind w:right="3" w:firstLine="567"/>
        <w:rPr>
          <w:sz w:val="28"/>
          <w:szCs w:val="28"/>
        </w:rPr>
      </w:pPr>
      <w:r>
        <w:rPr>
          <w:sz w:val="28"/>
          <w:szCs w:val="28"/>
        </w:rPr>
        <w:t>1) цель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задачи;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требования к результату в виде описания того, что ожидается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чить по 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услуг);</w:t>
      </w:r>
    </w:p>
    <w:p w:rsidR="0025215D" w:rsidRPr="004607A4" w:rsidRDefault="0025215D" w:rsidP="0025215D">
      <w:pPr>
        <w:pStyle w:val="a8"/>
        <w:spacing w:line="244" w:lineRule="auto"/>
        <w:ind w:right="3" w:firstLine="539"/>
        <w:jc w:val="both"/>
        <w:rPr>
          <w:color w:val="FF0000"/>
          <w:sz w:val="28"/>
          <w:szCs w:val="28"/>
        </w:rPr>
      </w:pPr>
      <w:r w:rsidRPr="00B91B68">
        <w:rPr>
          <w:sz w:val="28"/>
          <w:szCs w:val="28"/>
        </w:rPr>
        <w:t>3) рекомендации;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4) 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(услуги)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5) дополнительные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задания).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Чем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значима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контексте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подробным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быть описание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параметров.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5.2. Экспертное задание включается в текст договора или оформляется отдельным приложением к нему.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соглашений о взаимодействии экспертное задание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комендуется согласовывать дополнительно.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5.3. Описание цели в экспертном задании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должно давать представление о том, что является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ожидаемым конечным результатом выполнения работы (оказания услуги) эксперта, формировать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 исполнителя, зачем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полняется данная работа (услуга) и в чем состоит значимость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ценность 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результата.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5.4. Описание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экспертном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задании</w:t>
      </w:r>
      <w:r>
        <w:rPr>
          <w:i/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сформулиров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таким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образом, чтобы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понятно,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какую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конкретно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(услугу)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выполнить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0"/>
          <w:sz w:val="28"/>
          <w:szCs w:val="28"/>
        </w:rPr>
        <w:t xml:space="preserve">  </w:t>
      </w:r>
      <w:r>
        <w:rPr>
          <w:sz w:val="28"/>
          <w:szCs w:val="28"/>
        </w:rPr>
        <w:t>каком объеме.</w:t>
      </w:r>
    </w:p>
    <w:p w:rsidR="0025215D" w:rsidRDefault="0025215D" w:rsidP="0025215D">
      <w:pPr>
        <w:tabs>
          <w:tab w:val="left" w:pos="1261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5.4.1.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избегать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формулировок и терминов,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неопределенность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(услуг),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(экспертизы),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(экспертизы).</w:t>
      </w:r>
    </w:p>
    <w:p w:rsidR="0025215D" w:rsidRDefault="0025215D" w:rsidP="0025215D">
      <w:pPr>
        <w:pStyle w:val="a7"/>
        <w:tabs>
          <w:tab w:val="left" w:pos="1331"/>
        </w:tabs>
        <w:spacing w:line="244" w:lineRule="auto"/>
        <w:ind w:left="0" w:right="3"/>
        <w:rPr>
          <w:sz w:val="28"/>
          <w:szCs w:val="28"/>
        </w:rPr>
      </w:pPr>
      <w:r>
        <w:rPr>
          <w:sz w:val="28"/>
          <w:szCs w:val="28"/>
        </w:rPr>
        <w:t>5.4.2.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формулировании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 работы (оказания услуги) с учетом положений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ствующих стандартов внешнего муниципального финансового контроля,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отраслевых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документов.</w:t>
      </w:r>
    </w:p>
    <w:p w:rsidR="0025215D" w:rsidRDefault="0025215D" w:rsidP="0025215D">
      <w:pPr>
        <w:pStyle w:val="a7"/>
        <w:tabs>
          <w:tab w:val="left" w:pos="1331"/>
        </w:tabs>
        <w:spacing w:line="244" w:lineRule="auto"/>
        <w:ind w:left="0" w:right="3"/>
        <w:rPr>
          <w:spacing w:val="1"/>
          <w:sz w:val="28"/>
          <w:szCs w:val="28"/>
        </w:rPr>
      </w:pPr>
      <w:r>
        <w:rPr>
          <w:sz w:val="28"/>
          <w:szCs w:val="28"/>
        </w:rPr>
        <w:t>5.5. 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критериев,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задания.</w:t>
      </w:r>
      <w:r>
        <w:rPr>
          <w:spacing w:val="1"/>
          <w:sz w:val="28"/>
          <w:szCs w:val="28"/>
        </w:rPr>
        <w:t xml:space="preserve"> </w:t>
      </w:r>
    </w:p>
    <w:p w:rsidR="0025215D" w:rsidRDefault="0025215D" w:rsidP="0025215D">
      <w:pPr>
        <w:pStyle w:val="a7"/>
        <w:tabs>
          <w:tab w:val="left" w:pos="1331"/>
        </w:tabs>
        <w:spacing w:line="244" w:lineRule="auto"/>
        <w:ind w:left="0" w:right="3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5.6.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отчетным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материалам,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: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форме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отчета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(услуги)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(отчет,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презентация,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аналитическая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);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приложениям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(материалы,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являющиеся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отчету);</w:t>
      </w:r>
    </w:p>
    <w:p w:rsidR="0025215D" w:rsidRDefault="0025215D" w:rsidP="005D4845">
      <w:pPr>
        <w:pStyle w:val="a8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структуре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объему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отчетных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экземпляров,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50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отчета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носителе, минимал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количества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листов отчета);</w:t>
      </w:r>
    </w:p>
    <w:p w:rsidR="0025215D" w:rsidRDefault="0025215D" w:rsidP="005D4845">
      <w:pPr>
        <w:pStyle w:val="a8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4) форматам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отчетных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(«.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«.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«.</w:t>
      </w:r>
      <w:proofErr w:type="spellStart"/>
      <w:r>
        <w:rPr>
          <w:sz w:val="28"/>
          <w:szCs w:val="28"/>
        </w:rPr>
        <w:t>pptx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«.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гие).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 его следующего этапа зависит от предыдущего,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 снижения рисков 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(услуги)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неудовлетвор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разбивать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 экспертного задания на несколько этапов с указанием по каждому этапу объема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(оказания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услуг),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отчетным материалам.</w:t>
      </w:r>
      <w:proofErr w:type="gramEnd"/>
    </w:p>
    <w:p w:rsidR="0025215D" w:rsidRDefault="0025215D" w:rsidP="0025215D">
      <w:pPr>
        <w:pStyle w:val="a8"/>
        <w:spacing w:line="244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Информационное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взаимодействие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экспертом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мендуется согласовать условия рабочего взаимодействия, в том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числе о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собах общения, периодичности и продолжительности встреч.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подчеркива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эксперта для </w:t>
      </w:r>
      <w:r w:rsidR="00870510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и уважение 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ников </w:t>
      </w:r>
      <w:r w:rsidR="00870510">
        <w:rPr>
          <w:sz w:val="28"/>
          <w:szCs w:val="28"/>
        </w:rPr>
        <w:t>КСП</w:t>
      </w:r>
      <w:r>
        <w:rPr>
          <w:sz w:val="28"/>
          <w:szCs w:val="28"/>
        </w:rPr>
        <w:t xml:space="preserve"> к эксперту на всех 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делового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этикета,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числе: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заранее определить взаимоприемлемые форматы общения с экспе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том, интенсивность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встреч,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общения;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назначать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загруженности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эксперта;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направлять заблаговременное приглашение эксперту на встречу, включая информацию,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разъяснения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просов;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направлять эксперту материалы по теме встречи для ознакомления (в зависимости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 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 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встречи);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своевременно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уведомлять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изменениях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достигнутых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договоренностей;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готовить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раздаточные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необходимости);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фиксировать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достигнутые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договоре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направлять результаты встречи эксперту.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оказывает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контекста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ожидаемых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результатов.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целесоо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информировать эксперта: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 причине обращения именно к этому эксперту (например, с поясн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значимости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сфере предмета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мероприятия);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отличиях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ожидаемых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 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вкладе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ситуацию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проблемной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исследуемой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сфере;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 предполагаемой степени вовлеченности эксперта в мероприятие, в том числе 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подробное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 задания;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 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обсуждениях;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возможностях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ограничениях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открытости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тии.</w:t>
      </w:r>
    </w:p>
    <w:p w:rsidR="0025215D" w:rsidRDefault="0025215D" w:rsidP="0025215D">
      <w:pPr>
        <w:tabs>
          <w:tab w:val="left" w:pos="1199"/>
        </w:tabs>
        <w:spacing w:before="1"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В ходе выполнения экспертного задания у эксперта может возни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нуть необходимость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сотруднику</w:t>
      </w:r>
      <w:r>
        <w:rPr>
          <w:spacing w:val="1"/>
          <w:sz w:val="28"/>
          <w:szCs w:val="28"/>
        </w:rPr>
        <w:t xml:space="preserve"> </w:t>
      </w:r>
      <w:r w:rsidR="00AB0A09">
        <w:rPr>
          <w:spacing w:val="1"/>
          <w:sz w:val="28"/>
          <w:szCs w:val="28"/>
        </w:rPr>
        <w:t>КСП</w:t>
      </w:r>
      <w:r>
        <w:rPr>
          <w:spacing w:val="1"/>
          <w:sz w:val="28"/>
          <w:szCs w:val="28"/>
        </w:rPr>
        <w:t xml:space="preserve"> (инициатору)</w:t>
      </w:r>
      <w:r>
        <w:rPr>
          <w:sz w:val="28"/>
          <w:szCs w:val="28"/>
        </w:rPr>
        <w:t xml:space="preserve"> 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председателем (заместителем председателя) </w:t>
      </w:r>
      <w:r w:rsidR="00AB0A09">
        <w:rPr>
          <w:spacing w:val="1"/>
          <w:sz w:val="28"/>
          <w:szCs w:val="28"/>
        </w:rPr>
        <w:t>Контрольно-счетной п</w:t>
      </w:r>
      <w:r>
        <w:rPr>
          <w:spacing w:val="1"/>
          <w:sz w:val="28"/>
          <w:szCs w:val="28"/>
        </w:rPr>
        <w:t>алаты</w:t>
      </w:r>
      <w:r>
        <w:rPr>
          <w:sz w:val="28"/>
          <w:szCs w:val="28"/>
        </w:rPr>
        <w:t>, возможность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передачи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материалов эксперту.</w:t>
      </w:r>
    </w:p>
    <w:p w:rsidR="0025215D" w:rsidRDefault="0025215D" w:rsidP="0025215D">
      <w:pPr>
        <w:pStyle w:val="a8"/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 ограниченного доступа, доступ к такой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мации, в том числе содержащейся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актов,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эксплу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операторами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систем.</w:t>
      </w:r>
    </w:p>
    <w:p w:rsidR="0025215D" w:rsidRDefault="0025215D" w:rsidP="0025215D">
      <w:pPr>
        <w:pStyle w:val="a8"/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эксперту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предоставленной</w:t>
      </w:r>
      <w:r>
        <w:rPr>
          <w:spacing w:val="-8"/>
          <w:sz w:val="28"/>
          <w:szCs w:val="28"/>
        </w:rPr>
        <w:t xml:space="preserve"> </w:t>
      </w:r>
      <w:r w:rsidR="00AB0A09">
        <w:rPr>
          <w:spacing w:val="-8"/>
          <w:sz w:val="28"/>
          <w:szCs w:val="28"/>
        </w:rPr>
        <w:t>Ко</w:t>
      </w:r>
      <w:r w:rsidR="00AB0A09">
        <w:rPr>
          <w:spacing w:val="-8"/>
          <w:sz w:val="28"/>
          <w:szCs w:val="28"/>
        </w:rPr>
        <w:t>н</w:t>
      </w:r>
      <w:r w:rsidR="00AB0A09">
        <w:rPr>
          <w:spacing w:val="-8"/>
          <w:sz w:val="28"/>
          <w:szCs w:val="28"/>
        </w:rPr>
        <w:t>трольно-счетной п</w:t>
      </w:r>
      <w:r>
        <w:rPr>
          <w:sz w:val="28"/>
          <w:szCs w:val="28"/>
        </w:rPr>
        <w:t>алатой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соглашений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органами, органами местного 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 предоставления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лицам.</w:t>
      </w:r>
    </w:p>
    <w:p w:rsidR="0025215D" w:rsidRDefault="0025215D" w:rsidP="0025215D">
      <w:pPr>
        <w:pStyle w:val="a8"/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6.5. Взаимодействие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деловые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интересующей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25215D" w:rsidRDefault="0025215D" w:rsidP="0025215D">
      <w:pPr>
        <w:pStyle w:val="a8"/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6.6. Частота информационного взаимодействия с экспертом зависит от характера и объема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 (услуг), выполняемых экспертом. При этом целес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образно заблаговременно определить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согласовать даты обсуждения пром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жуточных и конечных результатов выполнения экспертного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задания.</w:t>
      </w:r>
    </w:p>
    <w:p w:rsidR="0025215D" w:rsidRDefault="0025215D" w:rsidP="0025215D">
      <w:pPr>
        <w:pStyle w:val="a8"/>
        <w:spacing w:before="1" w:line="244" w:lineRule="auto"/>
        <w:ind w:right="3" w:firstLine="539"/>
        <w:jc w:val="both"/>
        <w:rPr>
          <w:sz w:val="28"/>
          <w:szCs w:val="28"/>
        </w:rPr>
      </w:pPr>
      <w:r>
        <w:rPr>
          <w:sz w:val="28"/>
          <w:szCs w:val="28"/>
        </w:rPr>
        <w:t>6.7. 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 консультация, могут оформляться протоколом.</w:t>
      </w:r>
    </w:p>
    <w:p w:rsidR="0025215D" w:rsidRDefault="0025215D" w:rsidP="00AB0A09">
      <w:pPr>
        <w:pStyle w:val="a8"/>
        <w:spacing w:before="1" w:after="0" w:line="244" w:lineRule="auto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Оценка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результатов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(услуги)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эксперта</w:t>
      </w:r>
    </w:p>
    <w:p w:rsidR="0025215D" w:rsidRDefault="0025215D" w:rsidP="00AB0A09">
      <w:pPr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в отчете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результатах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25215D" w:rsidRDefault="0025215D" w:rsidP="0025215D">
      <w:pPr>
        <w:ind w:right="3"/>
        <w:jc w:val="both"/>
        <w:rPr>
          <w:b/>
          <w:sz w:val="28"/>
          <w:szCs w:val="28"/>
        </w:rPr>
      </w:pPr>
    </w:p>
    <w:p w:rsidR="0025215D" w:rsidRDefault="0025215D" w:rsidP="0025215D">
      <w:pPr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Под результатами работы экспертов, привлекаемых к участию в контрольных и экспертно-аналитических мероприятиях</w:t>
      </w:r>
      <w:r w:rsidR="00AB0A09">
        <w:rPr>
          <w:sz w:val="28"/>
          <w:szCs w:val="28"/>
        </w:rPr>
        <w:t xml:space="preserve"> Контрольно-счетной</w:t>
      </w:r>
      <w:r>
        <w:rPr>
          <w:sz w:val="28"/>
          <w:szCs w:val="28"/>
        </w:rPr>
        <w:t xml:space="preserve"> </w:t>
      </w:r>
      <w:r w:rsidR="00AB0A09">
        <w:rPr>
          <w:sz w:val="28"/>
          <w:szCs w:val="28"/>
        </w:rPr>
        <w:t>п</w:t>
      </w:r>
      <w:r>
        <w:rPr>
          <w:sz w:val="28"/>
          <w:szCs w:val="28"/>
        </w:rPr>
        <w:t>алаты, понимаются документы и материалы, подготовленные и оформле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ими в соответствии с экспертным заданием, договором (контрактом),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держащие информацию, необходимую </w:t>
      </w:r>
      <w:r w:rsidR="00AB0A09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алате для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 целей контрольного или экспертно-аналитического мероприятия.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При необходимости может быть проведена оценка результатов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(услуги) эксперта для целей мероприятия (в случае выполнения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заданий) которая представляет собой оценку: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соответствия выполненных работ (оказанных услуг) экспертному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данию и (или) требованиям договора;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корректности методов сбора и (или) анализа данных, надежности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пользованных экспертом данных и информации;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обоснованности выводов эксперта и применимости в отчете 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татах мероприятия.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Способ оформления результатов работы (услуги) экспертов зависит от формата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привлечения: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 встреч, могут оформляться протоколом, который подписывается участн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ками встречи. 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для отдельных заданий - отчетные материалы, оформленные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 отчета (заключения) эксперта (группы экспертов) о выполнении работы (ок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зании услуги).</w:t>
      </w:r>
      <w:r>
        <w:rPr>
          <w:spacing w:val="1"/>
          <w:sz w:val="28"/>
          <w:szCs w:val="28"/>
        </w:rPr>
        <w:t xml:space="preserve"> </w:t>
      </w:r>
    </w:p>
    <w:p w:rsidR="0025215D" w:rsidRDefault="0025215D" w:rsidP="0025215D">
      <w:pPr>
        <w:tabs>
          <w:tab w:val="left" w:pos="1079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Отчетные материалы, оформленные по результатам работы (услуги) экспертов, следует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рабочей документации.</w:t>
      </w:r>
    </w:p>
    <w:p w:rsidR="0025215D" w:rsidRDefault="0025215D" w:rsidP="0025215D">
      <w:pPr>
        <w:tabs>
          <w:tab w:val="left" w:pos="1072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В отчете (заключении) о результатах мероприятия, подготовленном с использованием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(услуги)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Отчет (заключение)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(рекомендации),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сформулированные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r>
        <w:rPr>
          <w:spacing w:val="-51"/>
          <w:sz w:val="28"/>
          <w:szCs w:val="28"/>
        </w:rPr>
        <w:t xml:space="preserve"> </w:t>
      </w:r>
      <w:r w:rsidR="00AB0A09"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результатов работы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(услуги)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эксперта.</w:t>
      </w:r>
    </w:p>
    <w:p w:rsidR="0025215D" w:rsidRDefault="0025215D" w:rsidP="0025215D">
      <w:pPr>
        <w:tabs>
          <w:tab w:val="left" w:pos="1072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7.6. Руководитель мероприятия и участники мероприятия не освобо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даются от ответственности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результаты, выводы, предложения (рекоменд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ции), сформированные и отраженные в отчете (заключении)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результатах мероприятия. </w:t>
      </w:r>
    </w:p>
    <w:p w:rsidR="0025215D" w:rsidRDefault="0025215D" w:rsidP="0025215D">
      <w:pPr>
        <w:tabs>
          <w:tab w:val="left" w:pos="1072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 Для подтверждения возможности использования результатов работы (услуги) эксперта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 работ (оказания услуг) и 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вывающие сформулированные экспертом выводы.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отчетных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выполняемой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экспертом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(оказываемой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услуги).</w:t>
      </w:r>
    </w:p>
    <w:p w:rsidR="0025215D" w:rsidRDefault="0025215D" w:rsidP="0025215D">
      <w:pPr>
        <w:tabs>
          <w:tab w:val="left" w:pos="1072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7.8. В случае привлечения эксперта посредством заключения договора (контракта) результаты работ (услуг) оформляются актом выполненных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 (услуг).</w:t>
      </w:r>
    </w:p>
    <w:p w:rsidR="0025215D" w:rsidRDefault="0025215D" w:rsidP="0025215D">
      <w:pPr>
        <w:tabs>
          <w:tab w:val="left" w:pos="1072"/>
        </w:tabs>
        <w:spacing w:line="244" w:lineRule="auto"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 приемки выполненных работ (услуг) от имени заказчика подпис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вается председателем </w:t>
      </w:r>
      <w:r w:rsidR="00AB0A09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>алаты или заместителем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дателя </w:t>
      </w:r>
      <w:r w:rsidR="00AB0A09">
        <w:rPr>
          <w:sz w:val="28"/>
          <w:szCs w:val="28"/>
        </w:rPr>
        <w:t>Контрольно-счетной п</w:t>
      </w:r>
      <w:r>
        <w:rPr>
          <w:sz w:val="28"/>
          <w:szCs w:val="28"/>
        </w:rPr>
        <w:t xml:space="preserve">алаты. </w:t>
      </w: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25215D" w:rsidTr="00A845C8">
        <w:trPr>
          <w:trHeight w:val="735"/>
        </w:trPr>
        <w:tc>
          <w:tcPr>
            <w:tcW w:w="4678" w:type="dxa"/>
            <w:shd w:val="clear" w:color="auto" w:fill="auto"/>
          </w:tcPr>
          <w:p w:rsidR="0025215D" w:rsidRDefault="0025215D" w:rsidP="00A845C8">
            <w:pPr>
              <w:tabs>
                <w:tab w:val="left" w:pos="3945"/>
              </w:tabs>
              <w:ind w:right="3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B0A09" w:rsidRDefault="00AB0A09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AB0A09" w:rsidRDefault="00AB0A09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AB0A09" w:rsidRDefault="00AB0A09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AB0A09" w:rsidRDefault="00AB0A09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4E570B" w:rsidRDefault="004E570B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4E570B" w:rsidRDefault="004E570B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4E570B" w:rsidRDefault="004E570B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</w:p>
          <w:p w:rsidR="0025215D" w:rsidRDefault="0025215D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25215D" w:rsidRDefault="0025215D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стандарту </w:t>
            </w:r>
          </w:p>
          <w:p w:rsidR="0025215D" w:rsidRDefault="0025215D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внешнего муниципального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контроля С</w:t>
            </w:r>
            <w:r w:rsidR="00AB0A09">
              <w:rPr>
                <w:sz w:val="28"/>
                <w:szCs w:val="28"/>
              </w:rPr>
              <w:t>ВМ</w:t>
            </w:r>
            <w:r>
              <w:rPr>
                <w:sz w:val="28"/>
                <w:szCs w:val="28"/>
              </w:rPr>
              <w:t>ФК 1</w:t>
            </w:r>
            <w:r w:rsidR="00AB0A09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 </w:t>
            </w:r>
          </w:p>
          <w:p w:rsidR="0025215D" w:rsidRDefault="0025215D" w:rsidP="00A845C8">
            <w:pPr>
              <w:tabs>
                <w:tab w:val="left" w:pos="3945"/>
              </w:tabs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«Привлечение экспертов при 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ществлении внешнего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финансового контроля и использ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результатов их работы»</w:t>
            </w:r>
          </w:p>
        </w:tc>
      </w:tr>
    </w:tbl>
    <w:p w:rsidR="0025215D" w:rsidRDefault="0025215D" w:rsidP="0025215D">
      <w:pPr>
        <w:pStyle w:val="a8"/>
        <w:spacing w:line="242" w:lineRule="auto"/>
        <w:ind w:left="4678" w:right="3" w:firstLine="709"/>
        <w:jc w:val="right"/>
        <w:rPr>
          <w:sz w:val="28"/>
          <w:szCs w:val="28"/>
        </w:rPr>
      </w:pPr>
    </w:p>
    <w:p w:rsidR="0025215D" w:rsidRDefault="0025215D" w:rsidP="0025215D">
      <w:pPr>
        <w:pStyle w:val="a8"/>
        <w:spacing w:before="3"/>
        <w:ind w:right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Риски привлечения экспертов и рекомендуемые меры по их</w:t>
      </w:r>
      <w:r>
        <w:rPr>
          <w:b/>
          <w:spacing w:val="-53"/>
          <w:sz w:val="28"/>
          <w:szCs w:val="28"/>
        </w:rPr>
        <w:t xml:space="preserve"> </w:t>
      </w:r>
      <w:r>
        <w:rPr>
          <w:b/>
          <w:sz w:val="28"/>
          <w:szCs w:val="28"/>
        </w:rPr>
        <w:t>снижению</w:t>
      </w:r>
    </w:p>
    <w:p w:rsidR="0025215D" w:rsidRDefault="0025215D" w:rsidP="0025215D">
      <w:pPr>
        <w:pStyle w:val="a8"/>
        <w:spacing w:before="3"/>
        <w:ind w:right="3"/>
        <w:jc w:val="center"/>
        <w:rPr>
          <w:b/>
          <w:sz w:val="28"/>
          <w:szCs w:val="28"/>
        </w:rPr>
      </w:pPr>
    </w:p>
    <w:tbl>
      <w:tblPr>
        <w:tblStyle w:val="TableNormal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87"/>
      </w:tblGrid>
      <w:tr w:rsidR="0025215D" w:rsidTr="00A845C8">
        <w:trPr>
          <w:trHeight w:val="99"/>
        </w:trPr>
        <w:tc>
          <w:tcPr>
            <w:tcW w:w="3686" w:type="dxa"/>
          </w:tcPr>
          <w:p w:rsidR="0025215D" w:rsidRDefault="0025215D" w:rsidP="00A845C8">
            <w:pPr>
              <w:pStyle w:val="TableParagraph"/>
              <w:tabs>
                <w:tab w:val="left" w:pos="3544"/>
              </w:tabs>
              <w:spacing w:before="100"/>
              <w:ind w:left="2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  <w:proofErr w:type="spellEnd"/>
          </w:p>
        </w:tc>
        <w:tc>
          <w:tcPr>
            <w:tcW w:w="7087" w:type="dxa"/>
          </w:tcPr>
          <w:p w:rsidR="0025215D" w:rsidRDefault="0025215D" w:rsidP="00A845C8">
            <w:pPr>
              <w:pStyle w:val="TableParagraph"/>
              <w:tabs>
                <w:tab w:val="left" w:pos="3544"/>
              </w:tabs>
              <w:spacing w:before="100"/>
              <w:ind w:left="284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снижения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риска</w:t>
            </w:r>
            <w:proofErr w:type="spellEnd"/>
          </w:p>
        </w:tc>
      </w:tr>
      <w:tr w:rsidR="0025215D" w:rsidTr="00A845C8">
        <w:trPr>
          <w:trHeight w:val="1976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4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ненадлежащего раскрытия вопроса</w:t>
            </w:r>
            <w:r w:rsidRPr="0025215D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выполнения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(оказания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услуг),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воначальных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договоренностей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некачественного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результата.</w:t>
            </w:r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Формирование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экспертом экспертного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подробным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описанием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5215D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(услуг) и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требованиями к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Привлечение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выполнению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(оказанию услуг) по отдельному (одному из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нескольких)</w:t>
            </w:r>
            <w:r w:rsidRPr="002521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вопросу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мероприятия (требующему специальных</w:t>
            </w:r>
            <w:r w:rsidRPr="0025215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знаний,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отсутствующих</w:t>
            </w:r>
            <w:r w:rsidRPr="0025215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инспекторов).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Регулярное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экспертом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обсуждение,</w:t>
            </w:r>
            <w:r w:rsidRPr="002521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25215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корректировки предварительных (промежуточных) результатов.</w:t>
            </w:r>
          </w:p>
        </w:tc>
      </w:tr>
      <w:tr w:rsidR="0025215D" w:rsidTr="00A845C8">
        <w:trPr>
          <w:trHeight w:val="1565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4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конфликта интересов - риск личной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заинтересованности (прямой или косвенной)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эксперта,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которая</w:t>
            </w:r>
            <w:r w:rsidRPr="0025215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повлиять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или может привести к сомнению в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объективности эк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перта.</w:t>
            </w:r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white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Анализ предыдущей деятельности эксперта и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изменений в пер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 проведения мероприятия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аффилированность</w:t>
            </w:r>
            <w:proofErr w:type="spellEnd"/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объектом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ки,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25215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76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разработке</w:t>
            </w:r>
            <w:r w:rsidRPr="0025215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 реализации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25215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предметов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проверки).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Подписание</w:t>
            </w:r>
            <w:r w:rsidRPr="0025215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договора,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включающего</w:t>
            </w:r>
            <w:r w:rsidRPr="0025215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пункты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 предупреждения о конфликте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интересов.</w:t>
            </w:r>
          </w:p>
        </w:tc>
      </w:tr>
      <w:tr w:rsidR="0025215D" w:rsidTr="00A845C8">
        <w:trPr>
          <w:trHeight w:val="1408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4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разглашения конфиденц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альной информации, «утечки да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ных».</w:t>
            </w:r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Предупреждение эксперта о запрете на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(перед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третьим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лицам)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 сведений,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5215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подлежащих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разглаш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нию. 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Подписание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договора,</w:t>
            </w:r>
            <w:r w:rsidRPr="0025215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содержащего</w:t>
            </w:r>
            <w:r w:rsidR="00B76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соглашение о соблюдении требований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конфиденциальности.</w:t>
            </w:r>
          </w:p>
          <w:p w:rsid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защищенным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15D" w:rsidTr="00A845C8">
        <w:trPr>
          <w:trHeight w:val="1391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2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субъективности экспер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мнения,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неоднозначной и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терпретируемости,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25215D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объективного профессионального суждения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эксперта.</w:t>
            </w:r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1. Получение</w:t>
            </w:r>
            <w:r w:rsidRPr="0025215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документации,</w:t>
            </w:r>
            <w:r w:rsidRPr="0025215D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обосновывающей</w:t>
            </w:r>
            <w:r w:rsidRPr="0025215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выводы</w:t>
            </w:r>
            <w:r w:rsidRPr="0025215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перта.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Проведение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оценки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работы (услуги) эк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перта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(описаны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5215D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разделе</w:t>
            </w:r>
            <w:r w:rsidRPr="0025215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Стандарта)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Привлечение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5215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эксперта</w:t>
            </w:r>
            <w:r w:rsidRPr="0025215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5215D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одному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экспертному</w:t>
            </w:r>
            <w:r w:rsidRPr="0025215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заданию.</w:t>
            </w:r>
          </w:p>
        </w:tc>
      </w:tr>
      <w:tr w:rsidR="0025215D" w:rsidTr="00A845C8">
        <w:trPr>
          <w:trHeight w:val="1814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4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«формального» участия эксперта (недостаточность врем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ни, уделяемого экспертом выпо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нению работ (оказанию услуг).</w:t>
            </w:r>
            <w:proofErr w:type="gramEnd"/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Учет нагрузки очень востребованных экспертов. 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Детально проработанное экспертное задание на выполнение 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(оказание услуг) экспертом.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Предпочтение нетрудоемких форматов при безвозмездном пр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влечении.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Привлечение более одного эксперта к выполнению отдельной работы (услуги).</w:t>
            </w:r>
          </w:p>
        </w:tc>
      </w:tr>
      <w:tr w:rsidR="0025215D" w:rsidTr="00A845C8">
        <w:trPr>
          <w:trHeight w:val="1731"/>
        </w:trPr>
        <w:tc>
          <w:tcPr>
            <w:tcW w:w="3686" w:type="dxa"/>
          </w:tcPr>
          <w:p w:rsidR="0025215D" w:rsidRPr="0025215D" w:rsidRDefault="0025215D" w:rsidP="00A845C8">
            <w:pPr>
              <w:pStyle w:val="TableParagraph"/>
              <w:tabs>
                <w:tab w:val="left" w:pos="3544"/>
              </w:tabs>
              <w:spacing w:before="103" w:line="244" w:lineRule="auto"/>
              <w:ind w:left="27" w:right="3" w:firstLine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Риск оспаривания (непризн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ния) экспертного мнения объектом мероприятия.</w:t>
            </w:r>
          </w:p>
        </w:tc>
        <w:tc>
          <w:tcPr>
            <w:tcW w:w="7087" w:type="dxa"/>
          </w:tcPr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Привлечение нескольких независимых друг от друга экспертов.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Использование только обоснованных экспертных мнений (по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твержденных рабочей документацией, подготовленной экспертом).</w:t>
            </w:r>
          </w:p>
          <w:p w:rsidR="0025215D" w:rsidRPr="0025215D" w:rsidRDefault="0025215D" w:rsidP="00A845C8">
            <w:pPr>
              <w:pStyle w:val="aff"/>
              <w:ind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Компетентность эксперта должна быть подтверждена (раздел 3 Стандарта).</w:t>
            </w:r>
          </w:p>
        </w:tc>
      </w:tr>
    </w:tbl>
    <w:p w:rsidR="0025215D" w:rsidRDefault="0025215D" w:rsidP="0025215D">
      <w:pPr>
        <w:pStyle w:val="a8"/>
        <w:tabs>
          <w:tab w:val="left" w:pos="3544"/>
        </w:tabs>
        <w:spacing w:line="20" w:lineRule="exact"/>
        <w:ind w:right="3"/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25215D" w:rsidRDefault="0025215D" w:rsidP="0025215D">
      <w:pPr>
        <w:pStyle w:val="a8"/>
        <w:spacing w:line="244" w:lineRule="auto"/>
        <w:ind w:right="3" w:firstLine="539"/>
        <w:jc w:val="both"/>
        <w:rPr>
          <w:sz w:val="28"/>
          <w:szCs w:val="28"/>
        </w:rPr>
      </w:pPr>
    </w:p>
    <w:p w:rsidR="00743AFE" w:rsidRDefault="00743AFE" w:rsidP="0025215D">
      <w:pPr>
        <w:jc w:val="center"/>
        <w:rPr>
          <w:rFonts w:eastAsiaTheme="minorHAnsi"/>
          <w:sz w:val="28"/>
          <w:szCs w:val="28"/>
          <w:lang w:eastAsia="en-US"/>
        </w:rPr>
      </w:pPr>
    </w:p>
    <w:sectPr w:rsidR="00743AFE" w:rsidSect="00C2214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76" w:rsidRDefault="00FE5576" w:rsidP="00943DA5">
      <w:r>
        <w:separator/>
      </w:r>
    </w:p>
  </w:endnote>
  <w:endnote w:type="continuationSeparator" w:id="0">
    <w:p w:rsidR="00FE5576" w:rsidRDefault="00FE5576" w:rsidP="0094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C8" w:rsidRDefault="00A845C8" w:rsidP="008E7B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45C8" w:rsidRDefault="00A845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C8" w:rsidRDefault="00A845C8" w:rsidP="008E7B49">
    <w:pPr>
      <w:pStyle w:val="a4"/>
      <w:framePr w:wrap="around" w:vAnchor="text" w:hAnchor="margin" w:xAlign="center" w:y="1"/>
      <w:rPr>
        <w:rStyle w:val="a6"/>
      </w:rPr>
    </w:pPr>
  </w:p>
  <w:p w:rsidR="00A845C8" w:rsidRDefault="00A845C8" w:rsidP="004C48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76" w:rsidRDefault="00FE5576" w:rsidP="00943DA5">
      <w:r>
        <w:separator/>
      </w:r>
    </w:p>
  </w:footnote>
  <w:footnote w:type="continuationSeparator" w:id="0">
    <w:p w:rsidR="00FE5576" w:rsidRDefault="00FE5576" w:rsidP="0094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34099"/>
      <w:docPartObj>
        <w:docPartGallery w:val="Page Numbers (Top of Page)"/>
        <w:docPartUnique/>
      </w:docPartObj>
    </w:sdtPr>
    <w:sdtEndPr/>
    <w:sdtContent>
      <w:p w:rsidR="00A845C8" w:rsidRDefault="00A845C8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D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845C8" w:rsidRDefault="00A845C8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3410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45C8" w:rsidRPr="00305C25" w:rsidRDefault="00A845C8">
        <w:pPr>
          <w:pStyle w:val="afa"/>
          <w:jc w:val="center"/>
          <w:rPr>
            <w:color w:val="FFFFFF" w:themeColor="background1"/>
          </w:rPr>
        </w:pPr>
        <w:r w:rsidRPr="00305C25">
          <w:rPr>
            <w:color w:val="FFFFFF" w:themeColor="background1"/>
          </w:rPr>
          <w:fldChar w:fldCharType="begin"/>
        </w:r>
        <w:r w:rsidRPr="00305C25">
          <w:rPr>
            <w:color w:val="FFFFFF" w:themeColor="background1"/>
          </w:rPr>
          <w:instrText>PAGE   \* MERGEFORMAT</w:instrText>
        </w:r>
        <w:r w:rsidRPr="00305C25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305C25">
          <w:rPr>
            <w:color w:val="FFFFFF" w:themeColor="background1"/>
          </w:rPr>
          <w:fldChar w:fldCharType="end"/>
        </w:r>
      </w:p>
    </w:sdtContent>
  </w:sdt>
  <w:p w:rsidR="00A845C8" w:rsidRDefault="00A845C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>
    <w:nsid w:val="03050E3A"/>
    <w:multiLevelType w:val="hybridMultilevel"/>
    <w:tmpl w:val="7980867C"/>
    <w:lvl w:ilvl="0" w:tplc="BC72DA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EC5285"/>
    <w:multiLevelType w:val="hybridMultilevel"/>
    <w:tmpl w:val="D8689DA0"/>
    <w:lvl w:ilvl="0" w:tplc="FF9221FC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C3FCE"/>
    <w:multiLevelType w:val="hybridMultilevel"/>
    <w:tmpl w:val="D74AD4A4"/>
    <w:lvl w:ilvl="0" w:tplc="1D104F1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BCD5A5E"/>
    <w:multiLevelType w:val="hybridMultilevel"/>
    <w:tmpl w:val="8A92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96A38"/>
    <w:multiLevelType w:val="hybridMultilevel"/>
    <w:tmpl w:val="5B60CAD4"/>
    <w:lvl w:ilvl="0" w:tplc="CC321BA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3920E28"/>
    <w:multiLevelType w:val="hybridMultilevel"/>
    <w:tmpl w:val="511AD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B7968"/>
    <w:multiLevelType w:val="hybridMultilevel"/>
    <w:tmpl w:val="2526AE3E"/>
    <w:lvl w:ilvl="0" w:tplc="29F4DB2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5EE3C20"/>
    <w:multiLevelType w:val="hybridMultilevel"/>
    <w:tmpl w:val="D3BEB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8D6388"/>
    <w:multiLevelType w:val="multilevel"/>
    <w:tmpl w:val="4D2E3E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2160"/>
      </w:pPr>
      <w:rPr>
        <w:rFonts w:hint="default"/>
      </w:rPr>
    </w:lvl>
  </w:abstractNum>
  <w:abstractNum w:abstractNumId="11">
    <w:nsid w:val="49062603"/>
    <w:multiLevelType w:val="hybridMultilevel"/>
    <w:tmpl w:val="26B0A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B92A9A"/>
    <w:multiLevelType w:val="hybridMultilevel"/>
    <w:tmpl w:val="D312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607F3"/>
    <w:multiLevelType w:val="hybridMultilevel"/>
    <w:tmpl w:val="8CE4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5641B"/>
    <w:multiLevelType w:val="hybridMultilevel"/>
    <w:tmpl w:val="C42EB1C0"/>
    <w:lvl w:ilvl="0" w:tplc="77D0F0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807E0"/>
    <w:multiLevelType w:val="hybridMultilevel"/>
    <w:tmpl w:val="CF768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B114F"/>
    <w:multiLevelType w:val="hybridMultilevel"/>
    <w:tmpl w:val="552C0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3E53FD"/>
    <w:multiLevelType w:val="multilevel"/>
    <w:tmpl w:val="B0DA1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5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9">
    <w:nsid w:val="70CF0E09"/>
    <w:multiLevelType w:val="hybridMultilevel"/>
    <w:tmpl w:val="682CCAA8"/>
    <w:lvl w:ilvl="0" w:tplc="3D044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791089"/>
    <w:multiLevelType w:val="hybridMultilevel"/>
    <w:tmpl w:val="8104F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1"/>
  </w:num>
  <w:num w:numId="5">
    <w:abstractNumId w:val="17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1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0FD"/>
    <w:rsid w:val="000014A4"/>
    <w:rsid w:val="00001CA3"/>
    <w:rsid w:val="00003955"/>
    <w:rsid w:val="00005A02"/>
    <w:rsid w:val="0000651A"/>
    <w:rsid w:val="000069DE"/>
    <w:rsid w:val="00007F2C"/>
    <w:rsid w:val="00010B62"/>
    <w:rsid w:val="00010D21"/>
    <w:rsid w:val="00011D50"/>
    <w:rsid w:val="00011ECE"/>
    <w:rsid w:val="000123E2"/>
    <w:rsid w:val="00012FF6"/>
    <w:rsid w:val="0001387C"/>
    <w:rsid w:val="00013B98"/>
    <w:rsid w:val="000158DD"/>
    <w:rsid w:val="0001797F"/>
    <w:rsid w:val="0002149C"/>
    <w:rsid w:val="00022589"/>
    <w:rsid w:val="00022C11"/>
    <w:rsid w:val="00023890"/>
    <w:rsid w:val="00023F48"/>
    <w:rsid w:val="00024403"/>
    <w:rsid w:val="00025E98"/>
    <w:rsid w:val="000262FB"/>
    <w:rsid w:val="00026D09"/>
    <w:rsid w:val="000275A8"/>
    <w:rsid w:val="00031502"/>
    <w:rsid w:val="0003301A"/>
    <w:rsid w:val="00033602"/>
    <w:rsid w:val="000339D8"/>
    <w:rsid w:val="00033BC8"/>
    <w:rsid w:val="00035311"/>
    <w:rsid w:val="0003532F"/>
    <w:rsid w:val="00035DFC"/>
    <w:rsid w:val="00036947"/>
    <w:rsid w:val="000369C9"/>
    <w:rsid w:val="00037207"/>
    <w:rsid w:val="000375DD"/>
    <w:rsid w:val="00037657"/>
    <w:rsid w:val="00037D0F"/>
    <w:rsid w:val="0004063C"/>
    <w:rsid w:val="00040B55"/>
    <w:rsid w:val="0004292B"/>
    <w:rsid w:val="00043578"/>
    <w:rsid w:val="0004667A"/>
    <w:rsid w:val="00046B6C"/>
    <w:rsid w:val="00046D69"/>
    <w:rsid w:val="000470AD"/>
    <w:rsid w:val="00047C99"/>
    <w:rsid w:val="000518BF"/>
    <w:rsid w:val="00051BB5"/>
    <w:rsid w:val="000521A1"/>
    <w:rsid w:val="000521CB"/>
    <w:rsid w:val="00052ACB"/>
    <w:rsid w:val="00052D1B"/>
    <w:rsid w:val="0005323A"/>
    <w:rsid w:val="000545F5"/>
    <w:rsid w:val="000554D5"/>
    <w:rsid w:val="000559D2"/>
    <w:rsid w:val="00060F15"/>
    <w:rsid w:val="0006220C"/>
    <w:rsid w:val="00062BB2"/>
    <w:rsid w:val="0006387D"/>
    <w:rsid w:val="00063AFC"/>
    <w:rsid w:val="00063D19"/>
    <w:rsid w:val="000649D8"/>
    <w:rsid w:val="00066B62"/>
    <w:rsid w:val="000709C7"/>
    <w:rsid w:val="00070F1A"/>
    <w:rsid w:val="00071A6E"/>
    <w:rsid w:val="00072687"/>
    <w:rsid w:val="00072A19"/>
    <w:rsid w:val="00073992"/>
    <w:rsid w:val="000743E0"/>
    <w:rsid w:val="0007674E"/>
    <w:rsid w:val="00076B8B"/>
    <w:rsid w:val="00077847"/>
    <w:rsid w:val="00077CDA"/>
    <w:rsid w:val="00080246"/>
    <w:rsid w:val="00084337"/>
    <w:rsid w:val="0008446C"/>
    <w:rsid w:val="000853C6"/>
    <w:rsid w:val="00085507"/>
    <w:rsid w:val="0008554B"/>
    <w:rsid w:val="000857B0"/>
    <w:rsid w:val="00085A77"/>
    <w:rsid w:val="00085C4B"/>
    <w:rsid w:val="00086A3D"/>
    <w:rsid w:val="0008718E"/>
    <w:rsid w:val="000873D6"/>
    <w:rsid w:val="00087AB7"/>
    <w:rsid w:val="00090BA2"/>
    <w:rsid w:val="0009105C"/>
    <w:rsid w:val="0009152C"/>
    <w:rsid w:val="00093826"/>
    <w:rsid w:val="00093C54"/>
    <w:rsid w:val="00094EDE"/>
    <w:rsid w:val="00095CDC"/>
    <w:rsid w:val="00096423"/>
    <w:rsid w:val="00096AD2"/>
    <w:rsid w:val="00097172"/>
    <w:rsid w:val="000A0506"/>
    <w:rsid w:val="000A14D8"/>
    <w:rsid w:val="000A1B1A"/>
    <w:rsid w:val="000A1EC2"/>
    <w:rsid w:val="000A276A"/>
    <w:rsid w:val="000A2E35"/>
    <w:rsid w:val="000A3A96"/>
    <w:rsid w:val="000A3D33"/>
    <w:rsid w:val="000A4498"/>
    <w:rsid w:val="000A561E"/>
    <w:rsid w:val="000A57EA"/>
    <w:rsid w:val="000A6074"/>
    <w:rsid w:val="000A6A60"/>
    <w:rsid w:val="000A6D52"/>
    <w:rsid w:val="000A6F94"/>
    <w:rsid w:val="000A70ED"/>
    <w:rsid w:val="000A71B8"/>
    <w:rsid w:val="000A768F"/>
    <w:rsid w:val="000B15EF"/>
    <w:rsid w:val="000B1A8B"/>
    <w:rsid w:val="000B2002"/>
    <w:rsid w:val="000B21DE"/>
    <w:rsid w:val="000B35FC"/>
    <w:rsid w:val="000B3869"/>
    <w:rsid w:val="000B3A0E"/>
    <w:rsid w:val="000B6056"/>
    <w:rsid w:val="000B63CC"/>
    <w:rsid w:val="000C081A"/>
    <w:rsid w:val="000C1A21"/>
    <w:rsid w:val="000C1D85"/>
    <w:rsid w:val="000C2D79"/>
    <w:rsid w:val="000C3067"/>
    <w:rsid w:val="000C382C"/>
    <w:rsid w:val="000C3DBA"/>
    <w:rsid w:val="000C3EEE"/>
    <w:rsid w:val="000C411A"/>
    <w:rsid w:val="000C4FC1"/>
    <w:rsid w:val="000C656F"/>
    <w:rsid w:val="000C6636"/>
    <w:rsid w:val="000C6FFF"/>
    <w:rsid w:val="000D0896"/>
    <w:rsid w:val="000D2AAF"/>
    <w:rsid w:val="000D32F4"/>
    <w:rsid w:val="000D3A5A"/>
    <w:rsid w:val="000D57E9"/>
    <w:rsid w:val="000D74AA"/>
    <w:rsid w:val="000D7604"/>
    <w:rsid w:val="000D7B0B"/>
    <w:rsid w:val="000D7B2E"/>
    <w:rsid w:val="000E0784"/>
    <w:rsid w:val="000E08F8"/>
    <w:rsid w:val="000E17AB"/>
    <w:rsid w:val="000E188D"/>
    <w:rsid w:val="000E1D73"/>
    <w:rsid w:val="000E2F97"/>
    <w:rsid w:val="000E32A7"/>
    <w:rsid w:val="000E3982"/>
    <w:rsid w:val="000E40BC"/>
    <w:rsid w:val="000E47C5"/>
    <w:rsid w:val="000E4D52"/>
    <w:rsid w:val="000E4DE5"/>
    <w:rsid w:val="000E7E2F"/>
    <w:rsid w:val="000F0989"/>
    <w:rsid w:val="000F383B"/>
    <w:rsid w:val="000F50AA"/>
    <w:rsid w:val="000F529F"/>
    <w:rsid w:val="000F6BD1"/>
    <w:rsid w:val="000F6CAD"/>
    <w:rsid w:val="0010069B"/>
    <w:rsid w:val="00101716"/>
    <w:rsid w:val="001021E4"/>
    <w:rsid w:val="00102476"/>
    <w:rsid w:val="00102888"/>
    <w:rsid w:val="0010311A"/>
    <w:rsid w:val="0010351F"/>
    <w:rsid w:val="0010365E"/>
    <w:rsid w:val="001036C7"/>
    <w:rsid w:val="00103DE0"/>
    <w:rsid w:val="00104D08"/>
    <w:rsid w:val="00104FE8"/>
    <w:rsid w:val="0010579B"/>
    <w:rsid w:val="001059FC"/>
    <w:rsid w:val="00105E2E"/>
    <w:rsid w:val="001062E1"/>
    <w:rsid w:val="00106A99"/>
    <w:rsid w:val="00107182"/>
    <w:rsid w:val="0010734B"/>
    <w:rsid w:val="00107663"/>
    <w:rsid w:val="0011077C"/>
    <w:rsid w:val="00110D0E"/>
    <w:rsid w:val="00110F71"/>
    <w:rsid w:val="00112B8E"/>
    <w:rsid w:val="00114296"/>
    <w:rsid w:val="001147B4"/>
    <w:rsid w:val="00115E76"/>
    <w:rsid w:val="00120E96"/>
    <w:rsid w:val="001210F4"/>
    <w:rsid w:val="00121185"/>
    <w:rsid w:val="00121434"/>
    <w:rsid w:val="00121D8F"/>
    <w:rsid w:val="001236A7"/>
    <w:rsid w:val="00125B04"/>
    <w:rsid w:val="00125FE6"/>
    <w:rsid w:val="0012631A"/>
    <w:rsid w:val="001302E1"/>
    <w:rsid w:val="00130923"/>
    <w:rsid w:val="00133ABC"/>
    <w:rsid w:val="00133D71"/>
    <w:rsid w:val="00134002"/>
    <w:rsid w:val="00134348"/>
    <w:rsid w:val="00134665"/>
    <w:rsid w:val="001360DD"/>
    <w:rsid w:val="00136664"/>
    <w:rsid w:val="00137C2B"/>
    <w:rsid w:val="001410A7"/>
    <w:rsid w:val="001410C0"/>
    <w:rsid w:val="00141ED0"/>
    <w:rsid w:val="0014256B"/>
    <w:rsid w:val="00142879"/>
    <w:rsid w:val="00142B18"/>
    <w:rsid w:val="001440B8"/>
    <w:rsid w:val="0014418E"/>
    <w:rsid w:val="00144AEC"/>
    <w:rsid w:val="0014545F"/>
    <w:rsid w:val="00145EFB"/>
    <w:rsid w:val="001460E8"/>
    <w:rsid w:val="001477B4"/>
    <w:rsid w:val="001477B7"/>
    <w:rsid w:val="001478F8"/>
    <w:rsid w:val="00147E05"/>
    <w:rsid w:val="001506E7"/>
    <w:rsid w:val="00150CCB"/>
    <w:rsid w:val="00151043"/>
    <w:rsid w:val="00151296"/>
    <w:rsid w:val="00151C4D"/>
    <w:rsid w:val="001520F2"/>
    <w:rsid w:val="00152BD5"/>
    <w:rsid w:val="00152D56"/>
    <w:rsid w:val="001531FE"/>
    <w:rsid w:val="00155E37"/>
    <w:rsid w:val="001564B1"/>
    <w:rsid w:val="00156603"/>
    <w:rsid w:val="001574A7"/>
    <w:rsid w:val="00157D99"/>
    <w:rsid w:val="00160F56"/>
    <w:rsid w:val="00161DB1"/>
    <w:rsid w:val="001623C8"/>
    <w:rsid w:val="0016286D"/>
    <w:rsid w:val="001628AF"/>
    <w:rsid w:val="00162A88"/>
    <w:rsid w:val="00163006"/>
    <w:rsid w:val="00164327"/>
    <w:rsid w:val="00165DFB"/>
    <w:rsid w:val="00165FCB"/>
    <w:rsid w:val="00166804"/>
    <w:rsid w:val="001706AF"/>
    <w:rsid w:val="00170E43"/>
    <w:rsid w:val="00171E4F"/>
    <w:rsid w:val="00171EF4"/>
    <w:rsid w:val="0017201D"/>
    <w:rsid w:val="00172D4E"/>
    <w:rsid w:val="00173184"/>
    <w:rsid w:val="0017403B"/>
    <w:rsid w:val="00175E7F"/>
    <w:rsid w:val="00176463"/>
    <w:rsid w:val="001772A9"/>
    <w:rsid w:val="0017731C"/>
    <w:rsid w:val="00177725"/>
    <w:rsid w:val="0017794C"/>
    <w:rsid w:val="00177B84"/>
    <w:rsid w:val="00177E62"/>
    <w:rsid w:val="001804ED"/>
    <w:rsid w:val="00181528"/>
    <w:rsid w:val="001817DB"/>
    <w:rsid w:val="00181AF3"/>
    <w:rsid w:val="00181F1C"/>
    <w:rsid w:val="001827B1"/>
    <w:rsid w:val="00182F35"/>
    <w:rsid w:val="001844D7"/>
    <w:rsid w:val="0018529A"/>
    <w:rsid w:val="0018548C"/>
    <w:rsid w:val="001854C7"/>
    <w:rsid w:val="001856AD"/>
    <w:rsid w:val="00185A2E"/>
    <w:rsid w:val="00186E68"/>
    <w:rsid w:val="00187C1D"/>
    <w:rsid w:val="001901C5"/>
    <w:rsid w:val="0019044D"/>
    <w:rsid w:val="00190C73"/>
    <w:rsid w:val="0019171D"/>
    <w:rsid w:val="00192993"/>
    <w:rsid w:val="00194EBF"/>
    <w:rsid w:val="00195725"/>
    <w:rsid w:val="00195B90"/>
    <w:rsid w:val="00195BC3"/>
    <w:rsid w:val="00195D3B"/>
    <w:rsid w:val="00195E10"/>
    <w:rsid w:val="00195E3E"/>
    <w:rsid w:val="0019607F"/>
    <w:rsid w:val="0019640E"/>
    <w:rsid w:val="001A06FB"/>
    <w:rsid w:val="001A0F19"/>
    <w:rsid w:val="001A158B"/>
    <w:rsid w:val="001A22CF"/>
    <w:rsid w:val="001A362E"/>
    <w:rsid w:val="001A391B"/>
    <w:rsid w:val="001A4AD0"/>
    <w:rsid w:val="001A5CE5"/>
    <w:rsid w:val="001A6008"/>
    <w:rsid w:val="001A774C"/>
    <w:rsid w:val="001B0516"/>
    <w:rsid w:val="001B0F10"/>
    <w:rsid w:val="001B1E78"/>
    <w:rsid w:val="001B1EB9"/>
    <w:rsid w:val="001B45FC"/>
    <w:rsid w:val="001B4A4E"/>
    <w:rsid w:val="001B79A8"/>
    <w:rsid w:val="001C0209"/>
    <w:rsid w:val="001C0B07"/>
    <w:rsid w:val="001C1A5B"/>
    <w:rsid w:val="001C23E3"/>
    <w:rsid w:val="001C2497"/>
    <w:rsid w:val="001C29D5"/>
    <w:rsid w:val="001C2DCF"/>
    <w:rsid w:val="001C2E71"/>
    <w:rsid w:val="001C3704"/>
    <w:rsid w:val="001C40A4"/>
    <w:rsid w:val="001C483D"/>
    <w:rsid w:val="001C4F7C"/>
    <w:rsid w:val="001C5FFE"/>
    <w:rsid w:val="001C631B"/>
    <w:rsid w:val="001C6451"/>
    <w:rsid w:val="001C6665"/>
    <w:rsid w:val="001D0BA0"/>
    <w:rsid w:val="001D0CBD"/>
    <w:rsid w:val="001D1B3F"/>
    <w:rsid w:val="001D1F3B"/>
    <w:rsid w:val="001D25CD"/>
    <w:rsid w:val="001D3539"/>
    <w:rsid w:val="001D48A9"/>
    <w:rsid w:val="001D518F"/>
    <w:rsid w:val="001D5C85"/>
    <w:rsid w:val="001D62CD"/>
    <w:rsid w:val="001D6707"/>
    <w:rsid w:val="001E0022"/>
    <w:rsid w:val="001E1907"/>
    <w:rsid w:val="001E2580"/>
    <w:rsid w:val="001E29F8"/>
    <w:rsid w:val="001E3486"/>
    <w:rsid w:val="001E3661"/>
    <w:rsid w:val="001E3F76"/>
    <w:rsid w:val="001E51C7"/>
    <w:rsid w:val="001E610A"/>
    <w:rsid w:val="001E7D5B"/>
    <w:rsid w:val="001F0928"/>
    <w:rsid w:val="001F131F"/>
    <w:rsid w:val="001F2437"/>
    <w:rsid w:val="001F304E"/>
    <w:rsid w:val="001F3551"/>
    <w:rsid w:val="001F37D1"/>
    <w:rsid w:val="001F4E1D"/>
    <w:rsid w:val="001F5AEF"/>
    <w:rsid w:val="001F638B"/>
    <w:rsid w:val="001F772F"/>
    <w:rsid w:val="001F7A1F"/>
    <w:rsid w:val="00200880"/>
    <w:rsid w:val="00201011"/>
    <w:rsid w:val="00201843"/>
    <w:rsid w:val="00202AEC"/>
    <w:rsid w:val="00202BD4"/>
    <w:rsid w:val="00202F9F"/>
    <w:rsid w:val="002032C3"/>
    <w:rsid w:val="00205839"/>
    <w:rsid w:val="00206992"/>
    <w:rsid w:val="0020714F"/>
    <w:rsid w:val="002105D7"/>
    <w:rsid w:val="0021093C"/>
    <w:rsid w:val="0021137C"/>
    <w:rsid w:val="00211AB0"/>
    <w:rsid w:val="00212327"/>
    <w:rsid w:val="002128E9"/>
    <w:rsid w:val="00212A72"/>
    <w:rsid w:val="0021520D"/>
    <w:rsid w:val="00216FD6"/>
    <w:rsid w:val="00217594"/>
    <w:rsid w:val="0022104B"/>
    <w:rsid w:val="002211BA"/>
    <w:rsid w:val="0022150B"/>
    <w:rsid w:val="00221FB3"/>
    <w:rsid w:val="00222A93"/>
    <w:rsid w:val="00224F13"/>
    <w:rsid w:val="00226250"/>
    <w:rsid w:val="002273A2"/>
    <w:rsid w:val="00227F66"/>
    <w:rsid w:val="00227FFA"/>
    <w:rsid w:val="002317AE"/>
    <w:rsid w:val="00231F21"/>
    <w:rsid w:val="00232411"/>
    <w:rsid w:val="002327DB"/>
    <w:rsid w:val="00232F92"/>
    <w:rsid w:val="0023306E"/>
    <w:rsid w:val="002339C0"/>
    <w:rsid w:val="002344C2"/>
    <w:rsid w:val="00234794"/>
    <w:rsid w:val="00235492"/>
    <w:rsid w:val="002357F7"/>
    <w:rsid w:val="002364B8"/>
    <w:rsid w:val="00236C03"/>
    <w:rsid w:val="0023754F"/>
    <w:rsid w:val="00237B28"/>
    <w:rsid w:val="0024008D"/>
    <w:rsid w:val="00240595"/>
    <w:rsid w:val="0024125F"/>
    <w:rsid w:val="002412CB"/>
    <w:rsid w:val="002424B3"/>
    <w:rsid w:val="0024255F"/>
    <w:rsid w:val="002430DC"/>
    <w:rsid w:val="0024314E"/>
    <w:rsid w:val="00243B34"/>
    <w:rsid w:val="00243BA3"/>
    <w:rsid w:val="00244B17"/>
    <w:rsid w:val="00244F53"/>
    <w:rsid w:val="00245668"/>
    <w:rsid w:val="00245CB4"/>
    <w:rsid w:val="002464C9"/>
    <w:rsid w:val="002468C6"/>
    <w:rsid w:val="002470E6"/>
    <w:rsid w:val="00247DB7"/>
    <w:rsid w:val="00250408"/>
    <w:rsid w:val="00250F7C"/>
    <w:rsid w:val="002515AD"/>
    <w:rsid w:val="00252036"/>
    <w:rsid w:val="0025215D"/>
    <w:rsid w:val="002528CA"/>
    <w:rsid w:val="00252E44"/>
    <w:rsid w:val="002537D5"/>
    <w:rsid w:val="0025396F"/>
    <w:rsid w:val="00254915"/>
    <w:rsid w:val="00254BD7"/>
    <w:rsid w:val="002606B6"/>
    <w:rsid w:val="00260B97"/>
    <w:rsid w:val="00260E37"/>
    <w:rsid w:val="00260E3B"/>
    <w:rsid w:val="00261999"/>
    <w:rsid w:val="0026199F"/>
    <w:rsid w:val="00262638"/>
    <w:rsid w:val="002629B2"/>
    <w:rsid w:val="00264A76"/>
    <w:rsid w:val="00264A80"/>
    <w:rsid w:val="00264E3F"/>
    <w:rsid w:val="00265331"/>
    <w:rsid w:val="002653BC"/>
    <w:rsid w:val="00265612"/>
    <w:rsid w:val="00265E9D"/>
    <w:rsid w:val="00265EBC"/>
    <w:rsid w:val="002660D8"/>
    <w:rsid w:val="002663E8"/>
    <w:rsid w:val="00266FA8"/>
    <w:rsid w:val="002673CE"/>
    <w:rsid w:val="00267AA3"/>
    <w:rsid w:val="00272D3B"/>
    <w:rsid w:val="00272D53"/>
    <w:rsid w:val="00274744"/>
    <w:rsid w:val="00274D10"/>
    <w:rsid w:val="00274E2D"/>
    <w:rsid w:val="002756F0"/>
    <w:rsid w:val="00276ADC"/>
    <w:rsid w:val="00276E81"/>
    <w:rsid w:val="0027705F"/>
    <w:rsid w:val="002801BE"/>
    <w:rsid w:val="002810FA"/>
    <w:rsid w:val="002811D7"/>
    <w:rsid w:val="00281247"/>
    <w:rsid w:val="00282C03"/>
    <w:rsid w:val="00282FBA"/>
    <w:rsid w:val="00284041"/>
    <w:rsid w:val="00284284"/>
    <w:rsid w:val="002842EF"/>
    <w:rsid w:val="00286F4E"/>
    <w:rsid w:val="00287740"/>
    <w:rsid w:val="002908EB"/>
    <w:rsid w:val="00291B50"/>
    <w:rsid w:val="00291B5F"/>
    <w:rsid w:val="00291E7C"/>
    <w:rsid w:val="00293803"/>
    <w:rsid w:val="00293B3C"/>
    <w:rsid w:val="002940F4"/>
    <w:rsid w:val="002965A6"/>
    <w:rsid w:val="002966BC"/>
    <w:rsid w:val="00296CA9"/>
    <w:rsid w:val="002975B9"/>
    <w:rsid w:val="002A05C7"/>
    <w:rsid w:val="002A07BD"/>
    <w:rsid w:val="002A0876"/>
    <w:rsid w:val="002A1702"/>
    <w:rsid w:val="002A19D1"/>
    <w:rsid w:val="002A2DC0"/>
    <w:rsid w:val="002A3606"/>
    <w:rsid w:val="002A41BA"/>
    <w:rsid w:val="002A46A6"/>
    <w:rsid w:val="002A485B"/>
    <w:rsid w:val="002A6722"/>
    <w:rsid w:val="002A7F62"/>
    <w:rsid w:val="002B0DDB"/>
    <w:rsid w:val="002B134F"/>
    <w:rsid w:val="002B30F4"/>
    <w:rsid w:val="002B606C"/>
    <w:rsid w:val="002B7BB1"/>
    <w:rsid w:val="002C03EA"/>
    <w:rsid w:val="002C07F7"/>
    <w:rsid w:val="002C176E"/>
    <w:rsid w:val="002C1E70"/>
    <w:rsid w:val="002C264D"/>
    <w:rsid w:val="002C3167"/>
    <w:rsid w:val="002C404A"/>
    <w:rsid w:val="002C42FC"/>
    <w:rsid w:val="002C4748"/>
    <w:rsid w:val="002C479F"/>
    <w:rsid w:val="002C635F"/>
    <w:rsid w:val="002C6F62"/>
    <w:rsid w:val="002C74D7"/>
    <w:rsid w:val="002C769F"/>
    <w:rsid w:val="002C7924"/>
    <w:rsid w:val="002D2B5A"/>
    <w:rsid w:val="002D2CE8"/>
    <w:rsid w:val="002D370D"/>
    <w:rsid w:val="002D44DF"/>
    <w:rsid w:val="002D5D90"/>
    <w:rsid w:val="002D6997"/>
    <w:rsid w:val="002D7232"/>
    <w:rsid w:val="002D74CD"/>
    <w:rsid w:val="002D75E9"/>
    <w:rsid w:val="002D7EBD"/>
    <w:rsid w:val="002E056D"/>
    <w:rsid w:val="002E1007"/>
    <w:rsid w:val="002E1582"/>
    <w:rsid w:val="002E1BBB"/>
    <w:rsid w:val="002E3DCA"/>
    <w:rsid w:val="002E402F"/>
    <w:rsid w:val="002E4BD9"/>
    <w:rsid w:val="002E5A65"/>
    <w:rsid w:val="002E6AA2"/>
    <w:rsid w:val="002E72B1"/>
    <w:rsid w:val="002E7435"/>
    <w:rsid w:val="002E7C57"/>
    <w:rsid w:val="002F00A1"/>
    <w:rsid w:val="002F2DE1"/>
    <w:rsid w:val="002F2E60"/>
    <w:rsid w:val="002F43A4"/>
    <w:rsid w:val="002F462B"/>
    <w:rsid w:val="002F46D7"/>
    <w:rsid w:val="002F4897"/>
    <w:rsid w:val="002F4B13"/>
    <w:rsid w:val="002F4D26"/>
    <w:rsid w:val="002F5064"/>
    <w:rsid w:val="002F53DB"/>
    <w:rsid w:val="002F632E"/>
    <w:rsid w:val="002F6332"/>
    <w:rsid w:val="002F668D"/>
    <w:rsid w:val="002F6711"/>
    <w:rsid w:val="002F68DC"/>
    <w:rsid w:val="002F6B34"/>
    <w:rsid w:val="002F6DC9"/>
    <w:rsid w:val="002F78A9"/>
    <w:rsid w:val="002F7D7F"/>
    <w:rsid w:val="00300068"/>
    <w:rsid w:val="00301205"/>
    <w:rsid w:val="00301DD7"/>
    <w:rsid w:val="00303295"/>
    <w:rsid w:val="003032A1"/>
    <w:rsid w:val="0030387E"/>
    <w:rsid w:val="00303A0E"/>
    <w:rsid w:val="00303F29"/>
    <w:rsid w:val="00304028"/>
    <w:rsid w:val="00304C46"/>
    <w:rsid w:val="00304CF9"/>
    <w:rsid w:val="00305298"/>
    <w:rsid w:val="00305B6C"/>
    <w:rsid w:val="00305C25"/>
    <w:rsid w:val="00306BD1"/>
    <w:rsid w:val="00306C67"/>
    <w:rsid w:val="00306CAA"/>
    <w:rsid w:val="003072C2"/>
    <w:rsid w:val="00307914"/>
    <w:rsid w:val="00307D37"/>
    <w:rsid w:val="00310458"/>
    <w:rsid w:val="00311695"/>
    <w:rsid w:val="0031310C"/>
    <w:rsid w:val="003135FF"/>
    <w:rsid w:val="00313BC7"/>
    <w:rsid w:val="00313D88"/>
    <w:rsid w:val="00313FC1"/>
    <w:rsid w:val="003158A7"/>
    <w:rsid w:val="00316A5C"/>
    <w:rsid w:val="003178F5"/>
    <w:rsid w:val="003201E0"/>
    <w:rsid w:val="00320CCF"/>
    <w:rsid w:val="00320F7F"/>
    <w:rsid w:val="00321EAB"/>
    <w:rsid w:val="00322EDA"/>
    <w:rsid w:val="00326153"/>
    <w:rsid w:val="003267DE"/>
    <w:rsid w:val="00327125"/>
    <w:rsid w:val="00327182"/>
    <w:rsid w:val="00327B8E"/>
    <w:rsid w:val="00327BAF"/>
    <w:rsid w:val="003336F2"/>
    <w:rsid w:val="00335668"/>
    <w:rsid w:val="003357F0"/>
    <w:rsid w:val="00335FBD"/>
    <w:rsid w:val="003372A8"/>
    <w:rsid w:val="00337561"/>
    <w:rsid w:val="003375B6"/>
    <w:rsid w:val="003376FE"/>
    <w:rsid w:val="00340BEA"/>
    <w:rsid w:val="003413EF"/>
    <w:rsid w:val="00341E71"/>
    <w:rsid w:val="00342371"/>
    <w:rsid w:val="00344D79"/>
    <w:rsid w:val="003461B2"/>
    <w:rsid w:val="0034663A"/>
    <w:rsid w:val="00346DF0"/>
    <w:rsid w:val="00347750"/>
    <w:rsid w:val="00347FD5"/>
    <w:rsid w:val="0035054C"/>
    <w:rsid w:val="00351ACF"/>
    <w:rsid w:val="00352050"/>
    <w:rsid w:val="0035323E"/>
    <w:rsid w:val="00353ECE"/>
    <w:rsid w:val="00354528"/>
    <w:rsid w:val="00354815"/>
    <w:rsid w:val="003551DC"/>
    <w:rsid w:val="00355331"/>
    <w:rsid w:val="00360A82"/>
    <w:rsid w:val="0036137F"/>
    <w:rsid w:val="0036334A"/>
    <w:rsid w:val="00364843"/>
    <w:rsid w:val="00364CAE"/>
    <w:rsid w:val="003652BB"/>
    <w:rsid w:val="00365E38"/>
    <w:rsid w:val="00365FE8"/>
    <w:rsid w:val="00367A90"/>
    <w:rsid w:val="00367C39"/>
    <w:rsid w:val="0037024B"/>
    <w:rsid w:val="00371B3F"/>
    <w:rsid w:val="00372033"/>
    <w:rsid w:val="0037314F"/>
    <w:rsid w:val="00373269"/>
    <w:rsid w:val="00373446"/>
    <w:rsid w:val="00373BD1"/>
    <w:rsid w:val="00374086"/>
    <w:rsid w:val="0037483F"/>
    <w:rsid w:val="0037585E"/>
    <w:rsid w:val="0037654D"/>
    <w:rsid w:val="00376ECE"/>
    <w:rsid w:val="003770B1"/>
    <w:rsid w:val="003807C6"/>
    <w:rsid w:val="00380A78"/>
    <w:rsid w:val="00380BA7"/>
    <w:rsid w:val="00380C69"/>
    <w:rsid w:val="003820BC"/>
    <w:rsid w:val="00382479"/>
    <w:rsid w:val="003824A5"/>
    <w:rsid w:val="00383624"/>
    <w:rsid w:val="00385246"/>
    <w:rsid w:val="0038667B"/>
    <w:rsid w:val="00386722"/>
    <w:rsid w:val="00386EF7"/>
    <w:rsid w:val="00387EE6"/>
    <w:rsid w:val="00387FB2"/>
    <w:rsid w:val="00387FFB"/>
    <w:rsid w:val="0039035F"/>
    <w:rsid w:val="00390360"/>
    <w:rsid w:val="003912AA"/>
    <w:rsid w:val="00391F42"/>
    <w:rsid w:val="00391F5D"/>
    <w:rsid w:val="003921B0"/>
    <w:rsid w:val="003922C0"/>
    <w:rsid w:val="00392A0C"/>
    <w:rsid w:val="00392CD6"/>
    <w:rsid w:val="00394083"/>
    <w:rsid w:val="00394D6C"/>
    <w:rsid w:val="003969EA"/>
    <w:rsid w:val="003A02AD"/>
    <w:rsid w:val="003A0489"/>
    <w:rsid w:val="003A0D50"/>
    <w:rsid w:val="003A22D5"/>
    <w:rsid w:val="003A2366"/>
    <w:rsid w:val="003A36A0"/>
    <w:rsid w:val="003A3A08"/>
    <w:rsid w:val="003A4302"/>
    <w:rsid w:val="003A4327"/>
    <w:rsid w:val="003A4583"/>
    <w:rsid w:val="003A4B17"/>
    <w:rsid w:val="003A4E41"/>
    <w:rsid w:val="003A5000"/>
    <w:rsid w:val="003A5001"/>
    <w:rsid w:val="003A6487"/>
    <w:rsid w:val="003A716B"/>
    <w:rsid w:val="003A797C"/>
    <w:rsid w:val="003A7C83"/>
    <w:rsid w:val="003B0DBD"/>
    <w:rsid w:val="003B1444"/>
    <w:rsid w:val="003B238A"/>
    <w:rsid w:val="003B2947"/>
    <w:rsid w:val="003B32C3"/>
    <w:rsid w:val="003B4323"/>
    <w:rsid w:val="003B4E86"/>
    <w:rsid w:val="003B65C4"/>
    <w:rsid w:val="003B69D0"/>
    <w:rsid w:val="003B6A92"/>
    <w:rsid w:val="003B7A8F"/>
    <w:rsid w:val="003C09C3"/>
    <w:rsid w:val="003C19BF"/>
    <w:rsid w:val="003C3241"/>
    <w:rsid w:val="003C39A3"/>
    <w:rsid w:val="003C3B6C"/>
    <w:rsid w:val="003C3D0C"/>
    <w:rsid w:val="003C43D0"/>
    <w:rsid w:val="003C4940"/>
    <w:rsid w:val="003C5E0F"/>
    <w:rsid w:val="003C65FD"/>
    <w:rsid w:val="003C6912"/>
    <w:rsid w:val="003C7CA4"/>
    <w:rsid w:val="003D0CEA"/>
    <w:rsid w:val="003D0F12"/>
    <w:rsid w:val="003D12A8"/>
    <w:rsid w:val="003D1B20"/>
    <w:rsid w:val="003D2760"/>
    <w:rsid w:val="003D2D4D"/>
    <w:rsid w:val="003D2EC5"/>
    <w:rsid w:val="003D3291"/>
    <w:rsid w:val="003D4883"/>
    <w:rsid w:val="003D5953"/>
    <w:rsid w:val="003D6221"/>
    <w:rsid w:val="003D72EB"/>
    <w:rsid w:val="003E2F33"/>
    <w:rsid w:val="003E3483"/>
    <w:rsid w:val="003E3998"/>
    <w:rsid w:val="003E41EE"/>
    <w:rsid w:val="003E463D"/>
    <w:rsid w:val="003E5C90"/>
    <w:rsid w:val="003E66AD"/>
    <w:rsid w:val="003E7A84"/>
    <w:rsid w:val="003E7B7E"/>
    <w:rsid w:val="003E7C58"/>
    <w:rsid w:val="003E7EAE"/>
    <w:rsid w:val="003F086E"/>
    <w:rsid w:val="003F0B52"/>
    <w:rsid w:val="003F0D9A"/>
    <w:rsid w:val="003F0F6A"/>
    <w:rsid w:val="003F0FED"/>
    <w:rsid w:val="003F191B"/>
    <w:rsid w:val="003F19F4"/>
    <w:rsid w:val="003F1C88"/>
    <w:rsid w:val="003F300F"/>
    <w:rsid w:val="003F352C"/>
    <w:rsid w:val="003F4679"/>
    <w:rsid w:val="003F6C67"/>
    <w:rsid w:val="003F7E8A"/>
    <w:rsid w:val="00400879"/>
    <w:rsid w:val="00401A5B"/>
    <w:rsid w:val="00401E0B"/>
    <w:rsid w:val="004038A9"/>
    <w:rsid w:val="00404193"/>
    <w:rsid w:val="00404815"/>
    <w:rsid w:val="00405939"/>
    <w:rsid w:val="004072F8"/>
    <w:rsid w:val="004101B0"/>
    <w:rsid w:val="00410748"/>
    <w:rsid w:val="004116A7"/>
    <w:rsid w:val="00412763"/>
    <w:rsid w:val="004145E4"/>
    <w:rsid w:val="00414B4A"/>
    <w:rsid w:val="00414DDC"/>
    <w:rsid w:val="00414F15"/>
    <w:rsid w:val="00415AA6"/>
    <w:rsid w:val="004162DC"/>
    <w:rsid w:val="004166FE"/>
    <w:rsid w:val="00417155"/>
    <w:rsid w:val="0041770D"/>
    <w:rsid w:val="0041773E"/>
    <w:rsid w:val="00417FD2"/>
    <w:rsid w:val="004224FE"/>
    <w:rsid w:val="00422747"/>
    <w:rsid w:val="004227D3"/>
    <w:rsid w:val="004229A2"/>
    <w:rsid w:val="00422A20"/>
    <w:rsid w:val="00422F10"/>
    <w:rsid w:val="0042335D"/>
    <w:rsid w:val="00423B18"/>
    <w:rsid w:val="00423BD6"/>
    <w:rsid w:val="00423DDC"/>
    <w:rsid w:val="00424A2F"/>
    <w:rsid w:val="00424E45"/>
    <w:rsid w:val="00425046"/>
    <w:rsid w:val="00425F89"/>
    <w:rsid w:val="004261F6"/>
    <w:rsid w:val="004267E3"/>
    <w:rsid w:val="00426B57"/>
    <w:rsid w:val="004270E9"/>
    <w:rsid w:val="00427D6A"/>
    <w:rsid w:val="00427E72"/>
    <w:rsid w:val="00431A68"/>
    <w:rsid w:val="004331B7"/>
    <w:rsid w:val="00433344"/>
    <w:rsid w:val="004338AD"/>
    <w:rsid w:val="00434921"/>
    <w:rsid w:val="00434FF7"/>
    <w:rsid w:val="00435B60"/>
    <w:rsid w:val="004378C3"/>
    <w:rsid w:val="004400B5"/>
    <w:rsid w:val="0044012A"/>
    <w:rsid w:val="004412BF"/>
    <w:rsid w:val="00441856"/>
    <w:rsid w:val="0044329C"/>
    <w:rsid w:val="00443E39"/>
    <w:rsid w:val="00443EB8"/>
    <w:rsid w:val="004445AF"/>
    <w:rsid w:val="00445068"/>
    <w:rsid w:val="00445BF3"/>
    <w:rsid w:val="00445C1D"/>
    <w:rsid w:val="00446E10"/>
    <w:rsid w:val="00447070"/>
    <w:rsid w:val="0044736C"/>
    <w:rsid w:val="00450429"/>
    <w:rsid w:val="0045052F"/>
    <w:rsid w:val="0045079A"/>
    <w:rsid w:val="00450932"/>
    <w:rsid w:val="004516C9"/>
    <w:rsid w:val="00452221"/>
    <w:rsid w:val="00452DBC"/>
    <w:rsid w:val="0045402A"/>
    <w:rsid w:val="00454E17"/>
    <w:rsid w:val="0045573E"/>
    <w:rsid w:val="0045579A"/>
    <w:rsid w:val="00455A61"/>
    <w:rsid w:val="00455BBF"/>
    <w:rsid w:val="00456168"/>
    <w:rsid w:val="00457C0D"/>
    <w:rsid w:val="0046006A"/>
    <w:rsid w:val="00460621"/>
    <w:rsid w:val="00463C2B"/>
    <w:rsid w:val="004645D5"/>
    <w:rsid w:val="00465499"/>
    <w:rsid w:val="00466F22"/>
    <w:rsid w:val="004679C8"/>
    <w:rsid w:val="00467E63"/>
    <w:rsid w:val="004701A7"/>
    <w:rsid w:val="00470E88"/>
    <w:rsid w:val="00471B38"/>
    <w:rsid w:val="00472A9D"/>
    <w:rsid w:val="00473851"/>
    <w:rsid w:val="00473952"/>
    <w:rsid w:val="00473C8A"/>
    <w:rsid w:val="00475C82"/>
    <w:rsid w:val="0047688D"/>
    <w:rsid w:val="0048010A"/>
    <w:rsid w:val="00481BD8"/>
    <w:rsid w:val="00481E00"/>
    <w:rsid w:val="004820C5"/>
    <w:rsid w:val="004825F4"/>
    <w:rsid w:val="00483D1A"/>
    <w:rsid w:val="00483F62"/>
    <w:rsid w:val="00484167"/>
    <w:rsid w:val="0048479D"/>
    <w:rsid w:val="00485EEE"/>
    <w:rsid w:val="004865FB"/>
    <w:rsid w:val="00490643"/>
    <w:rsid w:val="0049089E"/>
    <w:rsid w:val="00491C66"/>
    <w:rsid w:val="00491FE1"/>
    <w:rsid w:val="00492038"/>
    <w:rsid w:val="00492D0A"/>
    <w:rsid w:val="00492E71"/>
    <w:rsid w:val="004937BF"/>
    <w:rsid w:val="00493CEA"/>
    <w:rsid w:val="00494536"/>
    <w:rsid w:val="004946F2"/>
    <w:rsid w:val="00495401"/>
    <w:rsid w:val="004966C1"/>
    <w:rsid w:val="00497119"/>
    <w:rsid w:val="00497CF5"/>
    <w:rsid w:val="004A0AC0"/>
    <w:rsid w:val="004A20BE"/>
    <w:rsid w:val="004A2213"/>
    <w:rsid w:val="004A2A1D"/>
    <w:rsid w:val="004A2D7B"/>
    <w:rsid w:val="004A3CB1"/>
    <w:rsid w:val="004A41DF"/>
    <w:rsid w:val="004A472B"/>
    <w:rsid w:val="004A475C"/>
    <w:rsid w:val="004A49F5"/>
    <w:rsid w:val="004A4B17"/>
    <w:rsid w:val="004A72B3"/>
    <w:rsid w:val="004A72EC"/>
    <w:rsid w:val="004A7C2C"/>
    <w:rsid w:val="004B0138"/>
    <w:rsid w:val="004B022D"/>
    <w:rsid w:val="004B07DB"/>
    <w:rsid w:val="004B18EB"/>
    <w:rsid w:val="004B26EB"/>
    <w:rsid w:val="004B2C96"/>
    <w:rsid w:val="004B3DEC"/>
    <w:rsid w:val="004B4001"/>
    <w:rsid w:val="004B41B4"/>
    <w:rsid w:val="004B4931"/>
    <w:rsid w:val="004B6DEB"/>
    <w:rsid w:val="004C20CB"/>
    <w:rsid w:val="004C216A"/>
    <w:rsid w:val="004C2BD4"/>
    <w:rsid w:val="004C3409"/>
    <w:rsid w:val="004C3CB7"/>
    <w:rsid w:val="004C404F"/>
    <w:rsid w:val="004C4852"/>
    <w:rsid w:val="004C5CBC"/>
    <w:rsid w:val="004C5CE0"/>
    <w:rsid w:val="004C641D"/>
    <w:rsid w:val="004C7F48"/>
    <w:rsid w:val="004D1312"/>
    <w:rsid w:val="004D1537"/>
    <w:rsid w:val="004D1A82"/>
    <w:rsid w:val="004D3729"/>
    <w:rsid w:val="004D3868"/>
    <w:rsid w:val="004D3BF8"/>
    <w:rsid w:val="004D3D9D"/>
    <w:rsid w:val="004D5332"/>
    <w:rsid w:val="004D5591"/>
    <w:rsid w:val="004D563B"/>
    <w:rsid w:val="004D59C9"/>
    <w:rsid w:val="004D6211"/>
    <w:rsid w:val="004D66B1"/>
    <w:rsid w:val="004D67C7"/>
    <w:rsid w:val="004D7E6E"/>
    <w:rsid w:val="004E03C2"/>
    <w:rsid w:val="004E07AC"/>
    <w:rsid w:val="004E2A1B"/>
    <w:rsid w:val="004E3F31"/>
    <w:rsid w:val="004E53B5"/>
    <w:rsid w:val="004E570B"/>
    <w:rsid w:val="004E5A75"/>
    <w:rsid w:val="004E66EE"/>
    <w:rsid w:val="004E6EDA"/>
    <w:rsid w:val="004E72E8"/>
    <w:rsid w:val="004F0600"/>
    <w:rsid w:val="004F0AE6"/>
    <w:rsid w:val="004F0B29"/>
    <w:rsid w:val="004F458B"/>
    <w:rsid w:val="004F4DE2"/>
    <w:rsid w:val="004F592A"/>
    <w:rsid w:val="004F632F"/>
    <w:rsid w:val="004F6E4F"/>
    <w:rsid w:val="004F7272"/>
    <w:rsid w:val="004F7F6C"/>
    <w:rsid w:val="00500744"/>
    <w:rsid w:val="00501D0E"/>
    <w:rsid w:val="00502572"/>
    <w:rsid w:val="00502745"/>
    <w:rsid w:val="00502CCA"/>
    <w:rsid w:val="005035DC"/>
    <w:rsid w:val="00503820"/>
    <w:rsid w:val="00504555"/>
    <w:rsid w:val="005048B5"/>
    <w:rsid w:val="00504AC2"/>
    <w:rsid w:val="00505C81"/>
    <w:rsid w:val="005076F0"/>
    <w:rsid w:val="005079B4"/>
    <w:rsid w:val="00510126"/>
    <w:rsid w:val="0051137C"/>
    <w:rsid w:val="00512E44"/>
    <w:rsid w:val="00512F4B"/>
    <w:rsid w:val="005135D6"/>
    <w:rsid w:val="00515EA7"/>
    <w:rsid w:val="005164B5"/>
    <w:rsid w:val="0051662D"/>
    <w:rsid w:val="00516AD9"/>
    <w:rsid w:val="00517877"/>
    <w:rsid w:val="005208EA"/>
    <w:rsid w:val="00520F95"/>
    <w:rsid w:val="00521466"/>
    <w:rsid w:val="00522BEA"/>
    <w:rsid w:val="00522D6F"/>
    <w:rsid w:val="0052348B"/>
    <w:rsid w:val="0052459B"/>
    <w:rsid w:val="0052516F"/>
    <w:rsid w:val="005251E4"/>
    <w:rsid w:val="00525587"/>
    <w:rsid w:val="00525CBA"/>
    <w:rsid w:val="00532B16"/>
    <w:rsid w:val="00533F04"/>
    <w:rsid w:val="00534F21"/>
    <w:rsid w:val="0053551B"/>
    <w:rsid w:val="00536091"/>
    <w:rsid w:val="00536F49"/>
    <w:rsid w:val="00537112"/>
    <w:rsid w:val="00540C77"/>
    <w:rsid w:val="00541908"/>
    <w:rsid w:val="00541964"/>
    <w:rsid w:val="00542949"/>
    <w:rsid w:val="00542AFC"/>
    <w:rsid w:val="00542B70"/>
    <w:rsid w:val="00543D43"/>
    <w:rsid w:val="00543D9E"/>
    <w:rsid w:val="00544484"/>
    <w:rsid w:val="00544EF9"/>
    <w:rsid w:val="005459C8"/>
    <w:rsid w:val="00545B6D"/>
    <w:rsid w:val="00547665"/>
    <w:rsid w:val="00547912"/>
    <w:rsid w:val="0055019E"/>
    <w:rsid w:val="00550650"/>
    <w:rsid w:val="005529DE"/>
    <w:rsid w:val="005530EC"/>
    <w:rsid w:val="00554E43"/>
    <w:rsid w:val="00555A6B"/>
    <w:rsid w:val="00556C24"/>
    <w:rsid w:val="00557FB4"/>
    <w:rsid w:val="00560348"/>
    <w:rsid w:val="00560C76"/>
    <w:rsid w:val="00561A45"/>
    <w:rsid w:val="00562C61"/>
    <w:rsid w:val="00563311"/>
    <w:rsid w:val="005649DE"/>
    <w:rsid w:val="0056530D"/>
    <w:rsid w:val="0056551E"/>
    <w:rsid w:val="00566757"/>
    <w:rsid w:val="0056688E"/>
    <w:rsid w:val="00567434"/>
    <w:rsid w:val="00567966"/>
    <w:rsid w:val="005715A5"/>
    <w:rsid w:val="005716FA"/>
    <w:rsid w:val="005720FC"/>
    <w:rsid w:val="00573810"/>
    <w:rsid w:val="00573B40"/>
    <w:rsid w:val="00574C96"/>
    <w:rsid w:val="005751E9"/>
    <w:rsid w:val="00575244"/>
    <w:rsid w:val="00575D75"/>
    <w:rsid w:val="00576337"/>
    <w:rsid w:val="00580978"/>
    <w:rsid w:val="00580F37"/>
    <w:rsid w:val="0058155F"/>
    <w:rsid w:val="005815A8"/>
    <w:rsid w:val="00581BA0"/>
    <w:rsid w:val="00582947"/>
    <w:rsid w:val="00582996"/>
    <w:rsid w:val="005833BB"/>
    <w:rsid w:val="00584E34"/>
    <w:rsid w:val="00586871"/>
    <w:rsid w:val="00586F7B"/>
    <w:rsid w:val="005874AA"/>
    <w:rsid w:val="00590379"/>
    <w:rsid w:val="00590A2F"/>
    <w:rsid w:val="00591262"/>
    <w:rsid w:val="00591B99"/>
    <w:rsid w:val="00592754"/>
    <w:rsid w:val="00592D68"/>
    <w:rsid w:val="00593CED"/>
    <w:rsid w:val="005940E1"/>
    <w:rsid w:val="00596EC9"/>
    <w:rsid w:val="005A0B9F"/>
    <w:rsid w:val="005A0DFC"/>
    <w:rsid w:val="005A190F"/>
    <w:rsid w:val="005A23C3"/>
    <w:rsid w:val="005A3304"/>
    <w:rsid w:val="005A3870"/>
    <w:rsid w:val="005A3891"/>
    <w:rsid w:val="005A403E"/>
    <w:rsid w:val="005A437D"/>
    <w:rsid w:val="005A5EDA"/>
    <w:rsid w:val="005A6807"/>
    <w:rsid w:val="005A6BA6"/>
    <w:rsid w:val="005A768D"/>
    <w:rsid w:val="005B002B"/>
    <w:rsid w:val="005B01E6"/>
    <w:rsid w:val="005B02C4"/>
    <w:rsid w:val="005B12BB"/>
    <w:rsid w:val="005B1706"/>
    <w:rsid w:val="005B4574"/>
    <w:rsid w:val="005B6A75"/>
    <w:rsid w:val="005C19C3"/>
    <w:rsid w:val="005C1AFA"/>
    <w:rsid w:val="005C1C18"/>
    <w:rsid w:val="005C2E4F"/>
    <w:rsid w:val="005C347F"/>
    <w:rsid w:val="005C3B86"/>
    <w:rsid w:val="005C4074"/>
    <w:rsid w:val="005C4080"/>
    <w:rsid w:val="005C4268"/>
    <w:rsid w:val="005C487C"/>
    <w:rsid w:val="005C5AC2"/>
    <w:rsid w:val="005C5B41"/>
    <w:rsid w:val="005C6002"/>
    <w:rsid w:val="005D0D50"/>
    <w:rsid w:val="005D1098"/>
    <w:rsid w:val="005D1556"/>
    <w:rsid w:val="005D2644"/>
    <w:rsid w:val="005D2F01"/>
    <w:rsid w:val="005D2FC2"/>
    <w:rsid w:val="005D3597"/>
    <w:rsid w:val="005D3843"/>
    <w:rsid w:val="005D4845"/>
    <w:rsid w:val="005D5669"/>
    <w:rsid w:val="005D76B0"/>
    <w:rsid w:val="005D796D"/>
    <w:rsid w:val="005D7F6A"/>
    <w:rsid w:val="005E0C16"/>
    <w:rsid w:val="005E11BE"/>
    <w:rsid w:val="005E1625"/>
    <w:rsid w:val="005E2995"/>
    <w:rsid w:val="005E3690"/>
    <w:rsid w:val="005E3899"/>
    <w:rsid w:val="005E3D96"/>
    <w:rsid w:val="005E4029"/>
    <w:rsid w:val="005E4E57"/>
    <w:rsid w:val="005E50A6"/>
    <w:rsid w:val="005E57A3"/>
    <w:rsid w:val="005E57BC"/>
    <w:rsid w:val="005E5ACD"/>
    <w:rsid w:val="005E5D62"/>
    <w:rsid w:val="005E71BC"/>
    <w:rsid w:val="005E7960"/>
    <w:rsid w:val="005F1BCC"/>
    <w:rsid w:val="005F3B39"/>
    <w:rsid w:val="005F4110"/>
    <w:rsid w:val="005F4A07"/>
    <w:rsid w:val="005F4BC4"/>
    <w:rsid w:val="005F4CE1"/>
    <w:rsid w:val="005F54DE"/>
    <w:rsid w:val="005F5A81"/>
    <w:rsid w:val="005F6A62"/>
    <w:rsid w:val="005F6D6D"/>
    <w:rsid w:val="006015E2"/>
    <w:rsid w:val="00601A44"/>
    <w:rsid w:val="00601CE2"/>
    <w:rsid w:val="006027AF"/>
    <w:rsid w:val="006033BA"/>
    <w:rsid w:val="00603D0A"/>
    <w:rsid w:val="006044AC"/>
    <w:rsid w:val="0060456C"/>
    <w:rsid w:val="0060477F"/>
    <w:rsid w:val="00606260"/>
    <w:rsid w:val="00606327"/>
    <w:rsid w:val="00607410"/>
    <w:rsid w:val="00610479"/>
    <w:rsid w:val="00610689"/>
    <w:rsid w:val="00610DCA"/>
    <w:rsid w:val="00611773"/>
    <w:rsid w:val="00613392"/>
    <w:rsid w:val="006142B3"/>
    <w:rsid w:val="00614BDA"/>
    <w:rsid w:val="00615414"/>
    <w:rsid w:val="006161BB"/>
    <w:rsid w:val="006167D7"/>
    <w:rsid w:val="006169B3"/>
    <w:rsid w:val="00620D07"/>
    <w:rsid w:val="006224E3"/>
    <w:rsid w:val="00622892"/>
    <w:rsid w:val="00622C69"/>
    <w:rsid w:val="00622D34"/>
    <w:rsid w:val="006248D4"/>
    <w:rsid w:val="00625F4D"/>
    <w:rsid w:val="00627F39"/>
    <w:rsid w:val="00630258"/>
    <w:rsid w:val="0063035F"/>
    <w:rsid w:val="0063091D"/>
    <w:rsid w:val="00630D28"/>
    <w:rsid w:val="00630EC0"/>
    <w:rsid w:val="0063103A"/>
    <w:rsid w:val="0063110F"/>
    <w:rsid w:val="006327C4"/>
    <w:rsid w:val="0063356B"/>
    <w:rsid w:val="00634DF5"/>
    <w:rsid w:val="006357A9"/>
    <w:rsid w:val="00635DC6"/>
    <w:rsid w:val="00636DE6"/>
    <w:rsid w:val="00637C02"/>
    <w:rsid w:val="00637CA4"/>
    <w:rsid w:val="00641164"/>
    <w:rsid w:val="00641555"/>
    <w:rsid w:val="00641BA1"/>
    <w:rsid w:val="00641D41"/>
    <w:rsid w:val="006427C0"/>
    <w:rsid w:val="00642A4A"/>
    <w:rsid w:val="00642B16"/>
    <w:rsid w:val="00642B2F"/>
    <w:rsid w:val="0064332E"/>
    <w:rsid w:val="00645DED"/>
    <w:rsid w:val="00645EF0"/>
    <w:rsid w:val="006477A1"/>
    <w:rsid w:val="00650DAD"/>
    <w:rsid w:val="00653097"/>
    <w:rsid w:val="00653BCF"/>
    <w:rsid w:val="0065635C"/>
    <w:rsid w:val="00656AA6"/>
    <w:rsid w:val="00657EC4"/>
    <w:rsid w:val="006610EF"/>
    <w:rsid w:val="00662465"/>
    <w:rsid w:val="0066276E"/>
    <w:rsid w:val="00662839"/>
    <w:rsid w:val="0066320F"/>
    <w:rsid w:val="00663496"/>
    <w:rsid w:val="006644BA"/>
    <w:rsid w:val="00664676"/>
    <w:rsid w:val="00664BB1"/>
    <w:rsid w:val="006651FB"/>
    <w:rsid w:val="0066570A"/>
    <w:rsid w:val="00665AB4"/>
    <w:rsid w:val="00667B55"/>
    <w:rsid w:val="00671E1D"/>
    <w:rsid w:val="00671F08"/>
    <w:rsid w:val="00671FDF"/>
    <w:rsid w:val="006747C2"/>
    <w:rsid w:val="006762F0"/>
    <w:rsid w:val="00677DFD"/>
    <w:rsid w:val="006804F6"/>
    <w:rsid w:val="0068081F"/>
    <w:rsid w:val="00680D65"/>
    <w:rsid w:val="006812B2"/>
    <w:rsid w:val="00681CAF"/>
    <w:rsid w:val="00682DBC"/>
    <w:rsid w:val="00683132"/>
    <w:rsid w:val="006831A4"/>
    <w:rsid w:val="00683A4C"/>
    <w:rsid w:val="006843EC"/>
    <w:rsid w:val="0068483C"/>
    <w:rsid w:val="006855D9"/>
    <w:rsid w:val="0068653B"/>
    <w:rsid w:val="006868DD"/>
    <w:rsid w:val="00686F37"/>
    <w:rsid w:val="00687BA5"/>
    <w:rsid w:val="00687D46"/>
    <w:rsid w:val="006908D5"/>
    <w:rsid w:val="00691936"/>
    <w:rsid w:val="00692539"/>
    <w:rsid w:val="006938BC"/>
    <w:rsid w:val="006938C9"/>
    <w:rsid w:val="006939C0"/>
    <w:rsid w:val="00693F92"/>
    <w:rsid w:val="00694FF5"/>
    <w:rsid w:val="006964B6"/>
    <w:rsid w:val="0069698A"/>
    <w:rsid w:val="00696DD1"/>
    <w:rsid w:val="0069708E"/>
    <w:rsid w:val="006A08C7"/>
    <w:rsid w:val="006A0ADE"/>
    <w:rsid w:val="006A0B5C"/>
    <w:rsid w:val="006A32DF"/>
    <w:rsid w:val="006A3B07"/>
    <w:rsid w:val="006A3B6A"/>
    <w:rsid w:val="006A3B93"/>
    <w:rsid w:val="006A499F"/>
    <w:rsid w:val="006A59E1"/>
    <w:rsid w:val="006A6852"/>
    <w:rsid w:val="006A751E"/>
    <w:rsid w:val="006A75A3"/>
    <w:rsid w:val="006A7844"/>
    <w:rsid w:val="006A7A56"/>
    <w:rsid w:val="006A7C60"/>
    <w:rsid w:val="006B16DF"/>
    <w:rsid w:val="006B185F"/>
    <w:rsid w:val="006B282C"/>
    <w:rsid w:val="006B2C2F"/>
    <w:rsid w:val="006B399A"/>
    <w:rsid w:val="006B3A24"/>
    <w:rsid w:val="006B3F08"/>
    <w:rsid w:val="006B4BDC"/>
    <w:rsid w:val="006B4E62"/>
    <w:rsid w:val="006B598D"/>
    <w:rsid w:val="006B6586"/>
    <w:rsid w:val="006C0628"/>
    <w:rsid w:val="006C1F34"/>
    <w:rsid w:val="006C2098"/>
    <w:rsid w:val="006C3034"/>
    <w:rsid w:val="006C3906"/>
    <w:rsid w:val="006C4068"/>
    <w:rsid w:val="006C6166"/>
    <w:rsid w:val="006C6CC3"/>
    <w:rsid w:val="006C6D6D"/>
    <w:rsid w:val="006C774A"/>
    <w:rsid w:val="006D00FA"/>
    <w:rsid w:val="006D077E"/>
    <w:rsid w:val="006D0F39"/>
    <w:rsid w:val="006D1583"/>
    <w:rsid w:val="006D1B19"/>
    <w:rsid w:val="006D1C7F"/>
    <w:rsid w:val="006D1DB1"/>
    <w:rsid w:val="006D2041"/>
    <w:rsid w:val="006D2B6A"/>
    <w:rsid w:val="006D366B"/>
    <w:rsid w:val="006D3858"/>
    <w:rsid w:val="006D5379"/>
    <w:rsid w:val="006D53F0"/>
    <w:rsid w:val="006D54DD"/>
    <w:rsid w:val="006D5DCE"/>
    <w:rsid w:val="006D63EC"/>
    <w:rsid w:val="006E04E5"/>
    <w:rsid w:val="006E2BF9"/>
    <w:rsid w:val="006E3321"/>
    <w:rsid w:val="006E341F"/>
    <w:rsid w:val="006E35B0"/>
    <w:rsid w:val="006E3E2D"/>
    <w:rsid w:val="006E4507"/>
    <w:rsid w:val="006E574F"/>
    <w:rsid w:val="006E7DDC"/>
    <w:rsid w:val="006E7E80"/>
    <w:rsid w:val="006F0C95"/>
    <w:rsid w:val="006F129B"/>
    <w:rsid w:val="006F175C"/>
    <w:rsid w:val="006F2FA7"/>
    <w:rsid w:val="006F42B2"/>
    <w:rsid w:val="006F430B"/>
    <w:rsid w:val="006F4316"/>
    <w:rsid w:val="006F4390"/>
    <w:rsid w:val="006F470D"/>
    <w:rsid w:val="006F5B93"/>
    <w:rsid w:val="006F66C4"/>
    <w:rsid w:val="006F7A6E"/>
    <w:rsid w:val="006F7AF7"/>
    <w:rsid w:val="00703B0F"/>
    <w:rsid w:val="007043F1"/>
    <w:rsid w:val="00704A5F"/>
    <w:rsid w:val="00705A00"/>
    <w:rsid w:val="0070668A"/>
    <w:rsid w:val="00706BDC"/>
    <w:rsid w:val="007074D9"/>
    <w:rsid w:val="00707AB5"/>
    <w:rsid w:val="00707D0D"/>
    <w:rsid w:val="007104D2"/>
    <w:rsid w:val="0071125B"/>
    <w:rsid w:val="00711597"/>
    <w:rsid w:val="0071263E"/>
    <w:rsid w:val="0071459F"/>
    <w:rsid w:val="007147C8"/>
    <w:rsid w:val="00714C3A"/>
    <w:rsid w:val="00714CDA"/>
    <w:rsid w:val="0071502D"/>
    <w:rsid w:val="007158AE"/>
    <w:rsid w:val="00715B84"/>
    <w:rsid w:val="00716528"/>
    <w:rsid w:val="00716749"/>
    <w:rsid w:val="00716846"/>
    <w:rsid w:val="00716B0E"/>
    <w:rsid w:val="00717248"/>
    <w:rsid w:val="00720475"/>
    <w:rsid w:val="007228BB"/>
    <w:rsid w:val="007229EC"/>
    <w:rsid w:val="007239F7"/>
    <w:rsid w:val="007252D5"/>
    <w:rsid w:val="00726728"/>
    <w:rsid w:val="0072717D"/>
    <w:rsid w:val="00727C0A"/>
    <w:rsid w:val="00727E9D"/>
    <w:rsid w:val="00730E58"/>
    <w:rsid w:val="00731A2F"/>
    <w:rsid w:val="00732295"/>
    <w:rsid w:val="00732548"/>
    <w:rsid w:val="00732C40"/>
    <w:rsid w:val="00733D81"/>
    <w:rsid w:val="00734F28"/>
    <w:rsid w:val="007352A9"/>
    <w:rsid w:val="007354B1"/>
    <w:rsid w:val="00736685"/>
    <w:rsid w:val="00736E88"/>
    <w:rsid w:val="007407EB"/>
    <w:rsid w:val="00742E65"/>
    <w:rsid w:val="007430BC"/>
    <w:rsid w:val="00743AFE"/>
    <w:rsid w:val="00744B80"/>
    <w:rsid w:val="00745B37"/>
    <w:rsid w:val="00745C4A"/>
    <w:rsid w:val="00746DE7"/>
    <w:rsid w:val="00747C02"/>
    <w:rsid w:val="00750658"/>
    <w:rsid w:val="0075086E"/>
    <w:rsid w:val="00751730"/>
    <w:rsid w:val="00752190"/>
    <w:rsid w:val="007524A5"/>
    <w:rsid w:val="0075266D"/>
    <w:rsid w:val="0075395A"/>
    <w:rsid w:val="0075430A"/>
    <w:rsid w:val="00756168"/>
    <w:rsid w:val="00756874"/>
    <w:rsid w:val="007569F2"/>
    <w:rsid w:val="00756C0A"/>
    <w:rsid w:val="00757F83"/>
    <w:rsid w:val="00760047"/>
    <w:rsid w:val="0076046C"/>
    <w:rsid w:val="00760C9E"/>
    <w:rsid w:val="0076122E"/>
    <w:rsid w:val="00765DAE"/>
    <w:rsid w:val="00765F48"/>
    <w:rsid w:val="00766097"/>
    <w:rsid w:val="00767D90"/>
    <w:rsid w:val="00767E7A"/>
    <w:rsid w:val="00770BCF"/>
    <w:rsid w:val="00770E2C"/>
    <w:rsid w:val="00771670"/>
    <w:rsid w:val="007720CC"/>
    <w:rsid w:val="007720E3"/>
    <w:rsid w:val="0077237B"/>
    <w:rsid w:val="00773C44"/>
    <w:rsid w:val="0077410F"/>
    <w:rsid w:val="0077493B"/>
    <w:rsid w:val="00776434"/>
    <w:rsid w:val="00777AC6"/>
    <w:rsid w:val="00780417"/>
    <w:rsid w:val="007811F3"/>
    <w:rsid w:val="00781463"/>
    <w:rsid w:val="007815DC"/>
    <w:rsid w:val="00781747"/>
    <w:rsid w:val="00782467"/>
    <w:rsid w:val="007824F6"/>
    <w:rsid w:val="007827A7"/>
    <w:rsid w:val="0078427F"/>
    <w:rsid w:val="007850CD"/>
    <w:rsid w:val="007852D1"/>
    <w:rsid w:val="00785A26"/>
    <w:rsid w:val="00785B4F"/>
    <w:rsid w:val="00786590"/>
    <w:rsid w:val="007865DC"/>
    <w:rsid w:val="00787835"/>
    <w:rsid w:val="00787B72"/>
    <w:rsid w:val="007907F9"/>
    <w:rsid w:val="00790917"/>
    <w:rsid w:val="00790BD3"/>
    <w:rsid w:val="00790EB6"/>
    <w:rsid w:val="00793271"/>
    <w:rsid w:val="00793906"/>
    <w:rsid w:val="0079412C"/>
    <w:rsid w:val="007941E3"/>
    <w:rsid w:val="0079460A"/>
    <w:rsid w:val="00795AE6"/>
    <w:rsid w:val="00797492"/>
    <w:rsid w:val="00797DC4"/>
    <w:rsid w:val="007A0168"/>
    <w:rsid w:val="007A275A"/>
    <w:rsid w:val="007A296D"/>
    <w:rsid w:val="007A3A65"/>
    <w:rsid w:val="007A40A7"/>
    <w:rsid w:val="007A569A"/>
    <w:rsid w:val="007A5E93"/>
    <w:rsid w:val="007A62A4"/>
    <w:rsid w:val="007A62E1"/>
    <w:rsid w:val="007A6A87"/>
    <w:rsid w:val="007B10E8"/>
    <w:rsid w:val="007B146C"/>
    <w:rsid w:val="007B1493"/>
    <w:rsid w:val="007B1548"/>
    <w:rsid w:val="007B19C4"/>
    <w:rsid w:val="007B1AAF"/>
    <w:rsid w:val="007B38E0"/>
    <w:rsid w:val="007B3B94"/>
    <w:rsid w:val="007B45B0"/>
    <w:rsid w:val="007B60CA"/>
    <w:rsid w:val="007B65A9"/>
    <w:rsid w:val="007B6F29"/>
    <w:rsid w:val="007B7208"/>
    <w:rsid w:val="007B7661"/>
    <w:rsid w:val="007C0D6F"/>
    <w:rsid w:val="007C1B8C"/>
    <w:rsid w:val="007C2016"/>
    <w:rsid w:val="007C2BB0"/>
    <w:rsid w:val="007C3673"/>
    <w:rsid w:val="007C38B9"/>
    <w:rsid w:val="007C442E"/>
    <w:rsid w:val="007C483E"/>
    <w:rsid w:val="007C6ED8"/>
    <w:rsid w:val="007C7205"/>
    <w:rsid w:val="007D13B1"/>
    <w:rsid w:val="007D151D"/>
    <w:rsid w:val="007D29AC"/>
    <w:rsid w:val="007D2BD2"/>
    <w:rsid w:val="007D3082"/>
    <w:rsid w:val="007D31D4"/>
    <w:rsid w:val="007D36B1"/>
    <w:rsid w:val="007D40FA"/>
    <w:rsid w:val="007D48C9"/>
    <w:rsid w:val="007D52F4"/>
    <w:rsid w:val="007D58C6"/>
    <w:rsid w:val="007D6AEA"/>
    <w:rsid w:val="007E0716"/>
    <w:rsid w:val="007E085A"/>
    <w:rsid w:val="007E1422"/>
    <w:rsid w:val="007E15B5"/>
    <w:rsid w:val="007E2349"/>
    <w:rsid w:val="007E2591"/>
    <w:rsid w:val="007E34EB"/>
    <w:rsid w:val="007E4497"/>
    <w:rsid w:val="007E6720"/>
    <w:rsid w:val="007E6B36"/>
    <w:rsid w:val="007E713E"/>
    <w:rsid w:val="007E75EA"/>
    <w:rsid w:val="007E770B"/>
    <w:rsid w:val="007F0E6D"/>
    <w:rsid w:val="007F1A17"/>
    <w:rsid w:val="007F1FBE"/>
    <w:rsid w:val="007F20FC"/>
    <w:rsid w:val="007F3578"/>
    <w:rsid w:val="007F47BF"/>
    <w:rsid w:val="007F4EB1"/>
    <w:rsid w:val="007F7676"/>
    <w:rsid w:val="007F7784"/>
    <w:rsid w:val="007F78DA"/>
    <w:rsid w:val="00800812"/>
    <w:rsid w:val="00800F7E"/>
    <w:rsid w:val="00801809"/>
    <w:rsid w:val="0080243E"/>
    <w:rsid w:val="008025E9"/>
    <w:rsid w:val="008028B4"/>
    <w:rsid w:val="0080370F"/>
    <w:rsid w:val="008042A7"/>
    <w:rsid w:val="00806763"/>
    <w:rsid w:val="008067FE"/>
    <w:rsid w:val="0080757F"/>
    <w:rsid w:val="00807C1B"/>
    <w:rsid w:val="008105BB"/>
    <w:rsid w:val="0081109C"/>
    <w:rsid w:val="0081245A"/>
    <w:rsid w:val="00812EA1"/>
    <w:rsid w:val="00813A57"/>
    <w:rsid w:val="008141B0"/>
    <w:rsid w:val="00814401"/>
    <w:rsid w:val="008146B5"/>
    <w:rsid w:val="00814CF6"/>
    <w:rsid w:val="00815BFB"/>
    <w:rsid w:val="0081754D"/>
    <w:rsid w:val="00821186"/>
    <w:rsid w:val="008221C1"/>
    <w:rsid w:val="00822895"/>
    <w:rsid w:val="00823EE0"/>
    <w:rsid w:val="008246F4"/>
    <w:rsid w:val="008248E1"/>
    <w:rsid w:val="00824B2C"/>
    <w:rsid w:val="00824E9B"/>
    <w:rsid w:val="00825815"/>
    <w:rsid w:val="008264C2"/>
    <w:rsid w:val="008265AE"/>
    <w:rsid w:val="0082668A"/>
    <w:rsid w:val="00826CC2"/>
    <w:rsid w:val="00826FE3"/>
    <w:rsid w:val="0082756D"/>
    <w:rsid w:val="00827CDA"/>
    <w:rsid w:val="0083059C"/>
    <w:rsid w:val="00830651"/>
    <w:rsid w:val="0083070E"/>
    <w:rsid w:val="00830797"/>
    <w:rsid w:val="00830CC8"/>
    <w:rsid w:val="00830F4D"/>
    <w:rsid w:val="00832132"/>
    <w:rsid w:val="00833A50"/>
    <w:rsid w:val="0083449E"/>
    <w:rsid w:val="0083465F"/>
    <w:rsid w:val="008349BB"/>
    <w:rsid w:val="00834F10"/>
    <w:rsid w:val="00835314"/>
    <w:rsid w:val="008363F4"/>
    <w:rsid w:val="008379DA"/>
    <w:rsid w:val="00837A36"/>
    <w:rsid w:val="0084016F"/>
    <w:rsid w:val="008415F1"/>
    <w:rsid w:val="0084185B"/>
    <w:rsid w:val="008424E5"/>
    <w:rsid w:val="00843220"/>
    <w:rsid w:val="0084359F"/>
    <w:rsid w:val="00843DB5"/>
    <w:rsid w:val="008449EA"/>
    <w:rsid w:val="00844E2E"/>
    <w:rsid w:val="008450DC"/>
    <w:rsid w:val="00845E35"/>
    <w:rsid w:val="00845F4B"/>
    <w:rsid w:val="00846540"/>
    <w:rsid w:val="0084656B"/>
    <w:rsid w:val="00846AE2"/>
    <w:rsid w:val="00847E5C"/>
    <w:rsid w:val="00847F2D"/>
    <w:rsid w:val="0085094C"/>
    <w:rsid w:val="008518D8"/>
    <w:rsid w:val="00852A58"/>
    <w:rsid w:val="008541A9"/>
    <w:rsid w:val="008547A1"/>
    <w:rsid w:val="00854B14"/>
    <w:rsid w:val="00856CE7"/>
    <w:rsid w:val="00857415"/>
    <w:rsid w:val="00857B1C"/>
    <w:rsid w:val="00857B4F"/>
    <w:rsid w:val="00857B6E"/>
    <w:rsid w:val="008645C9"/>
    <w:rsid w:val="00865B00"/>
    <w:rsid w:val="00866508"/>
    <w:rsid w:val="00866AFB"/>
    <w:rsid w:val="00867DF0"/>
    <w:rsid w:val="00870510"/>
    <w:rsid w:val="00873C51"/>
    <w:rsid w:val="00873ED9"/>
    <w:rsid w:val="008743E8"/>
    <w:rsid w:val="00874752"/>
    <w:rsid w:val="00876783"/>
    <w:rsid w:val="00876DB4"/>
    <w:rsid w:val="00877869"/>
    <w:rsid w:val="00877B3C"/>
    <w:rsid w:val="00877E1F"/>
    <w:rsid w:val="0088017D"/>
    <w:rsid w:val="008802A3"/>
    <w:rsid w:val="00880952"/>
    <w:rsid w:val="008821EA"/>
    <w:rsid w:val="00882ACA"/>
    <w:rsid w:val="00884B9F"/>
    <w:rsid w:val="008850A2"/>
    <w:rsid w:val="008853DA"/>
    <w:rsid w:val="00886524"/>
    <w:rsid w:val="00886E72"/>
    <w:rsid w:val="00887390"/>
    <w:rsid w:val="00887ABC"/>
    <w:rsid w:val="00890717"/>
    <w:rsid w:val="00891FFC"/>
    <w:rsid w:val="008920AE"/>
    <w:rsid w:val="00892C81"/>
    <w:rsid w:val="00893104"/>
    <w:rsid w:val="0089319E"/>
    <w:rsid w:val="008A0DF3"/>
    <w:rsid w:val="008A1241"/>
    <w:rsid w:val="008A14CE"/>
    <w:rsid w:val="008A166F"/>
    <w:rsid w:val="008A1B00"/>
    <w:rsid w:val="008A1D2F"/>
    <w:rsid w:val="008A2824"/>
    <w:rsid w:val="008A2A91"/>
    <w:rsid w:val="008A356F"/>
    <w:rsid w:val="008A506F"/>
    <w:rsid w:val="008A54B0"/>
    <w:rsid w:val="008A58AC"/>
    <w:rsid w:val="008A5C39"/>
    <w:rsid w:val="008A6E3D"/>
    <w:rsid w:val="008A6FE1"/>
    <w:rsid w:val="008A7667"/>
    <w:rsid w:val="008A7722"/>
    <w:rsid w:val="008B0382"/>
    <w:rsid w:val="008B16C9"/>
    <w:rsid w:val="008B207A"/>
    <w:rsid w:val="008B208D"/>
    <w:rsid w:val="008B23C4"/>
    <w:rsid w:val="008B3472"/>
    <w:rsid w:val="008B3CE6"/>
    <w:rsid w:val="008B45BF"/>
    <w:rsid w:val="008B4999"/>
    <w:rsid w:val="008B55A4"/>
    <w:rsid w:val="008B5839"/>
    <w:rsid w:val="008B63F4"/>
    <w:rsid w:val="008B6E14"/>
    <w:rsid w:val="008C02F4"/>
    <w:rsid w:val="008C0365"/>
    <w:rsid w:val="008C0A5E"/>
    <w:rsid w:val="008C0B8A"/>
    <w:rsid w:val="008C1072"/>
    <w:rsid w:val="008C1E9A"/>
    <w:rsid w:val="008C23AD"/>
    <w:rsid w:val="008C2A44"/>
    <w:rsid w:val="008C3966"/>
    <w:rsid w:val="008C3DB2"/>
    <w:rsid w:val="008C4C4C"/>
    <w:rsid w:val="008C4E06"/>
    <w:rsid w:val="008C567B"/>
    <w:rsid w:val="008C6D90"/>
    <w:rsid w:val="008C7F09"/>
    <w:rsid w:val="008D0089"/>
    <w:rsid w:val="008D062C"/>
    <w:rsid w:val="008D105D"/>
    <w:rsid w:val="008D1319"/>
    <w:rsid w:val="008D1BEA"/>
    <w:rsid w:val="008D27A9"/>
    <w:rsid w:val="008D3164"/>
    <w:rsid w:val="008D4BDA"/>
    <w:rsid w:val="008D4F6C"/>
    <w:rsid w:val="008D5536"/>
    <w:rsid w:val="008D55B3"/>
    <w:rsid w:val="008D657B"/>
    <w:rsid w:val="008D6E84"/>
    <w:rsid w:val="008E0431"/>
    <w:rsid w:val="008E0725"/>
    <w:rsid w:val="008E074F"/>
    <w:rsid w:val="008E10D2"/>
    <w:rsid w:val="008E12F0"/>
    <w:rsid w:val="008E1837"/>
    <w:rsid w:val="008E23CC"/>
    <w:rsid w:val="008E286F"/>
    <w:rsid w:val="008E3763"/>
    <w:rsid w:val="008E479B"/>
    <w:rsid w:val="008E47D4"/>
    <w:rsid w:val="008E552E"/>
    <w:rsid w:val="008E5AD7"/>
    <w:rsid w:val="008E5DE3"/>
    <w:rsid w:val="008E64D0"/>
    <w:rsid w:val="008E6AA1"/>
    <w:rsid w:val="008E6CC6"/>
    <w:rsid w:val="008E71CF"/>
    <w:rsid w:val="008E7B49"/>
    <w:rsid w:val="008F06A4"/>
    <w:rsid w:val="008F111F"/>
    <w:rsid w:val="008F145E"/>
    <w:rsid w:val="008F1499"/>
    <w:rsid w:val="008F28EB"/>
    <w:rsid w:val="008F3062"/>
    <w:rsid w:val="008F5879"/>
    <w:rsid w:val="008F60FD"/>
    <w:rsid w:val="008F7689"/>
    <w:rsid w:val="009010FA"/>
    <w:rsid w:val="009014B7"/>
    <w:rsid w:val="0090152F"/>
    <w:rsid w:val="009015EA"/>
    <w:rsid w:val="00902F36"/>
    <w:rsid w:val="009076AE"/>
    <w:rsid w:val="009116CF"/>
    <w:rsid w:val="009117A8"/>
    <w:rsid w:val="0091354E"/>
    <w:rsid w:val="009142D8"/>
    <w:rsid w:val="0091607E"/>
    <w:rsid w:val="00917B4A"/>
    <w:rsid w:val="00917B5F"/>
    <w:rsid w:val="00920087"/>
    <w:rsid w:val="00920165"/>
    <w:rsid w:val="009203EF"/>
    <w:rsid w:val="00921AE3"/>
    <w:rsid w:val="00923EC6"/>
    <w:rsid w:val="00924846"/>
    <w:rsid w:val="00925071"/>
    <w:rsid w:val="00925095"/>
    <w:rsid w:val="0093072F"/>
    <w:rsid w:val="0093154F"/>
    <w:rsid w:val="009329EB"/>
    <w:rsid w:val="009332F9"/>
    <w:rsid w:val="009337B4"/>
    <w:rsid w:val="00934487"/>
    <w:rsid w:val="00934643"/>
    <w:rsid w:val="00934BD0"/>
    <w:rsid w:val="00936EF7"/>
    <w:rsid w:val="0093721D"/>
    <w:rsid w:val="009372B4"/>
    <w:rsid w:val="00940FCA"/>
    <w:rsid w:val="009416EA"/>
    <w:rsid w:val="00941EEA"/>
    <w:rsid w:val="00942842"/>
    <w:rsid w:val="00942C11"/>
    <w:rsid w:val="009430B3"/>
    <w:rsid w:val="0094355D"/>
    <w:rsid w:val="0094379E"/>
    <w:rsid w:val="00943DA5"/>
    <w:rsid w:val="00944EA9"/>
    <w:rsid w:val="00945337"/>
    <w:rsid w:val="00945396"/>
    <w:rsid w:val="00945E4D"/>
    <w:rsid w:val="00946121"/>
    <w:rsid w:val="00950776"/>
    <w:rsid w:val="00952204"/>
    <w:rsid w:val="00952683"/>
    <w:rsid w:val="00953587"/>
    <w:rsid w:val="0095366D"/>
    <w:rsid w:val="00953772"/>
    <w:rsid w:val="00953CD9"/>
    <w:rsid w:val="00955D70"/>
    <w:rsid w:val="00956EF6"/>
    <w:rsid w:val="00956F9B"/>
    <w:rsid w:val="009573E3"/>
    <w:rsid w:val="00957F7A"/>
    <w:rsid w:val="009604F1"/>
    <w:rsid w:val="009622E4"/>
    <w:rsid w:val="00963543"/>
    <w:rsid w:val="00963C0A"/>
    <w:rsid w:val="0096410A"/>
    <w:rsid w:val="009646D6"/>
    <w:rsid w:val="00965766"/>
    <w:rsid w:val="00966889"/>
    <w:rsid w:val="00966D79"/>
    <w:rsid w:val="00967956"/>
    <w:rsid w:val="00970D56"/>
    <w:rsid w:val="0097120D"/>
    <w:rsid w:val="00973EC5"/>
    <w:rsid w:val="00975272"/>
    <w:rsid w:val="00975D8D"/>
    <w:rsid w:val="00975DBC"/>
    <w:rsid w:val="009760ED"/>
    <w:rsid w:val="009769A5"/>
    <w:rsid w:val="00977236"/>
    <w:rsid w:val="009777AE"/>
    <w:rsid w:val="00977D96"/>
    <w:rsid w:val="00981492"/>
    <w:rsid w:val="00983878"/>
    <w:rsid w:val="00984061"/>
    <w:rsid w:val="009851E3"/>
    <w:rsid w:val="009858FD"/>
    <w:rsid w:val="00985CD5"/>
    <w:rsid w:val="009862B6"/>
    <w:rsid w:val="0099155F"/>
    <w:rsid w:val="00991A49"/>
    <w:rsid w:val="00992438"/>
    <w:rsid w:val="00993BCC"/>
    <w:rsid w:val="00994DDF"/>
    <w:rsid w:val="0099552B"/>
    <w:rsid w:val="00996CE5"/>
    <w:rsid w:val="009A02C2"/>
    <w:rsid w:val="009A06E2"/>
    <w:rsid w:val="009A12E6"/>
    <w:rsid w:val="009A28BD"/>
    <w:rsid w:val="009A3189"/>
    <w:rsid w:val="009A33D1"/>
    <w:rsid w:val="009A49C2"/>
    <w:rsid w:val="009A5EE3"/>
    <w:rsid w:val="009A6267"/>
    <w:rsid w:val="009A6DA2"/>
    <w:rsid w:val="009A7E87"/>
    <w:rsid w:val="009B199B"/>
    <w:rsid w:val="009B2117"/>
    <w:rsid w:val="009B413C"/>
    <w:rsid w:val="009B6FB9"/>
    <w:rsid w:val="009B7187"/>
    <w:rsid w:val="009C0AB1"/>
    <w:rsid w:val="009C0B0D"/>
    <w:rsid w:val="009C0BC3"/>
    <w:rsid w:val="009C3650"/>
    <w:rsid w:val="009C3673"/>
    <w:rsid w:val="009C3779"/>
    <w:rsid w:val="009C3E3B"/>
    <w:rsid w:val="009C3E6C"/>
    <w:rsid w:val="009C4110"/>
    <w:rsid w:val="009C4357"/>
    <w:rsid w:val="009C46D3"/>
    <w:rsid w:val="009C4FC2"/>
    <w:rsid w:val="009C5BDE"/>
    <w:rsid w:val="009C60F8"/>
    <w:rsid w:val="009C79BD"/>
    <w:rsid w:val="009C7C30"/>
    <w:rsid w:val="009C7D9F"/>
    <w:rsid w:val="009C7F0F"/>
    <w:rsid w:val="009C7FCE"/>
    <w:rsid w:val="009D081D"/>
    <w:rsid w:val="009D08E6"/>
    <w:rsid w:val="009D0CB5"/>
    <w:rsid w:val="009D1CFC"/>
    <w:rsid w:val="009D2BCC"/>
    <w:rsid w:val="009D4656"/>
    <w:rsid w:val="009D49DF"/>
    <w:rsid w:val="009D72E6"/>
    <w:rsid w:val="009E114D"/>
    <w:rsid w:val="009E34C6"/>
    <w:rsid w:val="009E4AA6"/>
    <w:rsid w:val="009E4E5D"/>
    <w:rsid w:val="009E4ED5"/>
    <w:rsid w:val="009E4F88"/>
    <w:rsid w:val="009E54FF"/>
    <w:rsid w:val="009E5DF0"/>
    <w:rsid w:val="009E6F53"/>
    <w:rsid w:val="009F08DC"/>
    <w:rsid w:val="009F0F52"/>
    <w:rsid w:val="009F1017"/>
    <w:rsid w:val="009F13EB"/>
    <w:rsid w:val="009F218C"/>
    <w:rsid w:val="009F6311"/>
    <w:rsid w:val="009F70CD"/>
    <w:rsid w:val="009F7570"/>
    <w:rsid w:val="009F778D"/>
    <w:rsid w:val="009F7874"/>
    <w:rsid w:val="00A0082F"/>
    <w:rsid w:val="00A00AD0"/>
    <w:rsid w:val="00A01460"/>
    <w:rsid w:val="00A01FB2"/>
    <w:rsid w:val="00A0253D"/>
    <w:rsid w:val="00A02DBE"/>
    <w:rsid w:val="00A034F1"/>
    <w:rsid w:val="00A03FAB"/>
    <w:rsid w:val="00A059CC"/>
    <w:rsid w:val="00A05B20"/>
    <w:rsid w:val="00A063D6"/>
    <w:rsid w:val="00A06693"/>
    <w:rsid w:val="00A100C4"/>
    <w:rsid w:val="00A10B5C"/>
    <w:rsid w:val="00A10C54"/>
    <w:rsid w:val="00A10E17"/>
    <w:rsid w:val="00A1184A"/>
    <w:rsid w:val="00A11866"/>
    <w:rsid w:val="00A12521"/>
    <w:rsid w:val="00A1362B"/>
    <w:rsid w:val="00A1379E"/>
    <w:rsid w:val="00A13BAF"/>
    <w:rsid w:val="00A13F51"/>
    <w:rsid w:val="00A146AE"/>
    <w:rsid w:val="00A17506"/>
    <w:rsid w:val="00A17838"/>
    <w:rsid w:val="00A2150B"/>
    <w:rsid w:val="00A221C2"/>
    <w:rsid w:val="00A22666"/>
    <w:rsid w:val="00A2297D"/>
    <w:rsid w:val="00A23907"/>
    <w:rsid w:val="00A23BF8"/>
    <w:rsid w:val="00A24801"/>
    <w:rsid w:val="00A24C5A"/>
    <w:rsid w:val="00A25E96"/>
    <w:rsid w:val="00A30101"/>
    <w:rsid w:val="00A3058C"/>
    <w:rsid w:val="00A30984"/>
    <w:rsid w:val="00A3146C"/>
    <w:rsid w:val="00A31B00"/>
    <w:rsid w:val="00A32394"/>
    <w:rsid w:val="00A32439"/>
    <w:rsid w:val="00A324F1"/>
    <w:rsid w:val="00A3307B"/>
    <w:rsid w:val="00A33A80"/>
    <w:rsid w:val="00A33CEB"/>
    <w:rsid w:val="00A35545"/>
    <w:rsid w:val="00A37477"/>
    <w:rsid w:val="00A40D93"/>
    <w:rsid w:val="00A411C1"/>
    <w:rsid w:val="00A4158C"/>
    <w:rsid w:val="00A41A9D"/>
    <w:rsid w:val="00A42377"/>
    <w:rsid w:val="00A424A7"/>
    <w:rsid w:val="00A425DD"/>
    <w:rsid w:val="00A42EE9"/>
    <w:rsid w:val="00A43C1F"/>
    <w:rsid w:val="00A444C9"/>
    <w:rsid w:val="00A4509A"/>
    <w:rsid w:val="00A45478"/>
    <w:rsid w:val="00A45628"/>
    <w:rsid w:val="00A45FEA"/>
    <w:rsid w:val="00A4729E"/>
    <w:rsid w:val="00A50541"/>
    <w:rsid w:val="00A514D8"/>
    <w:rsid w:val="00A5174A"/>
    <w:rsid w:val="00A522E3"/>
    <w:rsid w:val="00A5476E"/>
    <w:rsid w:val="00A54A61"/>
    <w:rsid w:val="00A55D3D"/>
    <w:rsid w:val="00A55E64"/>
    <w:rsid w:val="00A571C3"/>
    <w:rsid w:val="00A60B55"/>
    <w:rsid w:val="00A61FBC"/>
    <w:rsid w:val="00A6247D"/>
    <w:rsid w:val="00A628D3"/>
    <w:rsid w:val="00A62A16"/>
    <w:rsid w:val="00A62DD7"/>
    <w:rsid w:val="00A64D93"/>
    <w:rsid w:val="00A66537"/>
    <w:rsid w:val="00A665B2"/>
    <w:rsid w:val="00A67484"/>
    <w:rsid w:val="00A7044B"/>
    <w:rsid w:val="00A71237"/>
    <w:rsid w:val="00A72AFF"/>
    <w:rsid w:val="00A73ACC"/>
    <w:rsid w:val="00A73CD3"/>
    <w:rsid w:val="00A74442"/>
    <w:rsid w:val="00A74978"/>
    <w:rsid w:val="00A74AE7"/>
    <w:rsid w:val="00A74E5C"/>
    <w:rsid w:val="00A75F7D"/>
    <w:rsid w:val="00A766BD"/>
    <w:rsid w:val="00A76A0F"/>
    <w:rsid w:val="00A77758"/>
    <w:rsid w:val="00A77848"/>
    <w:rsid w:val="00A77B1E"/>
    <w:rsid w:val="00A8067F"/>
    <w:rsid w:val="00A80DCB"/>
    <w:rsid w:val="00A81CAF"/>
    <w:rsid w:val="00A829BB"/>
    <w:rsid w:val="00A83627"/>
    <w:rsid w:val="00A840D7"/>
    <w:rsid w:val="00A845C8"/>
    <w:rsid w:val="00A853B4"/>
    <w:rsid w:val="00A858D9"/>
    <w:rsid w:val="00A85AEB"/>
    <w:rsid w:val="00A8612E"/>
    <w:rsid w:val="00A86472"/>
    <w:rsid w:val="00A87952"/>
    <w:rsid w:val="00A90106"/>
    <w:rsid w:val="00A91C9E"/>
    <w:rsid w:val="00A92CEF"/>
    <w:rsid w:val="00A93BBA"/>
    <w:rsid w:val="00A94EB9"/>
    <w:rsid w:val="00A961B1"/>
    <w:rsid w:val="00A96E56"/>
    <w:rsid w:val="00A97771"/>
    <w:rsid w:val="00AA0671"/>
    <w:rsid w:val="00AA1132"/>
    <w:rsid w:val="00AA1D31"/>
    <w:rsid w:val="00AA28F4"/>
    <w:rsid w:val="00AA30C9"/>
    <w:rsid w:val="00AA4290"/>
    <w:rsid w:val="00AA46CF"/>
    <w:rsid w:val="00AA6FE8"/>
    <w:rsid w:val="00AB0A09"/>
    <w:rsid w:val="00AB0B5A"/>
    <w:rsid w:val="00AB1575"/>
    <w:rsid w:val="00AB5537"/>
    <w:rsid w:val="00AB597B"/>
    <w:rsid w:val="00AB5A96"/>
    <w:rsid w:val="00AB5EE8"/>
    <w:rsid w:val="00AB7046"/>
    <w:rsid w:val="00AB71FA"/>
    <w:rsid w:val="00AB74F7"/>
    <w:rsid w:val="00AC00AA"/>
    <w:rsid w:val="00AC02BC"/>
    <w:rsid w:val="00AC1640"/>
    <w:rsid w:val="00AC165C"/>
    <w:rsid w:val="00AC3E6D"/>
    <w:rsid w:val="00AC4CC5"/>
    <w:rsid w:val="00AC574E"/>
    <w:rsid w:val="00AC5A0E"/>
    <w:rsid w:val="00AC6900"/>
    <w:rsid w:val="00AC6F9F"/>
    <w:rsid w:val="00AC763F"/>
    <w:rsid w:val="00AC7912"/>
    <w:rsid w:val="00AD1360"/>
    <w:rsid w:val="00AD2C02"/>
    <w:rsid w:val="00AD55FC"/>
    <w:rsid w:val="00AE0B47"/>
    <w:rsid w:val="00AE1DC9"/>
    <w:rsid w:val="00AE5539"/>
    <w:rsid w:val="00AE5693"/>
    <w:rsid w:val="00AE5EAE"/>
    <w:rsid w:val="00AE7BD8"/>
    <w:rsid w:val="00AF03E1"/>
    <w:rsid w:val="00AF0874"/>
    <w:rsid w:val="00AF0A82"/>
    <w:rsid w:val="00AF0AFA"/>
    <w:rsid w:val="00AF0D14"/>
    <w:rsid w:val="00AF0F40"/>
    <w:rsid w:val="00AF0F6B"/>
    <w:rsid w:val="00AF184D"/>
    <w:rsid w:val="00AF2144"/>
    <w:rsid w:val="00AF2147"/>
    <w:rsid w:val="00AF290E"/>
    <w:rsid w:val="00AF3727"/>
    <w:rsid w:val="00AF4048"/>
    <w:rsid w:val="00AF4B8B"/>
    <w:rsid w:val="00AF6C1F"/>
    <w:rsid w:val="00B005C6"/>
    <w:rsid w:val="00B03339"/>
    <w:rsid w:val="00B03F94"/>
    <w:rsid w:val="00B04C0D"/>
    <w:rsid w:val="00B04C5E"/>
    <w:rsid w:val="00B04F0B"/>
    <w:rsid w:val="00B050CB"/>
    <w:rsid w:val="00B06C2C"/>
    <w:rsid w:val="00B10124"/>
    <w:rsid w:val="00B122FC"/>
    <w:rsid w:val="00B1292C"/>
    <w:rsid w:val="00B12F18"/>
    <w:rsid w:val="00B133B0"/>
    <w:rsid w:val="00B13B6F"/>
    <w:rsid w:val="00B14CF8"/>
    <w:rsid w:val="00B15F4A"/>
    <w:rsid w:val="00B16058"/>
    <w:rsid w:val="00B16969"/>
    <w:rsid w:val="00B171F3"/>
    <w:rsid w:val="00B1763C"/>
    <w:rsid w:val="00B17D70"/>
    <w:rsid w:val="00B17DB2"/>
    <w:rsid w:val="00B201D2"/>
    <w:rsid w:val="00B203EF"/>
    <w:rsid w:val="00B20A07"/>
    <w:rsid w:val="00B215A8"/>
    <w:rsid w:val="00B217A6"/>
    <w:rsid w:val="00B228A9"/>
    <w:rsid w:val="00B24FEA"/>
    <w:rsid w:val="00B25269"/>
    <w:rsid w:val="00B2658A"/>
    <w:rsid w:val="00B30C38"/>
    <w:rsid w:val="00B31E76"/>
    <w:rsid w:val="00B32CA1"/>
    <w:rsid w:val="00B34156"/>
    <w:rsid w:val="00B357B6"/>
    <w:rsid w:val="00B407B6"/>
    <w:rsid w:val="00B41757"/>
    <w:rsid w:val="00B4179F"/>
    <w:rsid w:val="00B419B1"/>
    <w:rsid w:val="00B42B14"/>
    <w:rsid w:val="00B42EF5"/>
    <w:rsid w:val="00B43152"/>
    <w:rsid w:val="00B432B1"/>
    <w:rsid w:val="00B4344E"/>
    <w:rsid w:val="00B43840"/>
    <w:rsid w:val="00B44972"/>
    <w:rsid w:val="00B4583F"/>
    <w:rsid w:val="00B46773"/>
    <w:rsid w:val="00B4755E"/>
    <w:rsid w:val="00B47579"/>
    <w:rsid w:val="00B47F1C"/>
    <w:rsid w:val="00B47F44"/>
    <w:rsid w:val="00B50B65"/>
    <w:rsid w:val="00B5138C"/>
    <w:rsid w:val="00B51E13"/>
    <w:rsid w:val="00B525B0"/>
    <w:rsid w:val="00B54F44"/>
    <w:rsid w:val="00B56BD3"/>
    <w:rsid w:val="00B62646"/>
    <w:rsid w:val="00B626E8"/>
    <w:rsid w:val="00B62C7C"/>
    <w:rsid w:val="00B632B2"/>
    <w:rsid w:val="00B632D8"/>
    <w:rsid w:val="00B632DF"/>
    <w:rsid w:val="00B63356"/>
    <w:rsid w:val="00B649E3"/>
    <w:rsid w:val="00B64C1F"/>
    <w:rsid w:val="00B657EA"/>
    <w:rsid w:val="00B658D5"/>
    <w:rsid w:val="00B65954"/>
    <w:rsid w:val="00B65B50"/>
    <w:rsid w:val="00B65E08"/>
    <w:rsid w:val="00B66FA9"/>
    <w:rsid w:val="00B67240"/>
    <w:rsid w:val="00B67AC6"/>
    <w:rsid w:val="00B70446"/>
    <w:rsid w:val="00B712CB"/>
    <w:rsid w:val="00B713DF"/>
    <w:rsid w:val="00B714C7"/>
    <w:rsid w:val="00B71513"/>
    <w:rsid w:val="00B71DAA"/>
    <w:rsid w:val="00B71DC4"/>
    <w:rsid w:val="00B71DEB"/>
    <w:rsid w:val="00B7367F"/>
    <w:rsid w:val="00B738A5"/>
    <w:rsid w:val="00B74703"/>
    <w:rsid w:val="00B756B7"/>
    <w:rsid w:val="00B75BD7"/>
    <w:rsid w:val="00B75FC5"/>
    <w:rsid w:val="00B76BEB"/>
    <w:rsid w:val="00B76D38"/>
    <w:rsid w:val="00B76F9D"/>
    <w:rsid w:val="00B803A1"/>
    <w:rsid w:val="00B81EB7"/>
    <w:rsid w:val="00B821E4"/>
    <w:rsid w:val="00B835C2"/>
    <w:rsid w:val="00B846AD"/>
    <w:rsid w:val="00B84D1C"/>
    <w:rsid w:val="00B854F9"/>
    <w:rsid w:val="00B8570C"/>
    <w:rsid w:val="00B85CF6"/>
    <w:rsid w:val="00B866ED"/>
    <w:rsid w:val="00B90DB0"/>
    <w:rsid w:val="00B91686"/>
    <w:rsid w:val="00B93D71"/>
    <w:rsid w:val="00B94BA4"/>
    <w:rsid w:val="00B95F53"/>
    <w:rsid w:val="00B976C9"/>
    <w:rsid w:val="00BA0BD6"/>
    <w:rsid w:val="00BA0CC2"/>
    <w:rsid w:val="00BA13E4"/>
    <w:rsid w:val="00BA14FB"/>
    <w:rsid w:val="00BA1EBD"/>
    <w:rsid w:val="00BA4C2A"/>
    <w:rsid w:val="00BA5E42"/>
    <w:rsid w:val="00BA73FE"/>
    <w:rsid w:val="00BB0D9D"/>
    <w:rsid w:val="00BB13D1"/>
    <w:rsid w:val="00BB1F29"/>
    <w:rsid w:val="00BB23EF"/>
    <w:rsid w:val="00BB2B08"/>
    <w:rsid w:val="00BB4970"/>
    <w:rsid w:val="00BB4F5C"/>
    <w:rsid w:val="00BB50D4"/>
    <w:rsid w:val="00BB5A4F"/>
    <w:rsid w:val="00BB5E34"/>
    <w:rsid w:val="00BB6479"/>
    <w:rsid w:val="00BB7A83"/>
    <w:rsid w:val="00BB7CBB"/>
    <w:rsid w:val="00BC0446"/>
    <w:rsid w:val="00BC060C"/>
    <w:rsid w:val="00BC0B5B"/>
    <w:rsid w:val="00BC2B0B"/>
    <w:rsid w:val="00BC406C"/>
    <w:rsid w:val="00BC4949"/>
    <w:rsid w:val="00BC51BB"/>
    <w:rsid w:val="00BC5681"/>
    <w:rsid w:val="00BC783A"/>
    <w:rsid w:val="00BC7ABB"/>
    <w:rsid w:val="00BC7BB5"/>
    <w:rsid w:val="00BD14DF"/>
    <w:rsid w:val="00BD262A"/>
    <w:rsid w:val="00BD2814"/>
    <w:rsid w:val="00BD2B0C"/>
    <w:rsid w:val="00BD5B0B"/>
    <w:rsid w:val="00BD6CD6"/>
    <w:rsid w:val="00BD6FD4"/>
    <w:rsid w:val="00BD70F5"/>
    <w:rsid w:val="00BE024D"/>
    <w:rsid w:val="00BE3768"/>
    <w:rsid w:val="00BE4094"/>
    <w:rsid w:val="00BE4220"/>
    <w:rsid w:val="00BE5916"/>
    <w:rsid w:val="00BE6944"/>
    <w:rsid w:val="00BE6C56"/>
    <w:rsid w:val="00BE7B5D"/>
    <w:rsid w:val="00BE7D59"/>
    <w:rsid w:val="00BF020F"/>
    <w:rsid w:val="00BF194B"/>
    <w:rsid w:val="00BF1F89"/>
    <w:rsid w:val="00BF29EF"/>
    <w:rsid w:val="00BF3EA0"/>
    <w:rsid w:val="00BF41BA"/>
    <w:rsid w:val="00BF4499"/>
    <w:rsid w:val="00BF4C97"/>
    <w:rsid w:val="00BF6925"/>
    <w:rsid w:val="00BF6A8A"/>
    <w:rsid w:val="00BF6E33"/>
    <w:rsid w:val="00BF78FB"/>
    <w:rsid w:val="00BF7D42"/>
    <w:rsid w:val="00C00391"/>
    <w:rsid w:val="00C01893"/>
    <w:rsid w:val="00C0193F"/>
    <w:rsid w:val="00C01993"/>
    <w:rsid w:val="00C01E8B"/>
    <w:rsid w:val="00C02AAF"/>
    <w:rsid w:val="00C03020"/>
    <w:rsid w:val="00C036A5"/>
    <w:rsid w:val="00C0431D"/>
    <w:rsid w:val="00C05032"/>
    <w:rsid w:val="00C065B7"/>
    <w:rsid w:val="00C10A2E"/>
    <w:rsid w:val="00C10E5A"/>
    <w:rsid w:val="00C10E96"/>
    <w:rsid w:val="00C1308C"/>
    <w:rsid w:val="00C13165"/>
    <w:rsid w:val="00C13916"/>
    <w:rsid w:val="00C14067"/>
    <w:rsid w:val="00C140ED"/>
    <w:rsid w:val="00C14569"/>
    <w:rsid w:val="00C147EE"/>
    <w:rsid w:val="00C15B5F"/>
    <w:rsid w:val="00C16223"/>
    <w:rsid w:val="00C16D41"/>
    <w:rsid w:val="00C1733E"/>
    <w:rsid w:val="00C178B7"/>
    <w:rsid w:val="00C17FD7"/>
    <w:rsid w:val="00C20172"/>
    <w:rsid w:val="00C20633"/>
    <w:rsid w:val="00C215DC"/>
    <w:rsid w:val="00C21A20"/>
    <w:rsid w:val="00C22140"/>
    <w:rsid w:val="00C2220D"/>
    <w:rsid w:val="00C23830"/>
    <w:rsid w:val="00C24BE8"/>
    <w:rsid w:val="00C24F8A"/>
    <w:rsid w:val="00C26388"/>
    <w:rsid w:val="00C26627"/>
    <w:rsid w:val="00C3147B"/>
    <w:rsid w:val="00C321C3"/>
    <w:rsid w:val="00C33206"/>
    <w:rsid w:val="00C33886"/>
    <w:rsid w:val="00C33DB5"/>
    <w:rsid w:val="00C3416F"/>
    <w:rsid w:val="00C36028"/>
    <w:rsid w:val="00C3621E"/>
    <w:rsid w:val="00C37387"/>
    <w:rsid w:val="00C400A2"/>
    <w:rsid w:val="00C407C5"/>
    <w:rsid w:val="00C42441"/>
    <w:rsid w:val="00C428C4"/>
    <w:rsid w:val="00C43517"/>
    <w:rsid w:val="00C44D24"/>
    <w:rsid w:val="00C45025"/>
    <w:rsid w:val="00C4640B"/>
    <w:rsid w:val="00C46E7D"/>
    <w:rsid w:val="00C47B3B"/>
    <w:rsid w:val="00C50320"/>
    <w:rsid w:val="00C51C72"/>
    <w:rsid w:val="00C51DC3"/>
    <w:rsid w:val="00C530F1"/>
    <w:rsid w:val="00C53709"/>
    <w:rsid w:val="00C53C97"/>
    <w:rsid w:val="00C54F66"/>
    <w:rsid w:val="00C567D3"/>
    <w:rsid w:val="00C570A8"/>
    <w:rsid w:val="00C577CD"/>
    <w:rsid w:val="00C57849"/>
    <w:rsid w:val="00C601D9"/>
    <w:rsid w:val="00C60374"/>
    <w:rsid w:val="00C60384"/>
    <w:rsid w:val="00C603BE"/>
    <w:rsid w:val="00C61B3B"/>
    <w:rsid w:val="00C630DE"/>
    <w:rsid w:val="00C6361D"/>
    <w:rsid w:val="00C63D86"/>
    <w:rsid w:val="00C63DF0"/>
    <w:rsid w:val="00C64864"/>
    <w:rsid w:val="00C64D21"/>
    <w:rsid w:val="00C661CD"/>
    <w:rsid w:val="00C6652E"/>
    <w:rsid w:val="00C6653A"/>
    <w:rsid w:val="00C66C27"/>
    <w:rsid w:val="00C6797B"/>
    <w:rsid w:val="00C67CFC"/>
    <w:rsid w:val="00C70600"/>
    <w:rsid w:val="00C7252B"/>
    <w:rsid w:val="00C72BAC"/>
    <w:rsid w:val="00C72E78"/>
    <w:rsid w:val="00C74C45"/>
    <w:rsid w:val="00C7677D"/>
    <w:rsid w:val="00C768C5"/>
    <w:rsid w:val="00C771F1"/>
    <w:rsid w:val="00C7729A"/>
    <w:rsid w:val="00C810BB"/>
    <w:rsid w:val="00C828FF"/>
    <w:rsid w:val="00C82E5F"/>
    <w:rsid w:val="00C83515"/>
    <w:rsid w:val="00C84DDA"/>
    <w:rsid w:val="00C8509C"/>
    <w:rsid w:val="00C850E5"/>
    <w:rsid w:val="00C85A8D"/>
    <w:rsid w:val="00C85B4F"/>
    <w:rsid w:val="00C86916"/>
    <w:rsid w:val="00C87219"/>
    <w:rsid w:val="00C8736D"/>
    <w:rsid w:val="00C90DDE"/>
    <w:rsid w:val="00C92759"/>
    <w:rsid w:val="00C92CEB"/>
    <w:rsid w:val="00C93690"/>
    <w:rsid w:val="00C955E4"/>
    <w:rsid w:val="00C95620"/>
    <w:rsid w:val="00C95DB8"/>
    <w:rsid w:val="00C9622F"/>
    <w:rsid w:val="00C965AC"/>
    <w:rsid w:val="00C97563"/>
    <w:rsid w:val="00CA0803"/>
    <w:rsid w:val="00CA1104"/>
    <w:rsid w:val="00CA120F"/>
    <w:rsid w:val="00CA1AB1"/>
    <w:rsid w:val="00CA1BB2"/>
    <w:rsid w:val="00CA2454"/>
    <w:rsid w:val="00CA3DFB"/>
    <w:rsid w:val="00CA53EC"/>
    <w:rsid w:val="00CA6791"/>
    <w:rsid w:val="00CA6B64"/>
    <w:rsid w:val="00CA74FA"/>
    <w:rsid w:val="00CA7814"/>
    <w:rsid w:val="00CB0A99"/>
    <w:rsid w:val="00CB0C9F"/>
    <w:rsid w:val="00CB172B"/>
    <w:rsid w:val="00CB6618"/>
    <w:rsid w:val="00CC1555"/>
    <w:rsid w:val="00CC192C"/>
    <w:rsid w:val="00CC1A66"/>
    <w:rsid w:val="00CC30F2"/>
    <w:rsid w:val="00CC34C0"/>
    <w:rsid w:val="00CC409F"/>
    <w:rsid w:val="00CC42AF"/>
    <w:rsid w:val="00CC48E1"/>
    <w:rsid w:val="00CC494D"/>
    <w:rsid w:val="00CC4997"/>
    <w:rsid w:val="00CC71CF"/>
    <w:rsid w:val="00CC7AE3"/>
    <w:rsid w:val="00CD1822"/>
    <w:rsid w:val="00CD2BE7"/>
    <w:rsid w:val="00CD40E4"/>
    <w:rsid w:val="00CD41DC"/>
    <w:rsid w:val="00CD61AF"/>
    <w:rsid w:val="00CD73B2"/>
    <w:rsid w:val="00CD77A5"/>
    <w:rsid w:val="00CE0513"/>
    <w:rsid w:val="00CE05A6"/>
    <w:rsid w:val="00CE0AC2"/>
    <w:rsid w:val="00CE0CAB"/>
    <w:rsid w:val="00CE243F"/>
    <w:rsid w:val="00CE266C"/>
    <w:rsid w:val="00CE5395"/>
    <w:rsid w:val="00CE54A8"/>
    <w:rsid w:val="00CE5C70"/>
    <w:rsid w:val="00CE667B"/>
    <w:rsid w:val="00CE696C"/>
    <w:rsid w:val="00CE7159"/>
    <w:rsid w:val="00CF031A"/>
    <w:rsid w:val="00CF0BA2"/>
    <w:rsid w:val="00CF1BF6"/>
    <w:rsid w:val="00CF214C"/>
    <w:rsid w:val="00CF2BD4"/>
    <w:rsid w:val="00CF32AD"/>
    <w:rsid w:val="00CF3B82"/>
    <w:rsid w:val="00CF5010"/>
    <w:rsid w:val="00CF5B52"/>
    <w:rsid w:val="00CF73D3"/>
    <w:rsid w:val="00D0002C"/>
    <w:rsid w:val="00D00721"/>
    <w:rsid w:val="00D017AF"/>
    <w:rsid w:val="00D0195A"/>
    <w:rsid w:val="00D01E4B"/>
    <w:rsid w:val="00D0285B"/>
    <w:rsid w:val="00D04227"/>
    <w:rsid w:val="00D046F2"/>
    <w:rsid w:val="00D048FD"/>
    <w:rsid w:val="00D04B20"/>
    <w:rsid w:val="00D05F51"/>
    <w:rsid w:val="00D05F53"/>
    <w:rsid w:val="00D07D4A"/>
    <w:rsid w:val="00D102CF"/>
    <w:rsid w:val="00D10E71"/>
    <w:rsid w:val="00D117C3"/>
    <w:rsid w:val="00D11B59"/>
    <w:rsid w:val="00D1250F"/>
    <w:rsid w:val="00D14D1A"/>
    <w:rsid w:val="00D166A7"/>
    <w:rsid w:val="00D209B8"/>
    <w:rsid w:val="00D21F61"/>
    <w:rsid w:val="00D2307B"/>
    <w:rsid w:val="00D231FF"/>
    <w:rsid w:val="00D23379"/>
    <w:rsid w:val="00D23C10"/>
    <w:rsid w:val="00D23EE3"/>
    <w:rsid w:val="00D24207"/>
    <w:rsid w:val="00D24469"/>
    <w:rsid w:val="00D25071"/>
    <w:rsid w:val="00D26A43"/>
    <w:rsid w:val="00D27112"/>
    <w:rsid w:val="00D27504"/>
    <w:rsid w:val="00D31A88"/>
    <w:rsid w:val="00D31C6D"/>
    <w:rsid w:val="00D31DFE"/>
    <w:rsid w:val="00D32189"/>
    <w:rsid w:val="00D32AB0"/>
    <w:rsid w:val="00D33834"/>
    <w:rsid w:val="00D340CC"/>
    <w:rsid w:val="00D35A3A"/>
    <w:rsid w:val="00D36DCA"/>
    <w:rsid w:val="00D40145"/>
    <w:rsid w:val="00D40420"/>
    <w:rsid w:val="00D405D8"/>
    <w:rsid w:val="00D40ACB"/>
    <w:rsid w:val="00D418D3"/>
    <w:rsid w:val="00D41B1C"/>
    <w:rsid w:val="00D41B8C"/>
    <w:rsid w:val="00D42020"/>
    <w:rsid w:val="00D43436"/>
    <w:rsid w:val="00D449B3"/>
    <w:rsid w:val="00D44DDD"/>
    <w:rsid w:val="00D4549A"/>
    <w:rsid w:val="00D46250"/>
    <w:rsid w:val="00D471F0"/>
    <w:rsid w:val="00D47E20"/>
    <w:rsid w:val="00D50EAE"/>
    <w:rsid w:val="00D50F20"/>
    <w:rsid w:val="00D51540"/>
    <w:rsid w:val="00D516D0"/>
    <w:rsid w:val="00D51EBA"/>
    <w:rsid w:val="00D523E2"/>
    <w:rsid w:val="00D53498"/>
    <w:rsid w:val="00D547E9"/>
    <w:rsid w:val="00D54B4C"/>
    <w:rsid w:val="00D54C2A"/>
    <w:rsid w:val="00D560E9"/>
    <w:rsid w:val="00D602EC"/>
    <w:rsid w:val="00D60623"/>
    <w:rsid w:val="00D62DBB"/>
    <w:rsid w:val="00D644B9"/>
    <w:rsid w:val="00D64BA2"/>
    <w:rsid w:val="00D64DCC"/>
    <w:rsid w:val="00D65C54"/>
    <w:rsid w:val="00D667DA"/>
    <w:rsid w:val="00D66CA5"/>
    <w:rsid w:val="00D67FE9"/>
    <w:rsid w:val="00D70AF8"/>
    <w:rsid w:val="00D70EB1"/>
    <w:rsid w:val="00D713A1"/>
    <w:rsid w:val="00D71568"/>
    <w:rsid w:val="00D71905"/>
    <w:rsid w:val="00D727A2"/>
    <w:rsid w:val="00D727FD"/>
    <w:rsid w:val="00D734C7"/>
    <w:rsid w:val="00D7368B"/>
    <w:rsid w:val="00D73773"/>
    <w:rsid w:val="00D74790"/>
    <w:rsid w:val="00D7588D"/>
    <w:rsid w:val="00D75C30"/>
    <w:rsid w:val="00D77C16"/>
    <w:rsid w:val="00D8025D"/>
    <w:rsid w:val="00D81189"/>
    <w:rsid w:val="00D817E6"/>
    <w:rsid w:val="00D81A44"/>
    <w:rsid w:val="00D81A81"/>
    <w:rsid w:val="00D830A2"/>
    <w:rsid w:val="00D8394F"/>
    <w:rsid w:val="00D8439A"/>
    <w:rsid w:val="00D86036"/>
    <w:rsid w:val="00D860B0"/>
    <w:rsid w:val="00D86779"/>
    <w:rsid w:val="00D87C22"/>
    <w:rsid w:val="00D90113"/>
    <w:rsid w:val="00D9087E"/>
    <w:rsid w:val="00D90BFE"/>
    <w:rsid w:val="00D91A5E"/>
    <w:rsid w:val="00D93AF6"/>
    <w:rsid w:val="00D93BE6"/>
    <w:rsid w:val="00D93D1F"/>
    <w:rsid w:val="00D951D6"/>
    <w:rsid w:val="00D958C3"/>
    <w:rsid w:val="00D96CF0"/>
    <w:rsid w:val="00D96E53"/>
    <w:rsid w:val="00D96F6B"/>
    <w:rsid w:val="00D96FD8"/>
    <w:rsid w:val="00DA0564"/>
    <w:rsid w:val="00DA08AA"/>
    <w:rsid w:val="00DA0AAF"/>
    <w:rsid w:val="00DA0B13"/>
    <w:rsid w:val="00DA2620"/>
    <w:rsid w:val="00DA2B97"/>
    <w:rsid w:val="00DA34D6"/>
    <w:rsid w:val="00DA419D"/>
    <w:rsid w:val="00DA41A9"/>
    <w:rsid w:val="00DA41FB"/>
    <w:rsid w:val="00DA4FCD"/>
    <w:rsid w:val="00DA5D3B"/>
    <w:rsid w:val="00DA6857"/>
    <w:rsid w:val="00DB0FC6"/>
    <w:rsid w:val="00DB2921"/>
    <w:rsid w:val="00DB2DC2"/>
    <w:rsid w:val="00DB2EB5"/>
    <w:rsid w:val="00DB5A80"/>
    <w:rsid w:val="00DB65C0"/>
    <w:rsid w:val="00DB6807"/>
    <w:rsid w:val="00DB7458"/>
    <w:rsid w:val="00DC0DED"/>
    <w:rsid w:val="00DC0F6E"/>
    <w:rsid w:val="00DC117E"/>
    <w:rsid w:val="00DC1BC5"/>
    <w:rsid w:val="00DC3672"/>
    <w:rsid w:val="00DC3E2A"/>
    <w:rsid w:val="00DC5519"/>
    <w:rsid w:val="00DC564F"/>
    <w:rsid w:val="00DC66B4"/>
    <w:rsid w:val="00DC74EC"/>
    <w:rsid w:val="00DD02AC"/>
    <w:rsid w:val="00DD1C45"/>
    <w:rsid w:val="00DD1E1B"/>
    <w:rsid w:val="00DD26E9"/>
    <w:rsid w:val="00DD2962"/>
    <w:rsid w:val="00DD311F"/>
    <w:rsid w:val="00DD3827"/>
    <w:rsid w:val="00DD4627"/>
    <w:rsid w:val="00DD6C9B"/>
    <w:rsid w:val="00DD72E1"/>
    <w:rsid w:val="00DD7C3F"/>
    <w:rsid w:val="00DE0FE4"/>
    <w:rsid w:val="00DE17AE"/>
    <w:rsid w:val="00DE27FA"/>
    <w:rsid w:val="00DE3449"/>
    <w:rsid w:val="00DE3544"/>
    <w:rsid w:val="00DE3A0A"/>
    <w:rsid w:val="00DE3DDC"/>
    <w:rsid w:val="00DE3E8A"/>
    <w:rsid w:val="00DE4F18"/>
    <w:rsid w:val="00DE5022"/>
    <w:rsid w:val="00DE619D"/>
    <w:rsid w:val="00DE6634"/>
    <w:rsid w:val="00DE7F5D"/>
    <w:rsid w:val="00DF0ECB"/>
    <w:rsid w:val="00DF106D"/>
    <w:rsid w:val="00DF1320"/>
    <w:rsid w:val="00DF1815"/>
    <w:rsid w:val="00DF2BA0"/>
    <w:rsid w:val="00DF4AD0"/>
    <w:rsid w:val="00DF55B3"/>
    <w:rsid w:val="00DF645F"/>
    <w:rsid w:val="00DF76A5"/>
    <w:rsid w:val="00DF7EE5"/>
    <w:rsid w:val="00E00085"/>
    <w:rsid w:val="00E0070C"/>
    <w:rsid w:val="00E00EED"/>
    <w:rsid w:val="00E013EB"/>
    <w:rsid w:val="00E02386"/>
    <w:rsid w:val="00E0398A"/>
    <w:rsid w:val="00E0401E"/>
    <w:rsid w:val="00E04C1B"/>
    <w:rsid w:val="00E05D1E"/>
    <w:rsid w:val="00E06F19"/>
    <w:rsid w:val="00E07601"/>
    <w:rsid w:val="00E10E44"/>
    <w:rsid w:val="00E1222B"/>
    <w:rsid w:val="00E12710"/>
    <w:rsid w:val="00E128E0"/>
    <w:rsid w:val="00E14A65"/>
    <w:rsid w:val="00E15519"/>
    <w:rsid w:val="00E1560D"/>
    <w:rsid w:val="00E16D64"/>
    <w:rsid w:val="00E1743E"/>
    <w:rsid w:val="00E17B7B"/>
    <w:rsid w:val="00E17C3B"/>
    <w:rsid w:val="00E2039A"/>
    <w:rsid w:val="00E20472"/>
    <w:rsid w:val="00E21764"/>
    <w:rsid w:val="00E23126"/>
    <w:rsid w:val="00E237C0"/>
    <w:rsid w:val="00E23B46"/>
    <w:rsid w:val="00E24BAB"/>
    <w:rsid w:val="00E259F3"/>
    <w:rsid w:val="00E2617C"/>
    <w:rsid w:val="00E27A53"/>
    <w:rsid w:val="00E27B05"/>
    <w:rsid w:val="00E303DF"/>
    <w:rsid w:val="00E30A9B"/>
    <w:rsid w:val="00E3107D"/>
    <w:rsid w:val="00E31335"/>
    <w:rsid w:val="00E31486"/>
    <w:rsid w:val="00E31A9F"/>
    <w:rsid w:val="00E3244C"/>
    <w:rsid w:val="00E32D52"/>
    <w:rsid w:val="00E33DED"/>
    <w:rsid w:val="00E347B1"/>
    <w:rsid w:val="00E36709"/>
    <w:rsid w:val="00E3784D"/>
    <w:rsid w:val="00E40175"/>
    <w:rsid w:val="00E40FE8"/>
    <w:rsid w:val="00E41A2B"/>
    <w:rsid w:val="00E41CA4"/>
    <w:rsid w:val="00E431ED"/>
    <w:rsid w:val="00E4651B"/>
    <w:rsid w:val="00E46A19"/>
    <w:rsid w:val="00E47EDD"/>
    <w:rsid w:val="00E502DC"/>
    <w:rsid w:val="00E5043B"/>
    <w:rsid w:val="00E51D33"/>
    <w:rsid w:val="00E53562"/>
    <w:rsid w:val="00E557AB"/>
    <w:rsid w:val="00E561D9"/>
    <w:rsid w:val="00E5656D"/>
    <w:rsid w:val="00E56757"/>
    <w:rsid w:val="00E56C7D"/>
    <w:rsid w:val="00E578E2"/>
    <w:rsid w:val="00E57E85"/>
    <w:rsid w:val="00E60055"/>
    <w:rsid w:val="00E6007B"/>
    <w:rsid w:val="00E6010F"/>
    <w:rsid w:val="00E6081C"/>
    <w:rsid w:val="00E60970"/>
    <w:rsid w:val="00E61DF3"/>
    <w:rsid w:val="00E64BC3"/>
    <w:rsid w:val="00E65892"/>
    <w:rsid w:val="00E66E05"/>
    <w:rsid w:val="00E67E41"/>
    <w:rsid w:val="00E70564"/>
    <w:rsid w:val="00E70AC7"/>
    <w:rsid w:val="00E713C7"/>
    <w:rsid w:val="00E71D0C"/>
    <w:rsid w:val="00E71D82"/>
    <w:rsid w:val="00E745A0"/>
    <w:rsid w:val="00E7464B"/>
    <w:rsid w:val="00E749D0"/>
    <w:rsid w:val="00E76EFF"/>
    <w:rsid w:val="00E77605"/>
    <w:rsid w:val="00E77B2B"/>
    <w:rsid w:val="00E8163C"/>
    <w:rsid w:val="00E817D4"/>
    <w:rsid w:val="00E82EA6"/>
    <w:rsid w:val="00E8422F"/>
    <w:rsid w:val="00E84496"/>
    <w:rsid w:val="00E846E0"/>
    <w:rsid w:val="00E849FA"/>
    <w:rsid w:val="00E8547F"/>
    <w:rsid w:val="00E85884"/>
    <w:rsid w:val="00E86B72"/>
    <w:rsid w:val="00E87329"/>
    <w:rsid w:val="00E90346"/>
    <w:rsid w:val="00E91DF2"/>
    <w:rsid w:val="00E92BAF"/>
    <w:rsid w:val="00E92E45"/>
    <w:rsid w:val="00E93CB8"/>
    <w:rsid w:val="00E944A8"/>
    <w:rsid w:val="00E95083"/>
    <w:rsid w:val="00E967F4"/>
    <w:rsid w:val="00E971D7"/>
    <w:rsid w:val="00E97495"/>
    <w:rsid w:val="00EA0AFC"/>
    <w:rsid w:val="00EA146A"/>
    <w:rsid w:val="00EA17C1"/>
    <w:rsid w:val="00EA1D8F"/>
    <w:rsid w:val="00EA2A2F"/>
    <w:rsid w:val="00EA41FB"/>
    <w:rsid w:val="00EA470E"/>
    <w:rsid w:val="00EA5950"/>
    <w:rsid w:val="00EA7FD2"/>
    <w:rsid w:val="00EB05D5"/>
    <w:rsid w:val="00EB0BB0"/>
    <w:rsid w:val="00EB0C7A"/>
    <w:rsid w:val="00EB0E05"/>
    <w:rsid w:val="00EB233D"/>
    <w:rsid w:val="00EB2A02"/>
    <w:rsid w:val="00EB4134"/>
    <w:rsid w:val="00EB4627"/>
    <w:rsid w:val="00EB5497"/>
    <w:rsid w:val="00EB6845"/>
    <w:rsid w:val="00EB7006"/>
    <w:rsid w:val="00EC04E0"/>
    <w:rsid w:val="00EC0D4B"/>
    <w:rsid w:val="00EC0E57"/>
    <w:rsid w:val="00EC0E61"/>
    <w:rsid w:val="00EC1091"/>
    <w:rsid w:val="00EC1393"/>
    <w:rsid w:val="00EC2060"/>
    <w:rsid w:val="00EC3975"/>
    <w:rsid w:val="00EC3F65"/>
    <w:rsid w:val="00EC40BF"/>
    <w:rsid w:val="00EC4FC4"/>
    <w:rsid w:val="00EC4FC9"/>
    <w:rsid w:val="00EC5F53"/>
    <w:rsid w:val="00EC6B77"/>
    <w:rsid w:val="00EC706D"/>
    <w:rsid w:val="00ED1B6E"/>
    <w:rsid w:val="00ED25BA"/>
    <w:rsid w:val="00ED273B"/>
    <w:rsid w:val="00ED32A4"/>
    <w:rsid w:val="00ED4147"/>
    <w:rsid w:val="00ED44B9"/>
    <w:rsid w:val="00ED490A"/>
    <w:rsid w:val="00ED55F5"/>
    <w:rsid w:val="00ED7685"/>
    <w:rsid w:val="00EE00C3"/>
    <w:rsid w:val="00EE273C"/>
    <w:rsid w:val="00EE29B7"/>
    <w:rsid w:val="00EE3554"/>
    <w:rsid w:val="00EE37D9"/>
    <w:rsid w:val="00EE3A5F"/>
    <w:rsid w:val="00EE4BE6"/>
    <w:rsid w:val="00EE5907"/>
    <w:rsid w:val="00EE72A1"/>
    <w:rsid w:val="00EE75B5"/>
    <w:rsid w:val="00EE7D8B"/>
    <w:rsid w:val="00EF070E"/>
    <w:rsid w:val="00EF08E8"/>
    <w:rsid w:val="00EF0C70"/>
    <w:rsid w:val="00EF1418"/>
    <w:rsid w:val="00EF1574"/>
    <w:rsid w:val="00EF1A10"/>
    <w:rsid w:val="00EF1DFE"/>
    <w:rsid w:val="00EF2D51"/>
    <w:rsid w:val="00EF2D73"/>
    <w:rsid w:val="00EF3A7B"/>
    <w:rsid w:val="00EF3ADF"/>
    <w:rsid w:val="00EF441A"/>
    <w:rsid w:val="00EF48EA"/>
    <w:rsid w:val="00EF55E4"/>
    <w:rsid w:val="00EF5C6B"/>
    <w:rsid w:val="00EF5C93"/>
    <w:rsid w:val="00EF5FCC"/>
    <w:rsid w:val="00EF62B7"/>
    <w:rsid w:val="00EF6879"/>
    <w:rsid w:val="00EF6B3E"/>
    <w:rsid w:val="00EF7402"/>
    <w:rsid w:val="00EF75CE"/>
    <w:rsid w:val="00F0040B"/>
    <w:rsid w:val="00F0121F"/>
    <w:rsid w:val="00F01E60"/>
    <w:rsid w:val="00F046AE"/>
    <w:rsid w:val="00F049C7"/>
    <w:rsid w:val="00F05455"/>
    <w:rsid w:val="00F05A36"/>
    <w:rsid w:val="00F06E89"/>
    <w:rsid w:val="00F07527"/>
    <w:rsid w:val="00F1070F"/>
    <w:rsid w:val="00F11CC7"/>
    <w:rsid w:val="00F11DAC"/>
    <w:rsid w:val="00F12723"/>
    <w:rsid w:val="00F13A0C"/>
    <w:rsid w:val="00F14732"/>
    <w:rsid w:val="00F14BE6"/>
    <w:rsid w:val="00F14D16"/>
    <w:rsid w:val="00F14F69"/>
    <w:rsid w:val="00F151D4"/>
    <w:rsid w:val="00F15A9B"/>
    <w:rsid w:val="00F1745C"/>
    <w:rsid w:val="00F2064B"/>
    <w:rsid w:val="00F207D7"/>
    <w:rsid w:val="00F21541"/>
    <w:rsid w:val="00F21986"/>
    <w:rsid w:val="00F21E59"/>
    <w:rsid w:val="00F21EC7"/>
    <w:rsid w:val="00F2210F"/>
    <w:rsid w:val="00F222CC"/>
    <w:rsid w:val="00F22512"/>
    <w:rsid w:val="00F229EE"/>
    <w:rsid w:val="00F23336"/>
    <w:rsid w:val="00F23C74"/>
    <w:rsid w:val="00F23CC6"/>
    <w:rsid w:val="00F23FD4"/>
    <w:rsid w:val="00F2514F"/>
    <w:rsid w:val="00F2538F"/>
    <w:rsid w:val="00F25563"/>
    <w:rsid w:val="00F257EC"/>
    <w:rsid w:val="00F25A07"/>
    <w:rsid w:val="00F26477"/>
    <w:rsid w:val="00F30E9D"/>
    <w:rsid w:val="00F31104"/>
    <w:rsid w:val="00F3115B"/>
    <w:rsid w:val="00F31867"/>
    <w:rsid w:val="00F32739"/>
    <w:rsid w:val="00F32F3D"/>
    <w:rsid w:val="00F34B52"/>
    <w:rsid w:val="00F3645F"/>
    <w:rsid w:val="00F40886"/>
    <w:rsid w:val="00F408C6"/>
    <w:rsid w:val="00F40C35"/>
    <w:rsid w:val="00F4136B"/>
    <w:rsid w:val="00F422EE"/>
    <w:rsid w:val="00F43427"/>
    <w:rsid w:val="00F443D4"/>
    <w:rsid w:val="00F453F1"/>
    <w:rsid w:val="00F46858"/>
    <w:rsid w:val="00F47784"/>
    <w:rsid w:val="00F478C6"/>
    <w:rsid w:val="00F514D2"/>
    <w:rsid w:val="00F51701"/>
    <w:rsid w:val="00F51BC0"/>
    <w:rsid w:val="00F525B6"/>
    <w:rsid w:val="00F53BF5"/>
    <w:rsid w:val="00F54374"/>
    <w:rsid w:val="00F559B5"/>
    <w:rsid w:val="00F56BEE"/>
    <w:rsid w:val="00F57184"/>
    <w:rsid w:val="00F573FC"/>
    <w:rsid w:val="00F579C5"/>
    <w:rsid w:val="00F6047B"/>
    <w:rsid w:val="00F61D34"/>
    <w:rsid w:val="00F636A5"/>
    <w:rsid w:val="00F651E5"/>
    <w:rsid w:val="00F6604E"/>
    <w:rsid w:val="00F660B2"/>
    <w:rsid w:val="00F66B3B"/>
    <w:rsid w:val="00F710E4"/>
    <w:rsid w:val="00F717C5"/>
    <w:rsid w:val="00F721E0"/>
    <w:rsid w:val="00F72624"/>
    <w:rsid w:val="00F733C9"/>
    <w:rsid w:val="00F737EF"/>
    <w:rsid w:val="00F74A03"/>
    <w:rsid w:val="00F76B9A"/>
    <w:rsid w:val="00F76C8B"/>
    <w:rsid w:val="00F77CBA"/>
    <w:rsid w:val="00F80585"/>
    <w:rsid w:val="00F80D8A"/>
    <w:rsid w:val="00F81047"/>
    <w:rsid w:val="00F82358"/>
    <w:rsid w:val="00F8252A"/>
    <w:rsid w:val="00F825C4"/>
    <w:rsid w:val="00F830EC"/>
    <w:rsid w:val="00F83390"/>
    <w:rsid w:val="00F83B22"/>
    <w:rsid w:val="00F8473B"/>
    <w:rsid w:val="00F85126"/>
    <w:rsid w:val="00F85308"/>
    <w:rsid w:val="00F8532B"/>
    <w:rsid w:val="00F8713F"/>
    <w:rsid w:val="00F909A8"/>
    <w:rsid w:val="00F91083"/>
    <w:rsid w:val="00F916D0"/>
    <w:rsid w:val="00F920BB"/>
    <w:rsid w:val="00F93251"/>
    <w:rsid w:val="00F93739"/>
    <w:rsid w:val="00F96287"/>
    <w:rsid w:val="00F963AF"/>
    <w:rsid w:val="00FA08CE"/>
    <w:rsid w:val="00FA1144"/>
    <w:rsid w:val="00FA25C2"/>
    <w:rsid w:val="00FA4DBD"/>
    <w:rsid w:val="00FA52FC"/>
    <w:rsid w:val="00FA642F"/>
    <w:rsid w:val="00FA720C"/>
    <w:rsid w:val="00FB07BB"/>
    <w:rsid w:val="00FB08C9"/>
    <w:rsid w:val="00FB0D24"/>
    <w:rsid w:val="00FB14ED"/>
    <w:rsid w:val="00FB1FE8"/>
    <w:rsid w:val="00FB2143"/>
    <w:rsid w:val="00FB34FC"/>
    <w:rsid w:val="00FB3B97"/>
    <w:rsid w:val="00FB49F5"/>
    <w:rsid w:val="00FB5D59"/>
    <w:rsid w:val="00FB6DAE"/>
    <w:rsid w:val="00FB7173"/>
    <w:rsid w:val="00FB76AA"/>
    <w:rsid w:val="00FB7710"/>
    <w:rsid w:val="00FB7828"/>
    <w:rsid w:val="00FC00C3"/>
    <w:rsid w:val="00FC01BA"/>
    <w:rsid w:val="00FC13DD"/>
    <w:rsid w:val="00FC15A2"/>
    <w:rsid w:val="00FC16A0"/>
    <w:rsid w:val="00FC23A9"/>
    <w:rsid w:val="00FC2BDE"/>
    <w:rsid w:val="00FC391E"/>
    <w:rsid w:val="00FC3AB8"/>
    <w:rsid w:val="00FC46B5"/>
    <w:rsid w:val="00FC4F38"/>
    <w:rsid w:val="00FC59F3"/>
    <w:rsid w:val="00FC6123"/>
    <w:rsid w:val="00FC6C8B"/>
    <w:rsid w:val="00FC7218"/>
    <w:rsid w:val="00FC779E"/>
    <w:rsid w:val="00FD05A8"/>
    <w:rsid w:val="00FD08B6"/>
    <w:rsid w:val="00FD1CAB"/>
    <w:rsid w:val="00FD3A3A"/>
    <w:rsid w:val="00FD3E1D"/>
    <w:rsid w:val="00FD4638"/>
    <w:rsid w:val="00FD4F26"/>
    <w:rsid w:val="00FD5517"/>
    <w:rsid w:val="00FD6EBB"/>
    <w:rsid w:val="00FD75FE"/>
    <w:rsid w:val="00FD7AAF"/>
    <w:rsid w:val="00FE0387"/>
    <w:rsid w:val="00FE22D6"/>
    <w:rsid w:val="00FE332E"/>
    <w:rsid w:val="00FE4103"/>
    <w:rsid w:val="00FE5576"/>
    <w:rsid w:val="00FE5780"/>
    <w:rsid w:val="00FE5D17"/>
    <w:rsid w:val="00FE61B2"/>
    <w:rsid w:val="00FF063C"/>
    <w:rsid w:val="00FF0DAB"/>
    <w:rsid w:val="00FF14BF"/>
    <w:rsid w:val="00FF1EE3"/>
    <w:rsid w:val="00FF2D1C"/>
    <w:rsid w:val="00FF372D"/>
    <w:rsid w:val="00FF4858"/>
    <w:rsid w:val="00FF5AA2"/>
    <w:rsid w:val="00FF602C"/>
    <w:rsid w:val="00FF692F"/>
    <w:rsid w:val="00FF7C2B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A75"/>
    <w:pPr>
      <w:keepNext/>
      <w:jc w:val="both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B6A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link w:val="30"/>
    <w:rsid w:val="008F60FD"/>
    <w:rPr>
      <w:rFonts w:ascii="Arial" w:hAnsi="Arial" w:cs="Arial"/>
      <w:sz w:val="24"/>
      <w:szCs w:val="24"/>
      <w:lang w:eastAsia="ar-SA"/>
    </w:rPr>
  </w:style>
  <w:style w:type="paragraph" w:customStyle="1" w:styleId="a3">
    <w:name w:val="Таблицы (моноширинный)"/>
    <w:basedOn w:val="a"/>
    <w:next w:val="a"/>
    <w:rsid w:val="008F60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rsid w:val="008F60FD"/>
    <w:pPr>
      <w:spacing w:after="120"/>
    </w:pPr>
    <w:rPr>
      <w:rFonts w:ascii="Arial" w:eastAsiaTheme="minorHAnsi" w:hAnsi="Arial" w:cs="Arial"/>
      <w:lang w:eastAsia="ar-SA"/>
    </w:rPr>
  </w:style>
  <w:style w:type="character" w:customStyle="1" w:styleId="31">
    <w:name w:val="Основной текст 3 Знак1"/>
    <w:basedOn w:val="a0"/>
    <w:uiPriority w:val="99"/>
    <w:semiHidden/>
    <w:rsid w:val="008F60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er"/>
    <w:aliases w:val=" Знак,f,f1,f2,f3"/>
    <w:basedOn w:val="a"/>
    <w:link w:val="a5"/>
    <w:uiPriority w:val="99"/>
    <w:rsid w:val="00847F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aliases w:val=" Знак Знак,f Знак,f1 Знак,f2 Знак,f3 Знак"/>
    <w:basedOn w:val="a0"/>
    <w:link w:val="a4"/>
    <w:uiPriority w:val="99"/>
    <w:rsid w:val="00847F2D"/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847F2D"/>
  </w:style>
  <w:style w:type="paragraph" w:styleId="a7">
    <w:name w:val="List Paragraph"/>
    <w:basedOn w:val="a"/>
    <w:uiPriority w:val="1"/>
    <w:qFormat/>
    <w:rsid w:val="00847F2D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069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06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4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166F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16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6A7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6A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B6A7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5B6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B6A75"/>
    <w:pPr>
      <w:tabs>
        <w:tab w:val="num" w:pos="360"/>
      </w:tabs>
      <w:jc w:val="both"/>
    </w:pPr>
    <w:rPr>
      <w:b/>
      <w:bCs/>
      <w:sz w:val="32"/>
    </w:rPr>
  </w:style>
  <w:style w:type="character" w:customStyle="1" w:styleId="af1">
    <w:name w:val="Подзаголовок Знак"/>
    <w:basedOn w:val="a0"/>
    <w:link w:val="af0"/>
    <w:rsid w:val="005B6A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qFormat/>
    <w:rsid w:val="001D0CBD"/>
    <w:rPr>
      <w:b/>
      <w:bCs/>
    </w:rPr>
  </w:style>
  <w:style w:type="paragraph" w:styleId="32">
    <w:name w:val="Body Text Indent 3"/>
    <w:basedOn w:val="a"/>
    <w:link w:val="33"/>
    <w:rsid w:val="001D0CB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0C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A61FB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A61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A61FB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A61FB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61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61FBC"/>
    <w:rPr>
      <w:vertAlign w:val="superscript"/>
    </w:rPr>
  </w:style>
  <w:style w:type="table" w:styleId="af9">
    <w:name w:val="Table Grid"/>
    <w:basedOn w:val="a1"/>
    <w:uiPriority w:val="59"/>
    <w:rsid w:val="001D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91C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E6010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E60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Интервал 0 pt"/>
    <w:rsid w:val="00D87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paragraph" w:customStyle="1" w:styleId="afc">
    <w:name w:val="Стиль_текст"/>
    <w:basedOn w:val="a"/>
    <w:link w:val="afd"/>
    <w:qFormat/>
    <w:rsid w:val="00D87C22"/>
    <w:pPr>
      <w:spacing w:line="288" w:lineRule="auto"/>
      <w:ind w:firstLine="709"/>
      <w:jc w:val="both"/>
    </w:pPr>
    <w:rPr>
      <w:spacing w:val="-1"/>
      <w:sz w:val="28"/>
      <w:szCs w:val="28"/>
    </w:rPr>
  </w:style>
  <w:style w:type="character" w:customStyle="1" w:styleId="afd">
    <w:name w:val="Стиль_текст Знак"/>
    <w:link w:val="afc"/>
    <w:rsid w:val="00D87C22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styleId="afe">
    <w:name w:val="Normal (Web)"/>
    <w:basedOn w:val="a"/>
    <w:unhideWhenUsed/>
    <w:rsid w:val="00A034F1"/>
    <w:pPr>
      <w:spacing w:before="120" w:after="120"/>
      <w:jc w:val="both"/>
    </w:pPr>
  </w:style>
  <w:style w:type="table" w:customStyle="1" w:styleId="TableNormal">
    <w:name w:val="Table Normal"/>
    <w:uiPriority w:val="2"/>
    <w:semiHidden/>
    <w:unhideWhenUsed/>
    <w:qFormat/>
    <w:rsid w:val="0025215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215D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f">
    <w:name w:val="No Spacing"/>
    <w:uiPriority w:val="1"/>
    <w:qFormat/>
    <w:rsid w:val="0025215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30507-8893-4965-BCDE-BE0DD1D4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14</Pages>
  <Words>3884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2026-06-09T08:45:00Z</cp:lastPrinted>
  <dcterms:created xsi:type="dcterms:W3CDTF">2014-09-01T09:54:00Z</dcterms:created>
  <dcterms:modified xsi:type="dcterms:W3CDTF">2026-06-09T08:46:00Z</dcterms:modified>
</cp:coreProperties>
</file>