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500"/>
      </w:tblGrid>
      <w:tr w:rsidR="009B57C3" w:rsidRPr="001E4634" w14:paraId="4D56BA81" w14:textId="77777777" w:rsidTr="00ED39CE">
        <w:tc>
          <w:tcPr>
            <w:tcW w:w="10060" w:type="dxa"/>
          </w:tcPr>
          <w:p w14:paraId="23672F57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14:paraId="488FD46D" w14:textId="7CA0084A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97386" w:rsidRPr="001E4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0D53FCD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проведения открытого конкурса на право </w:t>
            </w:r>
          </w:p>
          <w:p w14:paraId="1FFD6C06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свидетельств </w:t>
            </w:r>
          </w:p>
          <w:p w14:paraId="5825DFC5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перевозок </w:t>
            </w:r>
          </w:p>
          <w:p w14:paraId="40066E3F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или нескольким </w:t>
            </w:r>
          </w:p>
          <w:p w14:paraId="51C02D05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маршрутам </w:t>
            </w:r>
          </w:p>
          <w:p w14:paraId="548BF341" w14:textId="77777777" w:rsidR="009B57C3" w:rsidRPr="001E4634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</w:p>
          <w:p w14:paraId="17FFE7AC" w14:textId="77777777" w:rsidR="009B57C3" w:rsidRPr="00B43BB1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</w:t>
            </w:r>
          </w:p>
          <w:p w14:paraId="1F04B6E8" w14:textId="01B194C3" w:rsidR="00BF5EFA" w:rsidRPr="00BF5EFA" w:rsidRDefault="00BF5EFA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  <w:p w14:paraId="0B609860" w14:textId="77777777" w:rsidR="009B57C3" w:rsidRDefault="009B57C3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город Горячий Ключ</w:t>
            </w:r>
          </w:p>
          <w:p w14:paraId="4F6769E8" w14:textId="329E98C8" w:rsidR="00BF5EFA" w:rsidRPr="001E4634" w:rsidRDefault="00BF5EFA" w:rsidP="009B57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</w:tbl>
    <w:p w14:paraId="133DBCCF" w14:textId="77777777" w:rsidR="00592816" w:rsidRPr="001E4634" w:rsidRDefault="00592816" w:rsidP="009B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111CA" w14:textId="77777777" w:rsidR="009A7DE4" w:rsidRPr="001E4634" w:rsidRDefault="009A7DE4" w:rsidP="009B5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7DEDA" w14:textId="77777777" w:rsidR="00A14E15" w:rsidRDefault="009A7DE4" w:rsidP="00035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634">
        <w:rPr>
          <w:rFonts w:ascii="Times New Roman" w:hAnsi="Times New Roman" w:cs="Times New Roman"/>
          <w:b/>
          <w:bCs/>
          <w:sz w:val="28"/>
          <w:szCs w:val="28"/>
        </w:rPr>
        <w:t>Форма сводной информации о транспортных средствах,</w:t>
      </w:r>
      <w:r w:rsidR="00035168" w:rsidRPr="001E4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634">
        <w:rPr>
          <w:rFonts w:ascii="Times New Roman" w:hAnsi="Times New Roman" w:cs="Times New Roman"/>
          <w:b/>
          <w:bCs/>
          <w:sz w:val="28"/>
          <w:szCs w:val="28"/>
        </w:rPr>
        <w:t>заявленных для участия в открытом конкурсе на право</w:t>
      </w:r>
      <w:r w:rsidR="00035168" w:rsidRPr="001E46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634"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свидетельств об осуществлении перевозок по одному или нескольким муниципальным маршрутам регулярных перевозок в муниципальном образовании </w:t>
      </w:r>
      <w:r w:rsidR="00BF5EFA" w:rsidRPr="00BF5EFA">
        <w:rPr>
          <w:rFonts w:ascii="Times New Roman" w:hAnsi="Times New Roman" w:cs="Times New Roman"/>
          <w:b/>
          <w:bCs/>
          <w:sz w:val="28"/>
          <w:szCs w:val="28"/>
        </w:rPr>
        <w:t>муниципальный округ</w:t>
      </w:r>
      <w:r w:rsidR="00457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43BE3" w14:textId="400BF8E2" w:rsidR="009A7DE4" w:rsidRPr="001E4634" w:rsidRDefault="009A7DE4" w:rsidP="00035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634">
        <w:rPr>
          <w:rFonts w:ascii="Times New Roman" w:hAnsi="Times New Roman" w:cs="Times New Roman"/>
          <w:b/>
          <w:bCs/>
          <w:sz w:val="28"/>
          <w:szCs w:val="28"/>
        </w:rPr>
        <w:t>город Горячий Ключ</w:t>
      </w:r>
      <w:r w:rsidR="00457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7503" w:rsidRPr="0045750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DCA5493" w14:textId="77777777" w:rsidR="009A7DE4" w:rsidRPr="001E4634" w:rsidRDefault="009A7DE4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B4E77" w14:textId="77777777" w:rsidR="009A7DE4" w:rsidRPr="001E4634" w:rsidRDefault="009A7DE4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>Перевозчик       __________________________________________________________________________________________</w:t>
      </w:r>
    </w:p>
    <w:p w14:paraId="009DF484" w14:textId="77777777" w:rsidR="009A7DE4" w:rsidRPr="001E4634" w:rsidRDefault="009A7DE4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(ФИО/наименование перевозчика)</w:t>
      </w:r>
    </w:p>
    <w:p w14:paraId="46BA11CB" w14:textId="77777777" w:rsidR="0008646B" w:rsidRPr="001E4634" w:rsidRDefault="0008646B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9682B" w14:textId="5841AF80" w:rsidR="009A7DE4" w:rsidRPr="001E4634" w:rsidRDefault="009A7DE4" w:rsidP="00552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>Общее количество заявленных перевозчиком транспортных средств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в</w:t>
      </w:r>
      <w:r w:rsidR="00A15A6C" w:rsidRPr="001E4634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5527A8" w:rsidRPr="005527A8">
        <w:rPr>
          <w:rFonts w:ascii="Times New Roman" w:hAnsi="Times New Roman" w:cs="Times New Roman"/>
          <w:sz w:val="28"/>
          <w:szCs w:val="28"/>
        </w:rPr>
        <w:t>муниципальный округ город Горячий Ключ Краснодарского края</w:t>
      </w:r>
      <w:r w:rsidR="005527A8">
        <w:rPr>
          <w:rFonts w:ascii="Times New Roman" w:hAnsi="Times New Roman" w:cs="Times New Roman"/>
          <w:sz w:val="28"/>
          <w:szCs w:val="28"/>
        </w:rPr>
        <w:t xml:space="preserve"> </w:t>
      </w:r>
      <w:r w:rsidRPr="001E4634">
        <w:rPr>
          <w:rFonts w:ascii="Times New Roman" w:hAnsi="Times New Roman" w:cs="Times New Roman"/>
          <w:sz w:val="28"/>
          <w:szCs w:val="28"/>
        </w:rPr>
        <w:t>всего: ____</w:t>
      </w:r>
    </w:p>
    <w:p w14:paraId="7A2E339A" w14:textId="77777777" w:rsidR="009A7DE4" w:rsidRPr="001E4634" w:rsidRDefault="009A7DE4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>(из них особо малого класса __ , малого класса __ , среднего класса __ , большого класса __ , особо большого класса __ ).</w:t>
      </w:r>
    </w:p>
    <w:p w14:paraId="597E900F" w14:textId="77777777" w:rsidR="0008646B" w:rsidRPr="001E4634" w:rsidRDefault="0008646B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23"/>
        <w:gridCol w:w="1892"/>
        <w:gridCol w:w="1892"/>
        <w:gridCol w:w="1892"/>
        <w:gridCol w:w="1892"/>
        <w:gridCol w:w="1892"/>
        <w:gridCol w:w="1892"/>
      </w:tblGrid>
      <w:tr w:rsidR="00EF5E8B" w:rsidRPr="001E4634" w14:paraId="7FA8EF65" w14:textId="77777777" w:rsidTr="00315190">
        <w:tc>
          <w:tcPr>
            <w:tcW w:w="594" w:type="dxa"/>
            <w:vAlign w:val="center"/>
          </w:tcPr>
          <w:p w14:paraId="082B0E67" w14:textId="3595BEE1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3" w:type="dxa"/>
            <w:vAlign w:val="center"/>
          </w:tcPr>
          <w:p w14:paraId="76D42EED" w14:textId="470CD332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892" w:type="dxa"/>
            <w:vAlign w:val="center"/>
          </w:tcPr>
          <w:p w14:paraId="45192C10" w14:textId="24315CD9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№ 1</w:t>
            </w:r>
          </w:p>
        </w:tc>
        <w:tc>
          <w:tcPr>
            <w:tcW w:w="1892" w:type="dxa"/>
            <w:vAlign w:val="center"/>
          </w:tcPr>
          <w:p w14:paraId="71BC464A" w14:textId="33579BC8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№ 2</w:t>
            </w:r>
          </w:p>
        </w:tc>
        <w:tc>
          <w:tcPr>
            <w:tcW w:w="1892" w:type="dxa"/>
            <w:vAlign w:val="center"/>
          </w:tcPr>
          <w:p w14:paraId="5EE174F9" w14:textId="76991C3D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№ 3</w:t>
            </w:r>
          </w:p>
        </w:tc>
        <w:tc>
          <w:tcPr>
            <w:tcW w:w="1892" w:type="dxa"/>
            <w:vAlign w:val="center"/>
          </w:tcPr>
          <w:p w14:paraId="0A516A79" w14:textId="4480F2A4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№ 4</w:t>
            </w:r>
          </w:p>
        </w:tc>
        <w:tc>
          <w:tcPr>
            <w:tcW w:w="1892" w:type="dxa"/>
            <w:vAlign w:val="center"/>
          </w:tcPr>
          <w:p w14:paraId="706E5AA7" w14:textId="0DE88B46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№ 5</w:t>
            </w:r>
          </w:p>
        </w:tc>
        <w:tc>
          <w:tcPr>
            <w:tcW w:w="1892" w:type="dxa"/>
            <w:vAlign w:val="center"/>
          </w:tcPr>
          <w:p w14:paraId="5498A96F" w14:textId="3323E6A0" w:rsidR="00EF5E8B" w:rsidRPr="001E4634" w:rsidRDefault="00EF5E8B" w:rsidP="00EF5E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№ 6</w:t>
            </w:r>
          </w:p>
        </w:tc>
      </w:tr>
      <w:tr w:rsidR="00620CFC" w:rsidRPr="001E4634" w14:paraId="502770CF" w14:textId="77777777" w:rsidTr="001E4634">
        <w:trPr>
          <w:trHeight w:val="426"/>
        </w:trPr>
        <w:tc>
          <w:tcPr>
            <w:tcW w:w="594" w:type="dxa"/>
          </w:tcPr>
          <w:p w14:paraId="0EF5015C" w14:textId="77777777" w:rsidR="00620CFC" w:rsidRPr="001E4634" w:rsidRDefault="00327794" w:rsidP="00FC1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14:paraId="6841F013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</w:t>
            </w:r>
          </w:p>
        </w:tc>
        <w:tc>
          <w:tcPr>
            <w:tcW w:w="1892" w:type="dxa"/>
          </w:tcPr>
          <w:p w14:paraId="44A3F7F2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16BE018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280E91E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67BC2B2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4E8F33D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7C8746E" w14:textId="77777777" w:rsidR="00620CFC" w:rsidRPr="001E4634" w:rsidRDefault="00620CFC" w:rsidP="009A7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7C347C12" w14:textId="77777777" w:rsidTr="00746C4F">
        <w:trPr>
          <w:trHeight w:val="415"/>
        </w:trPr>
        <w:tc>
          <w:tcPr>
            <w:tcW w:w="594" w:type="dxa"/>
          </w:tcPr>
          <w:p w14:paraId="7337E918" w14:textId="5295E742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123" w:type="dxa"/>
          </w:tcPr>
          <w:p w14:paraId="42F63DC5" w14:textId="5BD5B10E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7BAC98BD" w14:textId="2FF65D60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276C7343" w14:textId="1968E5F2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068E9AB3" w14:textId="684A45FC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27D171D6" w14:textId="046BC2EC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2908EA0C" w14:textId="35217A34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14:paraId="560796E4" w14:textId="6059E5A5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746C4F" w:rsidRPr="001E4634" w14:paraId="1B84169E" w14:textId="77777777" w:rsidTr="00746C4F">
        <w:trPr>
          <w:trHeight w:val="987"/>
        </w:trPr>
        <w:tc>
          <w:tcPr>
            <w:tcW w:w="594" w:type="dxa"/>
          </w:tcPr>
          <w:p w14:paraId="141F8EAB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3" w:type="dxa"/>
          </w:tcPr>
          <w:p w14:paraId="19B0E4F4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Марка, модель, год выпуска</w:t>
            </w:r>
          </w:p>
        </w:tc>
        <w:tc>
          <w:tcPr>
            <w:tcW w:w="1892" w:type="dxa"/>
          </w:tcPr>
          <w:p w14:paraId="324C2C46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F4B45C8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5C0E704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46B6AB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7EA5F8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55F7E7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24530BCF" w14:textId="77777777" w:rsidTr="00746C4F">
        <w:trPr>
          <w:trHeight w:val="750"/>
        </w:trPr>
        <w:tc>
          <w:tcPr>
            <w:tcW w:w="594" w:type="dxa"/>
          </w:tcPr>
          <w:p w14:paraId="72CFFE75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3" w:type="dxa"/>
          </w:tcPr>
          <w:p w14:paraId="3061CCF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92" w:type="dxa"/>
          </w:tcPr>
          <w:p w14:paraId="3301B5F1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3ADA295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7432BA3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6EDC936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B4CCA8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C0343F5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69061323" w14:textId="77777777" w:rsidTr="001E4634">
        <w:trPr>
          <w:trHeight w:val="1138"/>
        </w:trPr>
        <w:tc>
          <w:tcPr>
            <w:tcW w:w="594" w:type="dxa"/>
          </w:tcPr>
          <w:p w14:paraId="20F8DD24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3" w:type="dxa"/>
          </w:tcPr>
          <w:p w14:paraId="064878D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Максимальный срок эксплуатации транспортных средств, предлагаемых для осуществления перевозок в течение срока действия свидетельства об осуществлении перевозок по муниципальным маршрутам регулярных перевозок</w:t>
            </w:r>
          </w:p>
        </w:tc>
        <w:tc>
          <w:tcPr>
            <w:tcW w:w="1892" w:type="dxa"/>
          </w:tcPr>
          <w:p w14:paraId="25514E0A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B2B9F5D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38D827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6D1B963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6C1D55F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5235F25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6BC995C4" w14:textId="77777777" w:rsidTr="001E4634">
        <w:trPr>
          <w:trHeight w:val="417"/>
        </w:trPr>
        <w:tc>
          <w:tcPr>
            <w:tcW w:w="594" w:type="dxa"/>
          </w:tcPr>
          <w:p w14:paraId="291919EE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3" w:type="dxa"/>
            <w:vAlign w:val="center"/>
          </w:tcPr>
          <w:p w14:paraId="43048EB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Общая вместимость транспортного средства</w:t>
            </w:r>
          </w:p>
        </w:tc>
        <w:tc>
          <w:tcPr>
            <w:tcW w:w="1892" w:type="dxa"/>
          </w:tcPr>
          <w:p w14:paraId="20E4A2E2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E4970BE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2773583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24CD29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838735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8AE24E1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0726328F" w14:textId="77777777" w:rsidTr="001E4634">
        <w:trPr>
          <w:trHeight w:val="408"/>
        </w:trPr>
        <w:tc>
          <w:tcPr>
            <w:tcW w:w="594" w:type="dxa"/>
          </w:tcPr>
          <w:p w14:paraId="2F836BBA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3" w:type="dxa"/>
          </w:tcPr>
          <w:p w14:paraId="5FC88B38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системы кондиционирования воздуха в салоне (да/нет)</w:t>
            </w:r>
          </w:p>
        </w:tc>
        <w:tc>
          <w:tcPr>
            <w:tcW w:w="1892" w:type="dxa"/>
          </w:tcPr>
          <w:p w14:paraId="2B91DC94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5C7EF9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23E19F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376EA7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40E2AAD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E881F51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59C0EAE1" w14:textId="77777777" w:rsidTr="00746C4F">
        <w:trPr>
          <w:trHeight w:val="1228"/>
        </w:trPr>
        <w:tc>
          <w:tcPr>
            <w:tcW w:w="594" w:type="dxa"/>
          </w:tcPr>
          <w:p w14:paraId="5F6E3A0A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3" w:type="dxa"/>
          </w:tcPr>
          <w:p w14:paraId="22B58446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устройства для учета пассажиропотока (да/нет)</w:t>
            </w:r>
          </w:p>
        </w:tc>
        <w:tc>
          <w:tcPr>
            <w:tcW w:w="1892" w:type="dxa"/>
          </w:tcPr>
          <w:p w14:paraId="28A047D3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7F02DB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44159014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A4532A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BB3D20F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C8E4A3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0907C922" w14:textId="77777777" w:rsidTr="00746C4F">
        <w:trPr>
          <w:trHeight w:val="1526"/>
        </w:trPr>
        <w:tc>
          <w:tcPr>
            <w:tcW w:w="594" w:type="dxa"/>
          </w:tcPr>
          <w:p w14:paraId="58FF929A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3" w:type="dxa"/>
          </w:tcPr>
          <w:p w14:paraId="5FA8081E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устройства для просмотра новостей, рекламных роликов, фильмов (да/нет)</w:t>
            </w:r>
          </w:p>
        </w:tc>
        <w:tc>
          <w:tcPr>
            <w:tcW w:w="1892" w:type="dxa"/>
          </w:tcPr>
          <w:p w14:paraId="4C4C4F7F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692AAD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3B166BA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7BEDF3D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086EFB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3A62C8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3B1D02CA" w14:textId="77777777" w:rsidTr="005478A4">
        <w:trPr>
          <w:trHeight w:val="274"/>
        </w:trPr>
        <w:tc>
          <w:tcPr>
            <w:tcW w:w="594" w:type="dxa"/>
          </w:tcPr>
          <w:p w14:paraId="3B902010" w14:textId="6B9C689C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123" w:type="dxa"/>
          </w:tcPr>
          <w:p w14:paraId="232AC893" w14:textId="6A6624E7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3B5D832C" w14:textId="6BA2920C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0D7E0BAD" w14:textId="56C9D849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37929369" w14:textId="187B412A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0D2DF964" w14:textId="4B7F972A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37C5276D" w14:textId="78D6F4DB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14:paraId="21865FFC" w14:textId="697C642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746C4F" w:rsidRPr="001E4634" w14:paraId="6E12D80F" w14:textId="77777777" w:rsidTr="005478A4">
        <w:trPr>
          <w:trHeight w:val="2489"/>
        </w:trPr>
        <w:tc>
          <w:tcPr>
            <w:tcW w:w="594" w:type="dxa"/>
          </w:tcPr>
          <w:p w14:paraId="0ABBE1C4" w14:textId="77777777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3" w:type="dxa"/>
          </w:tcPr>
          <w:p w14:paraId="64D0C975" w14:textId="45D97BA4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оборудования, предусмотренного заводом-изготовителем, для осуществления безопасной посадки, высадки, перевозки инвалидов в инвалидных колясках (да/нет)</w:t>
            </w:r>
          </w:p>
        </w:tc>
        <w:tc>
          <w:tcPr>
            <w:tcW w:w="1892" w:type="dxa"/>
          </w:tcPr>
          <w:p w14:paraId="38CD829E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F18BD91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32D392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8F70A2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84C4FD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2A0636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05AD49DB" w14:textId="77777777" w:rsidTr="001E4634">
        <w:trPr>
          <w:trHeight w:val="699"/>
        </w:trPr>
        <w:tc>
          <w:tcPr>
            <w:tcW w:w="594" w:type="dxa"/>
          </w:tcPr>
          <w:p w14:paraId="3C20E853" w14:textId="77777777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3" w:type="dxa"/>
          </w:tcPr>
          <w:p w14:paraId="557D7EE2" w14:textId="34513113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перевозки пассажиров с детскими колясками (специализированная площадка) (да/нет)</w:t>
            </w:r>
          </w:p>
        </w:tc>
        <w:tc>
          <w:tcPr>
            <w:tcW w:w="1892" w:type="dxa"/>
          </w:tcPr>
          <w:p w14:paraId="4A798FEC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493392F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F05A1D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61F29F8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49A0002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2FF42AA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723520AF" w14:textId="77777777" w:rsidTr="001E4634">
        <w:trPr>
          <w:trHeight w:val="547"/>
        </w:trPr>
        <w:tc>
          <w:tcPr>
            <w:tcW w:w="594" w:type="dxa"/>
          </w:tcPr>
          <w:p w14:paraId="63F6FEB8" w14:textId="77777777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3" w:type="dxa"/>
          </w:tcPr>
          <w:p w14:paraId="1596C079" w14:textId="591B6359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автономного речевого информатора (да/нет)</w:t>
            </w:r>
          </w:p>
        </w:tc>
        <w:tc>
          <w:tcPr>
            <w:tcW w:w="1892" w:type="dxa"/>
          </w:tcPr>
          <w:p w14:paraId="53629D73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93F2729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6CE1653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B3B647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089FBC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88DC7C1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02666A67" w14:textId="77777777" w:rsidTr="00CA6C94">
        <w:trPr>
          <w:trHeight w:val="421"/>
        </w:trPr>
        <w:tc>
          <w:tcPr>
            <w:tcW w:w="594" w:type="dxa"/>
          </w:tcPr>
          <w:p w14:paraId="7B33D73A" w14:textId="77777777" w:rsidR="00746C4F" w:rsidRPr="001E4634" w:rsidRDefault="00746C4F" w:rsidP="00746C4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3" w:type="dxa"/>
            <w:vAlign w:val="center"/>
          </w:tcPr>
          <w:p w14:paraId="0ED4BD71" w14:textId="64933A88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Наличие электронного информационного табло (да/нет)</w:t>
            </w:r>
          </w:p>
        </w:tc>
        <w:tc>
          <w:tcPr>
            <w:tcW w:w="1892" w:type="dxa"/>
          </w:tcPr>
          <w:p w14:paraId="127444C9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17F975B" w14:textId="77777777" w:rsidR="00746C4F" w:rsidRPr="001E4634" w:rsidRDefault="00746C4F" w:rsidP="00746C4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6DE4AB5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8E4FAF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37D91B5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034B7F7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7DC2558E" w14:textId="77777777" w:rsidTr="001E4634">
        <w:trPr>
          <w:trHeight w:val="400"/>
        </w:trPr>
        <w:tc>
          <w:tcPr>
            <w:tcW w:w="594" w:type="dxa"/>
            <w:vMerge w:val="restart"/>
          </w:tcPr>
          <w:p w14:paraId="5BB1D32C" w14:textId="0166A41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3" w:type="dxa"/>
          </w:tcPr>
          <w:p w14:paraId="4FFF160D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Использование газомоторного топлива:</w:t>
            </w:r>
          </w:p>
        </w:tc>
        <w:tc>
          <w:tcPr>
            <w:tcW w:w="1892" w:type="dxa"/>
          </w:tcPr>
          <w:p w14:paraId="07FDCD1D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EB2839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16EF839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935574E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E6338CE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F871F22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62BDC584" w14:textId="77777777" w:rsidTr="001E4634">
        <w:trPr>
          <w:trHeight w:val="287"/>
        </w:trPr>
        <w:tc>
          <w:tcPr>
            <w:tcW w:w="594" w:type="dxa"/>
            <w:vMerge/>
          </w:tcPr>
          <w:p w14:paraId="235932AE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14:paraId="2FFA0E0F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метан (да/нет)</w:t>
            </w:r>
          </w:p>
        </w:tc>
        <w:tc>
          <w:tcPr>
            <w:tcW w:w="1892" w:type="dxa"/>
          </w:tcPr>
          <w:p w14:paraId="26FA2EEA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6E69C33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8033E86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F82670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8B77B44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200C622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74248B5A" w14:textId="77777777" w:rsidTr="001E4634">
        <w:trPr>
          <w:trHeight w:val="70"/>
        </w:trPr>
        <w:tc>
          <w:tcPr>
            <w:tcW w:w="594" w:type="dxa"/>
            <w:vMerge/>
          </w:tcPr>
          <w:p w14:paraId="254F3784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3" w:type="dxa"/>
          </w:tcPr>
          <w:p w14:paraId="6B117F45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пропан-бутан (да/нет)</w:t>
            </w:r>
          </w:p>
        </w:tc>
        <w:tc>
          <w:tcPr>
            <w:tcW w:w="1892" w:type="dxa"/>
          </w:tcPr>
          <w:p w14:paraId="194C5C60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1808E5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BE173AC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31F860B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B6637CE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B778B37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C4F" w:rsidRPr="001E4634" w14:paraId="54C12166" w14:textId="77777777" w:rsidTr="001E4634">
        <w:tc>
          <w:tcPr>
            <w:tcW w:w="594" w:type="dxa"/>
          </w:tcPr>
          <w:p w14:paraId="3902FBC0" w14:textId="0F27F51A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3" w:type="dxa"/>
          </w:tcPr>
          <w:p w14:paraId="4280B88F" w14:textId="77777777" w:rsidR="00746C4F" w:rsidRPr="001E4634" w:rsidRDefault="00746C4F" w:rsidP="00746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Экологический класс заявленных транспортных средств</w:t>
            </w:r>
          </w:p>
        </w:tc>
        <w:tc>
          <w:tcPr>
            <w:tcW w:w="1892" w:type="dxa"/>
          </w:tcPr>
          <w:p w14:paraId="5F352E8C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647A095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4E820EF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844627D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283444E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0E03795" w14:textId="77777777" w:rsidR="00746C4F" w:rsidRPr="001E4634" w:rsidRDefault="00746C4F" w:rsidP="00746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2B30D5" w14:textId="77777777" w:rsidR="000F1FBC" w:rsidRPr="001E4634" w:rsidRDefault="000F1FBC" w:rsidP="001E4634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>Опыт осуществления перевозчиком регулярных перевозок (в рамках исполнения государственных или муниципальных контрактов, либо на основании свидетельств об осуществлении перевозок по маршруту регулярных перевозок или иных документов, выданных в соответствии с законодательством Российской Федерации и Краснодарского края)</w:t>
      </w:r>
      <w:r w:rsidRPr="001E463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1E4634">
        <w:rPr>
          <w:rFonts w:ascii="Times New Roman" w:eastAsia="Calibri" w:hAnsi="Times New Roman" w:cs="Times New Roman"/>
          <w:sz w:val="28"/>
          <w:szCs w:val="28"/>
        </w:rPr>
        <w:lastRenderedPageBreak/>
        <w:t>___________.</w:t>
      </w:r>
    </w:p>
    <w:p w14:paraId="63FD08A2" w14:textId="1F5F8194" w:rsidR="000F1FBC" w:rsidRPr="001E4634" w:rsidRDefault="000F1FBC" w:rsidP="0056176F">
      <w:pPr>
        <w:widowControl w:val="0"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извещения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</w:t>
      </w:r>
      <w:r w:rsidR="00D87FD0" w:rsidRPr="001E463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514DC8" w:rsidRPr="00514DC8">
        <w:rPr>
          <w:rFonts w:ascii="Times New Roman" w:hAnsi="Times New Roman" w:cs="Times New Roman"/>
          <w:sz w:val="28"/>
          <w:szCs w:val="28"/>
        </w:rPr>
        <w:t>муниципальный округ город Горячий Ключ Краснодарского края</w:t>
      </w:r>
      <w:r w:rsidR="00514DC8">
        <w:rPr>
          <w:rFonts w:ascii="Times New Roman" w:hAnsi="Times New Roman" w:cs="Times New Roman"/>
          <w:sz w:val="28"/>
          <w:szCs w:val="28"/>
        </w:rPr>
        <w:t xml:space="preserve"> </w:t>
      </w:r>
      <w:r w:rsidRPr="001E4634">
        <w:rPr>
          <w:rFonts w:ascii="Times New Roman" w:hAnsi="Times New Roman" w:cs="Times New Roman"/>
          <w:sz w:val="28"/>
          <w:szCs w:val="28"/>
        </w:rPr>
        <w:t>на официальном сайте организатора открытого конкурса в информационно-телекоммуникационной сети «Интернет»: _______</w:t>
      </w:r>
      <w:r w:rsidRPr="001E4634">
        <w:rPr>
          <w:rFonts w:ascii="Times New Roman" w:eastAsia="Calibri" w:hAnsi="Times New Roman" w:cs="Times New Roman"/>
          <w:sz w:val="28"/>
          <w:szCs w:val="28"/>
        </w:rPr>
        <w:t xml:space="preserve"> (при оставлении данной графы незаполненной, показатель приравнивается к нулю).</w:t>
      </w:r>
    </w:p>
    <w:p w14:paraId="7D4123F6" w14:textId="3DB9913F" w:rsidR="000F1FBC" w:rsidRPr="001E4634" w:rsidRDefault="000F1FBC" w:rsidP="004D1A07">
      <w:pPr>
        <w:widowControl w:val="0"/>
        <w:autoSpaceDE w:val="0"/>
        <w:autoSpaceDN w:val="0"/>
        <w:adjustRightInd w:val="0"/>
        <w:spacing w:after="0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1E4634">
        <w:rPr>
          <w:rFonts w:ascii="Times New Roman" w:hAnsi="Times New Roman" w:cs="Times New Roman"/>
          <w:sz w:val="28"/>
          <w:szCs w:val="28"/>
        </w:rPr>
        <w:t>Среднее количество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действовавшими в течение года, предшествующего дате размещения извещения о проведении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в</w:t>
      </w:r>
      <w:r w:rsidR="00D37074" w:rsidRPr="001E4634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4D1A07" w:rsidRPr="004D1A07">
        <w:rPr>
          <w:rFonts w:ascii="Times New Roman" w:hAnsi="Times New Roman" w:cs="Times New Roman"/>
          <w:sz w:val="28"/>
          <w:szCs w:val="28"/>
        </w:rPr>
        <w:t>муниципальный округ город Горячий Ключ Краснодарского края</w:t>
      </w:r>
      <w:r w:rsidRPr="001E4634">
        <w:rPr>
          <w:rStyle w:val="a4"/>
          <w:rFonts w:ascii="Times New Roman" w:hAnsi="Times New Roman" w:cs="Times New Roman"/>
          <w:sz w:val="28"/>
          <w:szCs w:val="28"/>
        </w:rPr>
        <w:t xml:space="preserve">: _______ </w:t>
      </w:r>
      <w:r w:rsidRPr="001E4634">
        <w:rPr>
          <w:rFonts w:ascii="Times New Roman" w:eastAsia="Calibri" w:hAnsi="Times New Roman" w:cs="Times New Roman"/>
          <w:sz w:val="28"/>
          <w:szCs w:val="28"/>
        </w:rPr>
        <w:t>(при оставлении данной графы незаполненной, показатель</w:t>
      </w:r>
      <w:r w:rsidR="00212A96" w:rsidRPr="001E46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4634">
        <w:rPr>
          <w:rFonts w:ascii="Times New Roman" w:eastAsia="Calibri" w:hAnsi="Times New Roman" w:cs="Times New Roman"/>
          <w:sz w:val="28"/>
          <w:szCs w:val="28"/>
        </w:rPr>
        <w:t>приравнивается к нулю).</w:t>
      </w:r>
    </w:p>
    <w:p w14:paraId="470D90E6" w14:textId="77777777" w:rsidR="000F1FBC" w:rsidRPr="001E4634" w:rsidRDefault="000F1FBC" w:rsidP="000F1FBC">
      <w:pPr>
        <w:widowControl w:val="0"/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236"/>
        <w:gridCol w:w="4975"/>
        <w:gridCol w:w="236"/>
        <w:gridCol w:w="5020"/>
      </w:tblGrid>
      <w:tr w:rsidR="000F1FBC" w:rsidRPr="001E4634" w14:paraId="3F8BCDE9" w14:textId="77777777" w:rsidTr="009C7010">
        <w:trPr>
          <w:trHeight w:val="1404"/>
        </w:trPr>
        <w:tc>
          <w:tcPr>
            <w:tcW w:w="4417" w:type="dxa"/>
          </w:tcPr>
          <w:p w14:paraId="2F518133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64D647CF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(наименование заявителя)</w:t>
            </w:r>
          </w:p>
        </w:tc>
        <w:tc>
          <w:tcPr>
            <w:tcW w:w="236" w:type="dxa"/>
          </w:tcPr>
          <w:p w14:paraId="0B8DB894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</w:tcPr>
          <w:p w14:paraId="56EEBA37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F6AAF84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14:paraId="4A895C72" w14:textId="77777777" w:rsidR="000F1FBC" w:rsidRPr="009C7010" w:rsidRDefault="000F1FBC" w:rsidP="005B3BD0">
            <w:pPr>
              <w:spacing w:after="0"/>
              <w:ind w:right="17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10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</w:p>
          <w:p w14:paraId="12AC6C1D" w14:textId="77777777" w:rsidR="000F1FBC" w:rsidRPr="009C7010" w:rsidRDefault="000F1FBC" w:rsidP="005B3BD0">
            <w:pPr>
              <w:spacing w:after="0"/>
              <w:ind w:right="17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1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14:paraId="7BBC612F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4E94150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0" w:type="dxa"/>
          </w:tcPr>
          <w:p w14:paraId="037B49A5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BC4FF88" w14:textId="77777777" w:rsidR="000F1FBC" w:rsidRPr="001E4634" w:rsidRDefault="000F1FBC" w:rsidP="005B3BD0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634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14:paraId="716744C0" w14:textId="77777777" w:rsidR="00EF79D3" w:rsidRPr="001E4634" w:rsidRDefault="00EF79D3" w:rsidP="009A7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2699E" w14:textId="08B86A7A" w:rsidR="00EF79D3" w:rsidRPr="00B43BB1" w:rsidRDefault="00EF79D3" w:rsidP="00B363B8">
      <w:pPr>
        <w:pStyle w:val="2"/>
        <w:ind w:left="0"/>
        <w:contextualSpacing/>
        <w:rPr>
          <w:szCs w:val="28"/>
        </w:rPr>
      </w:pPr>
    </w:p>
    <w:sectPr w:rsidR="00EF79D3" w:rsidRPr="00B43BB1" w:rsidSect="00B86BCE">
      <w:headerReference w:type="default" r:id="rId6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8A2" w14:textId="77777777" w:rsidR="001944EF" w:rsidRDefault="001944EF" w:rsidP="00024C2E">
      <w:pPr>
        <w:spacing w:after="0" w:line="240" w:lineRule="auto"/>
      </w:pPr>
      <w:r>
        <w:separator/>
      </w:r>
    </w:p>
  </w:endnote>
  <w:endnote w:type="continuationSeparator" w:id="0">
    <w:p w14:paraId="103EA68D" w14:textId="77777777" w:rsidR="001944EF" w:rsidRDefault="001944EF" w:rsidP="0002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9B01" w14:textId="77777777" w:rsidR="001944EF" w:rsidRDefault="001944EF" w:rsidP="00024C2E">
      <w:pPr>
        <w:spacing w:after="0" w:line="240" w:lineRule="auto"/>
      </w:pPr>
      <w:r>
        <w:separator/>
      </w:r>
    </w:p>
  </w:footnote>
  <w:footnote w:type="continuationSeparator" w:id="0">
    <w:p w14:paraId="44FEAEEA" w14:textId="77777777" w:rsidR="001944EF" w:rsidRDefault="001944EF" w:rsidP="0002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759061635"/>
      <w:docPartObj>
        <w:docPartGallery w:val="Page Numbers (Top of Page)"/>
        <w:docPartUnique/>
      </w:docPartObj>
    </w:sdtPr>
    <w:sdtEndPr/>
    <w:sdtContent>
      <w:p w14:paraId="597F697D" w14:textId="77777777" w:rsidR="00024C2E" w:rsidRPr="00024C2E" w:rsidRDefault="00467606" w:rsidP="005C4C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4C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4C2E" w:rsidRPr="00024C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4C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5B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4C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816"/>
    <w:rsid w:val="00024C2E"/>
    <w:rsid w:val="00035168"/>
    <w:rsid w:val="00036833"/>
    <w:rsid w:val="0005479E"/>
    <w:rsid w:val="0008646B"/>
    <w:rsid w:val="00092E38"/>
    <w:rsid w:val="000D4321"/>
    <w:rsid w:val="000E64E8"/>
    <w:rsid w:val="000F1FBC"/>
    <w:rsid w:val="000F4791"/>
    <w:rsid w:val="001111D2"/>
    <w:rsid w:val="00112298"/>
    <w:rsid w:val="00147D4E"/>
    <w:rsid w:val="001569C0"/>
    <w:rsid w:val="0016281C"/>
    <w:rsid w:val="001944EF"/>
    <w:rsid w:val="001E4634"/>
    <w:rsid w:val="001E69A9"/>
    <w:rsid w:val="00212A96"/>
    <w:rsid w:val="00230127"/>
    <w:rsid w:val="0025759B"/>
    <w:rsid w:val="002B3E3D"/>
    <w:rsid w:val="002E7B7A"/>
    <w:rsid w:val="00311979"/>
    <w:rsid w:val="00327794"/>
    <w:rsid w:val="003347DB"/>
    <w:rsid w:val="0037785F"/>
    <w:rsid w:val="0039463A"/>
    <w:rsid w:val="003A47B5"/>
    <w:rsid w:val="003C6629"/>
    <w:rsid w:val="003D12DC"/>
    <w:rsid w:val="00425AC9"/>
    <w:rsid w:val="00452EE3"/>
    <w:rsid w:val="0045698B"/>
    <w:rsid w:val="00457503"/>
    <w:rsid w:val="00467606"/>
    <w:rsid w:val="004736F4"/>
    <w:rsid w:val="004A72E6"/>
    <w:rsid w:val="004D1A07"/>
    <w:rsid w:val="004F677A"/>
    <w:rsid w:val="00514DC8"/>
    <w:rsid w:val="00547770"/>
    <w:rsid w:val="005478A4"/>
    <w:rsid w:val="005527A8"/>
    <w:rsid w:val="0056176F"/>
    <w:rsid w:val="0058454F"/>
    <w:rsid w:val="00592816"/>
    <w:rsid w:val="00597386"/>
    <w:rsid w:val="005C4CFA"/>
    <w:rsid w:val="006148EB"/>
    <w:rsid w:val="00620CFC"/>
    <w:rsid w:val="006274AA"/>
    <w:rsid w:val="006445AC"/>
    <w:rsid w:val="00677DE4"/>
    <w:rsid w:val="0068120C"/>
    <w:rsid w:val="00681345"/>
    <w:rsid w:val="00685A26"/>
    <w:rsid w:val="006C080C"/>
    <w:rsid w:val="006D7D20"/>
    <w:rsid w:val="006E7ED4"/>
    <w:rsid w:val="006F30A5"/>
    <w:rsid w:val="006F67DC"/>
    <w:rsid w:val="007409F8"/>
    <w:rsid w:val="00746C4F"/>
    <w:rsid w:val="00763396"/>
    <w:rsid w:val="00773FD4"/>
    <w:rsid w:val="00774658"/>
    <w:rsid w:val="007F18D2"/>
    <w:rsid w:val="008856CB"/>
    <w:rsid w:val="008A0609"/>
    <w:rsid w:val="0090770C"/>
    <w:rsid w:val="009162E4"/>
    <w:rsid w:val="009501DE"/>
    <w:rsid w:val="009A34CF"/>
    <w:rsid w:val="009A7DE4"/>
    <w:rsid w:val="009B3A44"/>
    <w:rsid w:val="009B57C3"/>
    <w:rsid w:val="009B6DB8"/>
    <w:rsid w:val="009C7010"/>
    <w:rsid w:val="009D1D8B"/>
    <w:rsid w:val="00A07338"/>
    <w:rsid w:val="00A14E15"/>
    <w:rsid w:val="00A15A6C"/>
    <w:rsid w:val="00A2049B"/>
    <w:rsid w:val="00A93013"/>
    <w:rsid w:val="00A95EE5"/>
    <w:rsid w:val="00AD68D0"/>
    <w:rsid w:val="00B221B8"/>
    <w:rsid w:val="00B353C5"/>
    <w:rsid w:val="00B363B8"/>
    <w:rsid w:val="00B4171E"/>
    <w:rsid w:val="00B43BB1"/>
    <w:rsid w:val="00B55716"/>
    <w:rsid w:val="00B85B8F"/>
    <w:rsid w:val="00B86BCE"/>
    <w:rsid w:val="00BD1D31"/>
    <w:rsid w:val="00BF5EFA"/>
    <w:rsid w:val="00C12FBD"/>
    <w:rsid w:val="00C33B7D"/>
    <w:rsid w:val="00C560EF"/>
    <w:rsid w:val="00CA04C2"/>
    <w:rsid w:val="00CA6D80"/>
    <w:rsid w:val="00CB72C9"/>
    <w:rsid w:val="00CE0962"/>
    <w:rsid w:val="00D34B99"/>
    <w:rsid w:val="00D351F3"/>
    <w:rsid w:val="00D37074"/>
    <w:rsid w:val="00D87FD0"/>
    <w:rsid w:val="00DE1742"/>
    <w:rsid w:val="00E34848"/>
    <w:rsid w:val="00E45CFB"/>
    <w:rsid w:val="00E5663C"/>
    <w:rsid w:val="00E66122"/>
    <w:rsid w:val="00E81BD8"/>
    <w:rsid w:val="00EA5285"/>
    <w:rsid w:val="00EA734D"/>
    <w:rsid w:val="00EB329A"/>
    <w:rsid w:val="00ED39CE"/>
    <w:rsid w:val="00EF5E8B"/>
    <w:rsid w:val="00EF79D3"/>
    <w:rsid w:val="00F20484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655F"/>
  <w15:docId w15:val="{5F16C922-EFD8-4B93-8A0B-386B5E88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 для Нормальный"/>
    <w:uiPriority w:val="99"/>
    <w:rsid w:val="000F1FBC"/>
    <w:rPr>
      <w:sz w:val="20"/>
      <w:szCs w:val="20"/>
    </w:rPr>
  </w:style>
  <w:style w:type="paragraph" w:styleId="2">
    <w:name w:val="Body Text Indent 2"/>
    <w:basedOn w:val="a"/>
    <w:link w:val="20"/>
    <w:rsid w:val="00EF79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F79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2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4C2E"/>
  </w:style>
  <w:style w:type="paragraph" w:styleId="a7">
    <w:name w:val="footer"/>
    <w:basedOn w:val="a"/>
    <w:link w:val="a8"/>
    <w:uiPriority w:val="99"/>
    <w:unhideWhenUsed/>
    <w:rsid w:val="0002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Арам Вартыкян</dc:creator>
  <cp:keywords/>
  <dc:description/>
  <cp:lastModifiedBy>Арам Вартыкян</cp:lastModifiedBy>
  <cp:revision>128</cp:revision>
  <cp:lastPrinted>2025-01-28T10:34:00Z</cp:lastPrinted>
  <dcterms:created xsi:type="dcterms:W3CDTF">2022-03-03T19:13:00Z</dcterms:created>
  <dcterms:modified xsi:type="dcterms:W3CDTF">2025-03-04T14:04:00Z</dcterms:modified>
</cp:coreProperties>
</file>