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15"/>
        <w:gridCol w:w="2983"/>
        <w:gridCol w:w="2019"/>
        <w:gridCol w:w="926"/>
        <w:gridCol w:w="1731"/>
        <w:gridCol w:w="835"/>
        <w:gridCol w:w="1778"/>
        <w:gridCol w:w="1066"/>
        <w:gridCol w:w="2071"/>
      </w:tblGrid>
      <w:tr w:rsidR="00A976C2" w:rsidRPr="00A976C2" w:rsidTr="00B328A1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ПЕРЕЧЕНЬ ОСОБО ОХРАНЯЕМЫХ ПРИРОДНЫХ ТЕРРИТОРИЙ  МЕСТНОГО ЗНАЧЕНИЯ МУНИЦИПАЛЬНОГО ОБРАЗОВАНИЯ ГОРОД ГОРЯЧИЙ КЛЮЧ</w:t>
            </w:r>
          </w:p>
        </w:tc>
      </w:tr>
      <w:tr w:rsidR="00A976C2" w:rsidRPr="00A976C2" w:rsidTr="00B328A1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15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76C2" w:rsidRPr="00A976C2" w:rsidTr="00B328A1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41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Профиль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создания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Площадь, </w:t>
            </w:r>
            <w:proofErr w:type="gramStart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Административный район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Правовые акты</w:t>
            </w:r>
          </w:p>
        </w:tc>
      </w:tr>
      <w:tr w:rsidR="00A976C2" w:rsidRPr="00B328A1" w:rsidTr="00B328A1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415" w:type="dxa"/>
            <w:tcBorders>
              <w:top w:val="nil"/>
              <w:left w:val="single" w:sz="12" w:space="0" w:color="000000"/>
              <w:bottom w:val="single" w:sz="6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 т.ч. </w:t>
            </w:r>
            <w:proofErr w:type="spellStart"/>
            <w:proofErr w:type="gramStart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аква</w:t>
            </w:r>
            <w:proofErr w:type="spellEnd"/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тория</w:t>
            </w:r>
            <w:proofErr w:type="gramEnd"/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76C2" w:rsidRPr="00B328A1" w:rsidTr="00B328A1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Природная рекреационная зона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76C2" w:rsidRPr="00A976C2" w:rsidTr="00B328A1">
        <w:tblPrEx>
          <w:tblCellMar>
            <w:top w:w="0" w:type="dxa"/>
            <w:bottom w:w="0" w:type="dxa"/>
          </w:tblCellMar>
        </w:tblPrEx>
        <w:trPr>
          <w:trHeight w:val="1495"/>
        </w:trPr>
        <w:tc>
          <w:tcPr>
            <w:tcW w:w="41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Каменный цветок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Рекреационный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27.09.19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0,6972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Горячий Ключ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Местное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Решением администрации муниципального образования город Горячий Ключ </w:t>
            </w:r>
          </w:p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27.09.2019 № 1834</w:t>
            </w:r>
          </w:p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976C2" w:rsidRPr="00A976C2" w:rsidTr="00B328A1">
        <w:tblPrEx>
          <w:tblCellMar>
            <w:top w:w="0" w:type="dxa"/>
            <w:bottom w:w="0" w:type="dxa"/>
          </w:tblCellMar>
        </w:tblPrEx>
        <w:trPr>
          <w:trHeight w:val="1495"/>
        </w:trPr>
        <w:tc>
          <w:tcPr>
            <w:tcW w:w="415" w:type="dxa"/>
            <w:tcBorders>
              <w:top w:val="single" w:sz="6" w:space="0" w:color="000000"/>
              <w:left w:val="single" w:sz="12" w:space="0" w:color="000000"/>
              <w:bottom w:val="nil"/>
              <w:right w:val="single" w:sz="4" w:space="0" w:color="auto"/>
            </w:tcBorders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Лесной парк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Рекреационный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27.09.19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45,551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Горячий Ключ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Местное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Решением администрации муниципального образования город Горячий Ключ </w:t>
            </w:r>
          </w:p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76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27.09.2019 № 1833</w:t>
            </w:r>
          </w:p>
          <w:p w:rsidR="00A976C2" w:rsidRPr="00A976C2" w:rsidRDefault="00A976C2" w:rsidP="00A9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328A1" w:rsidRDefault="00B328A1">
      <w:pPr>
        <w:rPr>
          <w:rFonts w:ascii="Times New Roman" w:hAnsi="Times New Roman" w:cs="Times New Roman"/>
          <w:sz w:val="24"/>
          <w:szCs w:val="24"/>
        </w:rPr>
      </w:pPr>
    </w:p>
    <w:p w:rsidR="00B328A1" w:rsidRDefault="00B328A1" w:rsidP="00B328A1">
      <w:pPr>
        <w:tabs>
          <w:tab w:val="left" w:pos="20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2806" w:rsidRDefault="00B42806" w:rsidP="00B328A1">
      <w:pPr>
        <w:tabs>
          <w:tab w:val="left" w:pos="2097"/>
        </w:tabs>
        <w:rPr>
          <w:rFonts w:ascii="Times New Roman" w:hAnsi="Times New Roman" w:cs="Times New Roman"/>
          <w:sz w:val="24"/>
          <w:szCs w:val="24"/>
        </w:rPr>
      </w:pPr>
    </w:p>
    <w:p w:rsidR="00B42806" w:rsidRPr="00B328A1" w:rsidRDefault="00B42806" w:rsidP="00B328A1">
      <w:pPr>
        <w:tabs>
          <w:tab w:val="left" w:pos="209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6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51"/>
      </w:tblGrid>
      <w:tr w:rsidR="00B328A1" w:rsidRPr="00604EA1" w:rsidTr="00B42806">
        <w:tc>
          <w:tcPr>
            <w:tcW w:w="10151" w:type="dxa"/>
            <w:tcBorders>
              <w:top w:val="single" w:sz="4" w:space="0" w:color="auto"/>
              <w:bottom w:val="single" w:sz="4" w:space="0" w:color="auto"/>
            </w:tcBorders>
          </w:tcPr>
          <w:p w:rsidR="00B328A1" w:rsidRPr="00B42806" w:rsidRDefault="00B328A1" w:rsidP="00B42806">
            <w:pPr>
              <w:pStyle w:val="a5"/>
              <w:jc w:val="center"/>
              <w:rPr>
                <w:b/>
                <w:sz w:val="28"/>
                <w:szCs w:val="28"/>
              </w:rPr>
            </w:pPr>
            <w:r w:rsidRPr="00B42806">
              <w:rPr>
                <w:rStyle w:val="a3"/>
                <w:sz w:val="28"/>
                <w:szCs w:val="28"/>
              </w:rPr>
              <w:lastRenderedPageBreak/>
              <w:t>План границ объекта</w:t>
            </w:r>
            <w:r w:rsidRPr="00B42806">
              <w:rPr>
                <w:sz w:val="28"/>
                <w:szCs w:val="28"/>
              </w:rPr>
              <w:t xml:space="preserve"> </w:t>
            </w:r>
            <w:r w:rsidRPr="00B42806">
              <w:rPr>
                <w:b/>
                <w:sz w:val="28"/>
                <w:szCs w:val="28"/>
              </w:rPr>
              <w:t>ООПТ местного значения «Каменный цветок»</w:t>
            </w:r>
          </w:p>
          <w:p w:rsidR="00B328A1" w:rsidRPr="00604EA1" w:rsidRDefault="00B328A1" w:rsidP="00B42806">
            <w:pPr>
              <w:jc w:val="center"/>
            </w:pPr>
            <w:r w:rsidRPr="002E6FDD">
              <w:rPr>
                <w:noProof/>
                <w:lang w:eastAsia="ru-RU"/>
              </w:rPr>
              <w:drawing>
                <wp:inline distT="0" distB="0" distL="0" distR="0">
                  <wp:extent cx="5256488" cy="4482548"/>
                  <wp:effectExtent l="19050" t="0" r="1312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743" t="6524" r="13382" b="5014"/>
                          <a:stretch/>
                        </pic:blipFill>
                        <pic:spPr bwMode="auto">
                          <a:xfrm>
                            <a:off x="0" y="0"/>
                            <a:ext cx="5295154" cy="4515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8A1" w:rsidTr="00B42806">
        <w:tc>
          <w:tcPr>
            <w:tcW w:w="10151" w:type="dxa"/>
            <w:tcBorders>
              <w:top w:val="single" w:sz="4" w:space="0" w:color="auto"/>
              <w:bottom w:val="single" w:sz="4" w:space="0" w:color="auto"/>
            </w:tcBorders>
          </w:tcPr>
          <w:p w:rsidR="00B328A1" w:rsidRDefault="00B328A1" w:rsidP="00DB31E4">
            <w:pPr>
              <w:pStyle w:val="a4"/>
              <w:jc w:val="center"/>
            </w:pPr>
            <w:r>
              <w:t>Используемые условные знаки и обозначения:</w:t>
            </w:r>
            <w:r w:rsidR="00DB31E4">
              <w:tab/>
              <w:t xml:space="preserve"> </w:t>
            </w:r>
          </w:p>
          <w:p w:rsidR="00B328A1" w:rsidRDefault="00B328A1" w:rsidP="00B42806">
            <w:pPr>
              <w:pStyle w:val="a5"/>
            </w:pPr>
            <w:r>
              <w:rPr>
                <w:noProof/>
              </w:rPr>
            </w:r>
            <w:r>
              <w:rPr>
                <w:noProof/>
              </w:rPr>
              <w:pict>
                <v:rect id="_x0000_s1030" style="width:44.25pt;height:12pt;visibility:visible;mso-position-horizontal-relative:char;mso-position-vertical-relative:line;v-text-anchor:middle" fillcolor="#af79d7" strokecolor="#af79d7" strokeweight="3pt">
                  <v:fill r:id="rId5" o:title="" color2="white [3212]" type="pattern"/>
                  <w10:wrap type="none"/>
                  <w10:anchorlock/>
                </v:rect>
              </w:pict>
            </w:r>
            <w:r>
              <w:t>- границы ООПТ местного значения «Каменный цветок»</w:t>
            </w:r>
          </w:p>
          <w:p w:rsidR="00B328A1" w:rsidRDefault="00B328A1" w:rsidP="00B42806">
            <w:pPr>
              <w:pStyle w:val="a5"/>
            </w:pPr>
            <w:r>
              <w:rPr>
                <w:noProof/>
              </w:rPr>
            </w:r>
            <w:r>
              <w:rPr>
                <w:noProof/>
              </w:rPr>
              <w:pict>
                <v:rect id="_x0000_s1029" style="width:44.25pt;height:12pt;visibility:visible;mso-position-horizontal-relative:char;mso-position-vertical-relative:line;v-text-anchor:middle" filled="f" strokecolor="#e36c0a [2409]" strokeweight="1.5pt">
                  <w10:wrap type="none"/>
                  <w10:anchorlock/>
                </v:rect>
              </w:pict>
            </w:r>
            <w:r>
              <w:t>- границы земельных участков, прошедших процедуру ГКУ</w:t>
            </w:r>
          </w:p>
          <w:p w:rsidR="00B328A1" w:rsidRDefault="00B328A1" w:rsidP="00B42806">
            <w:r w:rsidRPr="00376295">
              <w:rPr>
                <w:noProof/>
                <w:sz w:val="24"/>
                <w:szCs w:val="24"/>
              </w:rPr>
            </w:r>
            <w:r w:rsidRPr="00376295">
              <w:rPr>
                <w:noProof/>
                <w:sz w:val="24"/>
                <w:szCs w:val="24"/>
              </w:rPr>
              <w:pict>
                <v:rect id="_x0000_s1028" style="width:44.25pt;height:12pt;visibility:visible;mso-position-horizontal-relative:char;mso-position-vertical-relative:line;v-text-anchor:middle" filled="f" strokecolor="red" strokeweight="1.5pt">
                  <w10:wrap type="none"/>
                  <w10:anchorlock/>
                </v:rect>
              </w:pict>
            </w:r>
            <w:r>
              <w:t>- границы объектов капитального строительства, прошедших процедуру ГКУ</w:t>
            </w:r>
          </w:p>
          <w:p w:rsidR="00B328A1" w:rsidRDefault="00B328A1" w:rsidP="00B42806">
            <w:pPr>
              <w:ind w:left="1055" w:hanging="1055"/>
            </w:pPr>
            <w:r w:rsidRPr="00376295">
              <w:rPr>
                <w:noProof/>
                <w:sz w:val="24"/>
                <w:szCs w:val="24"/>
              </w:rPr>
            </w:r>
            <w:r w:rsidRPr="00376295">
              <w:rPr>
                <w:noProof/>
                <w:sz w:val="24"/>
                <w:szCs w:val="24"/>
              </w:rPr>
              <w:pict>
                <v:rect id="_x0000_s1027" style="width:44.25pt;height:12pt;visibility:visible;mso-position-horizontal-relative:char;mso-position-vertical-relative:line;v-text-anchor:middle" filled="f" strokecolor="#e9a317" strokeweight="1.5pt">
                  <w10:wrap type="none"/>
                  <w10:anchorlock/>
                </v:rect>
              </w:pict>
            </w:r>
            <w:r>
              <w:t>- границы зон с особыми условиями использования территории, прошедших процедуру ГКУ</w:t>
            </w:r>
          </w:p>
          <w:p w:rsidR="00B328A1" w:rsidRDefault="00B328A1" w:rsidP="00DB31E4"/>
        </w:tc>
      </w:tr>
    </w:tbl>
    <w:p w:rsidR="00477080" w:rsidRPr="00DB31E4" w:rsidRDefault="00DB31E4" w:rsidP="00477080">
      <w:pPr>
        <w:tabs>
          <w:tab w:val="left" w:pos="20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64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64"/>
      </w:tblGrid>
      <w:tr w:rsidR="00477080" w:rsidRPr="00604EA1" w:rsidTr="00477080">
        <w:trPr>
          <w:jc w:val="center"/>
        </w:trPr>
        <w:tc>
          <w:tcPr>
            <w:tcW w:w="10264" w:type="dxa"/>
            <w:tcBorders>
              <w:top w:val="single" w:sz="4" w:space="0" w:color="auto"/>
              <w:bottom w:val="single" w:sz="4" w:space="0" w:color="auto"/>
            </w:tcBorders>
          </w:tcPr>
          <w:p w:rsidR="00477080" w:rsidRPr="00477080" w:rsidRDefault="00477080" w:rsidP="00477080">
            <w:pPr>
              <w:pStyle w:val="a4"/>
              <w:jc w:val="left"/>
              <w:rPr>
                <w:rStyle w:val="a3"/>
                <w:sz w:val="28"/>
                <w:szCs w:val="28"/>
              </w:rPr>
            </w:pPr>
            <w:r w:rsidRPr="00B42806">
              <w:rPr>
                <w:rStyle w:val="a3"/>
                <w:sz w:val="28"/>
                <w:szCs w:val="28"/>
              </w:rPr>
              <w:lastRenderedPageBreak/>
              <w:t>План границ объекта</w:t>
            </w:r>
            <w:r w:rsidRPr="00B42806">
              <w:rPr>
                <w:sz w:val="28"/>
                <w:szCs w:val="28"/>
              </w:rPr>
              <w:t xml:space="preserve"> </w:t>
            </w:r>
            <w:r w:rsidRPr="00B42806">
              <w:rPr>
                <w:b/>
                <w:sz w:val="28"/>
                <w:szCs w:val="28"/>
              </w:rPr>
              <w:t xml:space="preserve">ООПТ местного значения </w:t>
            </w:r>
            <w:r w:rsidRPr="00477080">
              <w:rPr>
                <w:rStyle w:val="a3"/>
                <w:sz w:val="28"/>
                <w:szCs w:val="28"/>
              </w:rPr>
              <w:t>«Лесной парк»</w:t>
            </w:r>
          </w:p>
          <w:p w:rsidR="00477080" w:rsidRPr="00604EA1" w:rsidRDefault="00477080" w:rsidP="00477080">
            <w:bookmarkStart w:id="0" w:name="_GoBack"/>
            <w:bookmarkEnd w:id="0"/>
            <w:r w:rsidRPr="004C4E22">
              <w:rPr>
                <w:noProof/>
              </w:rPr>
              <w:drawing>
                <wp:inline distT="0" distB="0" distL="0" distR="0">
                  <wp:extent cx="5191125" cy="4086225"/>
                  <wp:effectExtent l="0" t="0" r="9525" b="9525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9903" t="1299" r="12153" b="19079"/>
                          <a:stretch/>
                        </pic:blipFill>
                        <pic:spPr bwMode="auto">
                          <a:xfrm>
                            <a:off x="0" y="0"/>
                            <a:ext cx="5203848" cy="40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080" w:rsidTr="00477080">
        <w:trPr>
          <w:jc w:val="center"/>
        </w:trPr>
        <w:tc>
          <w:tcPr>
            <w:tcW w:w="10264" w:type="dxa"/>
            <w:tcBorders>
              <w:top w:val="single" w:sz="4" w:space="0" w:color="auto"/>
              <w:bottom w:val="single" w:sz="4" w:space="0" w:color="auto"/>
            </w:tcBorders>
          </w:tcPr>
          <w:p w:rsidR="00477080" w:rsidRDefault="00477080" w:rsidP="00477080">
            <w:pPr>
              <w:pStyle w:val="a5"/>
            </w:pPr>
            <w:r>
              <w:t>Используемые условные знаки и обозначения:</w:t>
            </w:r>
          </w:p>
          <w:p w:rsidR="00477080" w:rsidRDefault="00477080" w:rsidP="00477080">
            <w:pPr>
              <w:pStyle w:val="a5"/>
            </w:pPr>
            <w:r w:rsidRPr="0030669E">
              <w:rPr>
                <w:noProof/>
              </w:rPr>
            </w:r>
            <w:r w:rsidRPr="0030669E">
              <w:rPr>
                <w:noProof/>
              </w:rPr>
              <w:pict>
                <v:rect id="Прямоугольник 1" o:spid="_x0000_s1041" style="width:44.25pt;height:12pt;visibility:visible;mso-position-horizontal-relative:char;mso-position-vertical-relative:line;v-text-anchor:middle" fillcolor="#af79d7" strokecolor="#af79d7" strokeweight="3pt">
                  <v:fill r:id="rId5" o:title="" color2="white [3212]" type="pattern"/>
                  <w10:wrap type="none"/>
                  <w10:anchorlock/>
                </v:rect>
              </w:pict>
            </w:r>
            <w:r>
              <w:t>- границы ООПТ местного значения «Лесной парк»</w:t>
            </w:r>
          </w:p>
          <w:p w:rsidR="00477080" w:rsidRDefault="00477080" w:rsidP="00477080">
            <w:pPr>
              <w:pStyle w:val="a5"/>
            </w:pPr>
            <w:r w:rsidRPr="0030669E">
              <w:rPr>
                <w:noProof/>
              </w:rPr>
            </w:r>
            <w:r w:rsidRPr="0030669E">
              <w:rPr>
                <w:noProof/>
              </w:rPr>
              <w:pict>
                <v:rect id="Прямоугольник 4" o:spid="_x0000_s1040" style="width:44.25pt;height:12pt;visibility:visible;mso-position-horizontal-relative:char;mso-position-vertical-relative:line;v-text-anchor:middle" filled="f" strokecolor="#e36c0a [2409]" strokeweight="1.5pt">
                  <w10:wrap type="none"/>
                  <w10:anchorlock/>
                </v:rect>
              </w:pict>
            </w:r>
            <w:r>
              <w:t>- границы земельных участков, прошедших процедуру ГКУ</w:t>
            </w:r>
          </w:p>
          <w:p w:rsidR="00477080" w:rsidRDefault="00477080" w:rsidP="00477080">
            <w:r w:rsidRPr="0030669E">
              <w:rPr>
                <w:noProof/>
                <w:sz w:val="24"/>
                <w:szCs w:val="24"/>
              </w:rPr>
            </w:r>
            <w:r w:rsidRPr="0030669E">
              <w:rPr>
                <w:noProof/>
                <w:sz w:val="24"/>
                <w:szCs w:val="24"/>
              </w:rPr>
              <w:pict>
                <v:rect id="Прямоугольник 5" o:spid="_x0000_s1039" style="width:44.25pt;height:12pt;visibility:visible;mso-position-horizontal-relative:char;mso-position-vertical-relative:line;v-text-anchor:middle" filled="f" strokecolor="red" strokeweight="1.5pt">
                  <w10:wrap type="none"/>
                  <w10:anchorlock/>
                </v:rect>
              </w:pict>
            </w:r>
            <w:r>
              <w:t>- границы объектов капитального строительства, прошедших процедуру ГКУ</w:t>
            </w:r>
          </w:p>
          <w:p w:rsidR="00477080" w:rsidRDefault="00477080" w:rsidP="00477080">
            <w:pPr>
              <w:ind w:left="1055" w:hanging="1055"/>
            </w:pPr>
            <w:r w:rsidRPr="0030669E">
              <w:rPr>
                <w:noProof/>
                <w:sz w:val="24"/>
                <w:szCs w:val="24"/>
              </w:rPr>
            </w:r>
            <w:r w:rsidRPr="0030669E">
              <w:rPr>
                <w:noProof/>
                <w:sz w:val="24"/>
                <w:szCs w:val="24"/>
              </w:rPr>
              <w:pict>
                <v:rect id="Прямоугольник 6" o:spid="_x0000_s1038" style="width:44.25pt;height:12pt;visibility:visible;mso-position-horizontal-relative:char;mso-position-vertical-relative:line;v-text-anchor:middle" filled="f" strokecolor="#e9a317" strokeweight="1.5pt">
                  <w10:wrap type="none"/>
                  <w10:anchorlock/>
                </v:rect>
              </w:pict>
            </w:r>
            <w:r>
              <w:t>- границы зон с особыми условиями использования территории, прошедших процедуру ГКУ</w:t>
            </w:r>
          </w:p>
        </w:tc>
      </w:tr>
    </w:tbl>
    <w:p w:rsidR="00C56115" w:rsidRPr="00DB31E4" w:rsidRDefault="00C56115" w:rsidP="00DB31E4">
      <w:pPr>
        <w:tabs>
          <w:tab w:val="left" w:pos="5369"/>
        </w:tabs>
        <w:rPr>
          <w:rFonts w:ascii="Times New Roman" w:hAnsi="Times New Roman" w:cs="Times New Roman"/>
          <w:sz w:val="24"/>
          <w:szCs w:val="24"/>
        </w:rPr>
      </w:pPr>
    </w:p>
    <w:sectPr w:rsidR="00C56115" w:rsidRPr="00DB31E4" w:rsidSect="006C3F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6C2"/>
    <w:rsid w:val="003D104B"/>
    <w:rsid w:val="00477080"/>
    <w:rsid w:val="005E147D"/>
    <w:rsid w:val="006C3FF0"/>
    <w:rsid w:val="00792318"/>
    <w:rsid w:val="008C570A"/>
    <w:rsid w:val="00A976C2"/>
    <w:rsid w:val="00B328A1"/>
    <w:rsid w:val="00B42806"/>
    <w:rsid w:val="00C56115"/>
    <w:rsid w:val="00DB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328A1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B328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B328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2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28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gi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dudkina_n</dc:creator>
  <cp:keywords/>
  <dc:description/>
  <cp:lastModifiedBy>dudkina_n</cp:lastModifiedBy>
  <cp:revision>2</cp:revision>
  <dcterms:created xsi:type="dcterms:W3CDTF">2022-07-21T12:13:00Z</dcterms:created>
  <dcterms:modified xsi:type="dcterms:W3CDTF">2022-07-21T12:26:00Z</dcterms:modified>
</cp:coreProperties>
</file>