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38E" w:rsidRPr="009A7908" w:rsidRDefault="00E962FF" w:rsidP="002634F5">
      <w:pPr>
        <w:autoSpaceDE w:val="0"/>
        <w:autoSpaceDN w:val="0"/>
        <w:adjustRightInd w:val="0"/>
        <w:spacing w:before="108" w:after="108" w:line="240" w:lineRule="auto"/>
        <w:ind w:right="-348"/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  <w:r>
        <w:rPr>
          <w:noProof/>
          <w:color w:val="000000"/>
          <w:lang w:eastAsia="ru-RU"/>
        </w:rPr>
        <w:drawing>
          <wp:inline distT="0" distB="0" distL="0" distR="0">
            <wp:extent cx="504825" cy="542925"/>
            <wp:effectExtent l="19050" t="0" r="9525" b="0"/>
            <wp:docPr id="1" name="Рисунок 1" descr="BIG_G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BIG_GM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34F5" w:rsidRDefault="00E962FF" w:rsidP="00A92AAE">
      <w:pPr>
        <w:autoSpaceDE w:val="0"/>
        <w:autoSpaceDN w:val="0"/>
        <w:adjustRightInd w:val="0"/>
        <w:spacing w:after="0" w:line="240" w:lineRule="auto"/>
        <w:ind w:right="34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муниципального образования город Горячий Ключ</w:t>
      </w:r>
    </w:p>
    <w:p w:rsidR="001834F5" w:rsidRDefault="001834F5" w:rsidP="00A92AAE">
      <w:pPr>
        <w:autoSpaceDE w:val="0"/>
        <w:autoSpaceDN w:val="0"/>
        <w:adjustRightInd w:val="0"/>
        <w:spacing w:after="0" w:line="240" w:lineRule="auto"/>
        <w:ind w:right="34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пятый созыв</w:t>
      </w:r>
    </w:p>
    <w:p w:rsidR="00E962FF" w:rsidRDefault="00E962FF" w:rsidP="00A92AAE">
      <w:pPr>
        <w:autoSpaceDE w:val="0"/>
        <w:autoSpaceDN w:val="0"/>
        <w:adjustRightInd w:val="0"/>
        <w:spacing w:after="0" w:line="240" w:lineRule="auto"/>
        <w:ind w:right="34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962FF" w:rsidRDefault="00E962FF" w:rsidP="00A92AAE">
      <w:pPr>
        <w:autoSpaceDE w:val="0"/>
        <w:autoSpaceDN w:val="0"/>
        <w:adjustRightInd w:val="0"/>
        <w:spacing w:after="0" w:line="240" w:lineRule="auto"/>
        <w:ind w:right="34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 w:rsidR="00BF619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BF619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Ш</w:t>
      </w:r>
      <w:r w:rsidR="00BF619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BF619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="00BF619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BF619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Е</w:t>
      </w:r>
    </w:p>
    <w:p w:rsidR="00E962FF" w:rsidRDefault="00E962FF" w:rsidP="00A92AAE">
      <w:pPr>
        <w:autoSpaceDE w:val="0"/>
        <w:autoSpaceDN w:val="0"/>
        <w:adjustRightInd w:val="0"/>
        <w:spacing w:after="0" w:line="240" w:lineRule="auto"/>
        <w:ind w:right="34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962FF" w:rsidRDefault="00E962FF" w:rsidP="001834F5">
      <w:pPr>
        <w:autoSpaceDE w:val="0"/>
        <w:autoSpaceDN w:val="0"/>
        <w:adjustRightInd w:val="0"/>
        <w:spacing w:after="400" w:line="240" w:lineRule="auto"/>
        <w:ind w:right="34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BF619A"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 w:rsidR="00BF619A" w:rsidRPr="00BF619A">
        <w:rPr>
          <w:rFonts w:ascii="Times New Roman" w:hAnsi="Times New Roman" w:cs="Times New Roman"/>
          <w:b/>
          <w:bCs/>
          <w:sz w:val="28"/>
          <w:szCs w:val="28"/>
        </w:rPr>
        <w:t xml:space="preserve">18 июня  </w:t>
      </w:r>
      <w:r w:rsidRPr="00BF619A">
        <w:rPr>
          <w:rFonts w:ascii="Times New Roman" w:hAnsi="Times New Roman" w:cs="Times New Roman"/>
          <w:b/>
          <w:bCs/>
          <w:sz w:val="28"/>
          <w:szCs w:val="28"/>
        </w:rPr>
        <w:t xml:space="preserve">2015 года        </w:t>
      </w:r>
      <w:r w:rsidRPr="00BF619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</w:t>
      </w:r>
      <w:r w:rsidR="00BF619A" w:rsidRPr="00BF619A">
        <w:rPr>
          <w:rFonts w:ascii="Times New Roman" w:hAnsi="Times New Roman" w:cs="Times New Roman"/>
          <w:bCs/>
          <w:sz w:val="28"/>
          <w:szCs w:val="28"/>
        </w:rPr>
        <w:t xml:space="preserve">          </w:t>
      </w:r>
      <w:r w:rsidR="00BF619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F619A" w:rsidRPr="00BF619A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Pr="00BF619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D05F7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1D05F7" w:rsidRPr="001D05F7">
        <w:rPr>
          <w:rFonts w:ascii="Times New Roman" w:hAnsi="Times New Roman" w:cs="Times New Roman"/>
          <w:b/>
          <w:bCs/>
          <w:sz w:val="28"/>
          <w:szCs w:val="28"/>
        </w:rPr>
        <w:t xml:space="preserve"> 405</w:t>
      </w:r>
    </w:p>
    <w:p w:rsidR="00E962FF" w:rsidRDefault="00E962FF" w:rsidP="001834F5">
      <w:pPr>
        <w:autoSpaceDE w:val="0"/>
        <w:autoSpaceDN w:val="0"/>
        <w:adjustRightInd w:val="0"/>
        <w:spacing w:before="120" w:after="0" w:line="240" w:lineRule="auto"/>
        <w:ind w:right="34"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установлении дополнительных оснований признания </w:t>
      </w:r>
    </w:p>
    <w:p w:rsidR="00E962FF" w:rsidRDefault="00E962FF" w:rsidP="002B5739">
      <w:pPr>
        <w:autoSpaceDE w:val="0"/>
        <w:autoSpaceDN w:val="0"/>
        <w:adjustRightInd w:val="0"/>
        <w:spacing w:after="0" w:line="240" w:lineRule="auto"/>
        <w:ind w:right="34"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безнадежными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к взысканию недоимки по местным налогам, </w:t>
      </w:r>
    </w:p>
    <w:p w:rsidR="003A685A" w:rsidRDefault="00E962FF" w:rsidP="001834F5">
      <w:pPr>
        <w:autoSpaceDE w:val="0"/>
        <w:autoSpaceDN w:val="0"/>
        <w:adjustRightInd w:val="0"/>
        <w:spacing w:after="320" w:line="240" w:lineRule="auto"/>
        <w:ind w:right="34"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задолженности по пеням и штрафам по этим налогам</w:t>
      </w:r>
    </w:p>
    <w:p w:rsidR="00E962FF" w:rsidRDefault="00E962FF" w:rsidP="002B5739">
      <w:pPr>
        <w:autoSpaceDE w:val="0"/>
        <w:autoSpaceDN w:val="0"/>
        <w:adjustRightInd w:val="0"/>
        <w:spacing w:before="120" w:after="12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1834F5">
        <w:rPr>
          <w:rFonts w:ascii="Times New Roman" w:hAnsi="Times New Roman" w:cs="Times New Roman"/>
          <w:sz w:val="28"/>
          <w:szCs w:val="28"/>
        </w:rPr>
        <w:t>частью</w:t>
      </w:r>
      <w:r>
        <w:rPr>
          <w:rFonts w:ascii="Times New Roman" w:hAnsi="Times New Roman" w:cs="Times New Roman"/>
          <w:sz w:val="28"/>
          <w:szCs w:val="28"/>
        </w:rPr>
        <w:t xml:space="preserve"> 3 статьи 59 Налогового Кодекса Российской Ф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дерации,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город Горячий Ключ, Совет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пального образования город Горячий Ключ,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>
        <w:rPr>
          <w:rFonts w:ascii="Times New Roman" w:hAnsi="Times New Roman" w:cs="Times New Roman"/>
          <w:sz w:val="28"/>
          <w:szCs w:val="28"/>
        </w:rPr>
        <w:t>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л:</w:t>
      </w:r>
    </w:p>
    <w:p w:rsidR="00E962FF" w:rsidRDefault="00E962FF" w:rsidP="00E962FF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Установить, при невозможности применения мер принудительного взыскания, следующие дополнительные основания и порядок признания безн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дежными к взысканию недоимки по местным налогам, задолженности по 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ням и штрафам по этим налогам.</w:t>
      </w:r>
    </w:p>
    <w:p w:rsidR="00E962FF" w:rsidRDefault="00E962FF" w:rsidP="00E962FF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Безнадежной к взысканию признается недоимка по местным налогам, задолженность по пеням и штрафам по этим налогам в следующих случаях:</w:t>
      </w:r>
    </w:p>
    <w:p w:rsidR="00E962FF" w:rsidRDefault="00E962FF" w:rsidP="00DC6BBC">
      <w:pPr>
        <w:widowControl w:val="0"/>
        <w:autoSpaceDE w:val="0"/>
        <w:autoSpaceDN w:val="0"/>
        <w:adjustRightInd w:val="0"/>
        <w:spacing w:after="0" w:line="240" w:lineRule="auto"/>
        <w:ind w:right="34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CE2EF9">
        <w:rPr>
          <w:rFonts w:ascii="Times New Roman" w:hAnsi="Times New Roman" w:cs="Times New Roman"/>
          <w:sz w:val="28"/>
          <w:szCs w:val="28"/>
        </w:rPr>
        <w:t>н</w:t>
      </w:r>
      <w:r w:rsidR="005C7180">
        <w:rPr>
          <w:rFonts w:ascii="Times New Roman" w:hAnsi="Times New Roman" w:cs="Times New Roman"/>
          <w:sz w:val="28"/>
          <w:szCs w:val="28"/>
        </w:rPr>
        <w:t>аличие недоимки, задолженности по пеням и штрафам по земельн</w:t>
      </w:r>
      <w:r w:rsidR="005C7180">
        <w:rPr>
          <w:rFonts w:ascii="Times New Roman" w:hAnsi="Times New Roman" w:cs="Times New Roman"/>
          <w:sz w:val="28"/>
          <w:szCs w:val="28"/>
        </w:rPr>
        <w:t>о</w:t>
      </w:r>
      <w:r w:rsidR="005C7180">
        <w:rPr>
          <w:rFonts w:ascii="Times New Roman" w:hAnsi="Times New Roman" w:cs="Times New Roman"/>
          <w:sz w:val="28"/>
          <w:szCs w:val="28"/>
        </w:rPr>
        <w:t>му налогу и налогу на имущество физических лиц у умершего физического л</w:t>
      </w:r>
      <w:r w:rsidR="005C7180">
        <w:rPr>
          <w:rFonts w:ascii="Times New Roman" w:hAnsi="Times New Roman" w:cs="Times New Roman"/>
          <w:sz w:val="28"/>
          <w:szCs w:val="28"/>
        </w:rPr>
        <w:t>и</w:t>
      </w:r>
      <w:r w:rsidR="005C7180">
        <w:rPr>
          <w:rFonts w:ascii="Times New Roman" w:hAnsi="Times New Roman" w:cs="Times New Roman"/>
          <w:sz w:val="28"/>
          <w:szCs w:val="28"/>
        </w:rPr>
        <w:t>ца, либо объявленного умершим в порядке, установленном гражданским пр</w:t>
      </w:r>
      <w:r w:rsidR="005C7180">
        <w:rPr>
          <w:rFonts w:ascii="Times New Roman" w:hAnsi="Times New Roman" w:cs="Times New Roman"/>
          <w:sz w:val="28"/>
          <w:szCs w:val="28"/>
        </w:rPr>
        <w:t>о</w:t>
      </w:r>
      <w:r w:rsidR="005C7180">
        <w:rPr>
          <w:rFonts w:ascii="Times New Roman" w:hAnsi="Times New Roman" w:cs="Times New Roman"/>
          <w:sz w:val="28"/>
          <w:szCs w:val="28"/>
        </w:rPr>
        <w:t>цессуальным законодательством Российской Федерации, наследники которого не вступили в право наследования в установленный гражданским законод</w:t>
      </w:r>
      <w:r w:rsidR="005C7180">
        <w:rPr>
          <w:rFonts w:ascii="Times New Roman" w:hAnsi="Times New Roman" w:cs="Times New Roman"/>
          <w:sz w:val="28"/>
          <w:szCs w:val="28"/>
        </w:rPr>
        <w:t>а</w:t>
      </w:r>
      <w:r w:rsidR="005C7180">
        <w:rPr>
          <w:rFonts w:ascii="Times New Roman" w:hAnsi="Times New Roman" w:cs="Times New Roman"/>
          <w:sz w:val="28"/>
          <w:szCs w:val="28"/>
        </w:rPr>
        <w:t>тельством Российской Федерации срок, при этом со дня смерти истекло три г</w:t>
      </w:r>
      <w:r w:rsidR="005C7180">
        <w:rPr>
          <w:rFonts w:ascii="Times New Roman" w:hAnsi="Times New Roman" w:cs="Times New Roman"/>
          <w:sz w:val="28"/>
          <w:szCs w:val="28"/>
        </w:rPr>
        <w:t>о</w:t>
      </w:r>
      <w:r w:rsidR="005C7180">
        <w:rPr>
          <w:rFonts w:ascii="Times New Roman" w:hAnsi="Times New Roman" w:cs="Times New Roman"/>
          <w:sz w:val="28"/>
          <w:szCs w:val="28"/>
        </w:rPr>
        <w:t>да;</w:t>
      </w:r>
      <w:proofErr w:type="gramEnd"/>
    </w:p>
    <w:p w:rsidR="006C2D3F" w:rsidRDefault="00AC0D3E" w:rsidP="00DC6BBC">
      <w:pPr>
        <w:widowControl w:val="0"/>
        <w:autoSpaceDE w:val="0"/>
        <w:autoSpaceDN w:val="0"/>
        <w:adjustRightInd w:val="0"/>
        <w:spacing w:after="0" w:line="240" w:lineRule="auto"/>
        <w:ind w:right="34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 д</w:t>
      </w:r>
      <w:r w:rsidR="006C2D3F">
        <w:rPr>
          <w:rFonts w:ascii="Times New Roman" w:hAnsi="Times New Roman" w:cs="Times New Roman"/>
          <w:sz w:val="28"/>
          <w:szCs w:val="28"/>
        </w:rPr>
        <w:t>окументами, подтверждающими обстоятельства признания</w:t>
      </w:r>
      <w:r>
        <w:rPr>
          <w:rFonts w:ascii="Times New Roman" w:hAnsi="Times New Roman" w:cs="Times New Roman"/>
          <w:sz w:val="28"/>
          <w:szCs w:val="28"/>
        </w:rPr>
        <w:t xml:space="preserve"> безнадежными к взысканию недоимки по местным налогам, задолженности по пеням и штрафам по этим налогам, являются:</w:t>
      </w:r>
    </w:p>
    <w:p w:rsidR="00AC0D3E" w:rsidRDefault="00AC0D3E" w:rsidP="00AC0D3E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а) справка налогового органа о суммах недоимки и задолженности по 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ням и штрафам по земельному налогу и налогу на имущество физических лиц</w:t>
      </w:r>
      <w:r w:rsidR="00222722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 2 к Порядку списания недоимки и задо</w:t>
      </w:r>
      <w:r w:rsidR="00222722">
        <w:rPr>
          <w:rFonts w:ascii="Times New Roman" w:hAnsi="Times New Roman" w:cs="Times New Roman"/>
          <w:sz w:val="28"/>
          <w:szCs w:val="28"/>
        </w:rPr>
        <w:t>л</w:t>
      </w:r>
      <w:r w:rsidR="00222722">
        <w:rPr>
          <w:rFonts w:ascii="Times New Roman" w:hAnsi="Times New Roman" w:cs="Times New Roman"/>
          <w:sz w:val="28"/>
          <w:szCs w:val="28"/>
        </w:rPr>
        <w:t>женности по пеням, штрафам и процентам, признанным безнадежными к вз</w:t>
      </w:r>
      <w:r w:rsidR="00222722">
        <w:rPr>
          <w:rFonts w:ascii="Times New Roman" w:hAnsi="Times New Roman" w:cs="Times New Roman"/>
          <w:sz w:val="28"/>
          <w:szCs w:val="28"/>
        </w:rPr>
        <w:t>ы</w:t>
      </w:r>
      <w:r w:rsidR="00222722">
        <w:rPr>
          <w:rFonts w:ascii="Times New Roman" w:hAnsi="Times New Roman" w:cs="Times New Roman"/>
          <w:sz w:val="28"/>
          <w:szCs w:val="28"/>
        </w:rPr>
        <w:t>сканию, утвержденному приказом ФНС России от 19 августа 2010 года № ЯК-7-8/393</w:t>
      </w:r>
      <w:r w:rsidR="00222722" w:rsidRPr="00222722">
        <w:rPr>
          <w:rFonts w:ascii="Times New Roman" w:hAnsi="Times New Roman" w:cs="Times New Roman"/>
          <w:sz w:val="28"/>
          <w:szCs w:val="28"/>
        </w:rPr>
        <w:t>@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AC0D3E" w:rsidRDefault="00AC0D3E" w:rsidP="00AC0D3E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9A068B">
        <w:rPr>
          <w:rFonts w:ascii="Times New Roman" w:hAnsi="Times New Roman" w:cs="Times New Roman"/>
          <w:sz w:val="28"/>
          <w:szCs w:val="28"/>
        </w:rPr>
        <w:t>копия свидетельства о смерти физического лица</w:t>
      </w:r>
      <w:r>
        <w:rPr>
          <w:rFonts w:ascii="Times New Roman" w:hAnsi="Times New Roman" w:cs="Times New Roman"/>
          <w:sz w:val="28"/>
          <w:szCs w:val="28"/>
        </w:rPr>
        <w:t>, или копи</w:t>
      </w:r>
      <w:r w:rsidR="001D0B5D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решения суда об объявлении физического лица умершим;</w:t>
      </w:r>
      <w:proofErr w:type="gramEnd"/>
    </w:p>
    <w:p w:rsidR="00AC0D3E" w:rsidRDefault="00AC0D3E" w:rsidP="00AC0D3E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в) справк</w:t>
      </w:r>
      <w:r w:rsidR="0022272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, выданн</w:t>
      </w:r>
      <w:r w:rsidR="00222722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нотариусом, об отсутствии заявлений о принятии наследства в течение трех лет, открывшегося после смерти физического лица, имевшего на дату смерти недоимку и (или) задолженность по пеням и штрафам по земельному налогу и налогу на имущество физических лиц;</w:t>
      </w:r>
    </w:p>
    <w:p w:rsidR="005C7180" w:rsidRDefault="005C7180" w:rsidP="00E962FF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Наличие недоимки, задолженности по пеням и штрафам юридич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ских и физических лиц по местным налогам, с момента образования которых прошло более </w:t>
      </w:r>
      <w:r w:rsidR="000D60D7">
        <w:rPr>
          <w:rFonts w:ascii="Times New Roman" w:hAnsi="Times New Roman" w:cs="Times New Roman"/>
          <w:sz w:val="28"/>
          <w:szCs w:val="28"/>
        </w:rPr>
        <w:t>пяти</w:t>
      </w:r>
      <w:r>
        <w:rPr>
          <w:rFonts w:ascii="Times New Roman" w:hAnsi="Times New Roman" w:cs="Times New Roman"/>
          <w:sz w:val="28"/>
          <w:szCs w:val="28"/>
        </w:rPr>
        <w:t xml:space="preserve"> лет и принудительное взыскание по исполнительным док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ментам невозможно по основаниям, предусмотренным пунктами 3 и 4 части 1 статьи 46 Федерального закона от 2 октября 2007 года № 229-ФЗ «Об исполн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тельном производстве»;</w:t>
      </w:r>
      <w:proofErr w:type="gramEnd"/>
    </w:p>
    <w:p w:rsidR="00AC0D3E" w:rsidRDefault="00AC0D3E" w:rsidP="00AC0D3E">
      <w:pPr>
        <w:widowControl w:val="0"/>
        <w:autoSpaceDE w:val="0"/>
        <w:autoSpaceDN w:val="0"/>
        <w:adjustRightInd w:val="0"/>
        <w:spacing w:after="0" w:line="240" w:lineRule="auto"/>
        <w:ind w:right="34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 документами, подтверждающими обстоятельства признания безнадежными к взысканию недоимки по местным налогам, задолженности по пеням и штрафам по этим налогам, являются:</w:t>
      </w:r>
    </w:p>
    <w:p w:rsidR="00AC0D3E" w:rsidRDefault="00AC0D3E" w:rsidP="00AC0D3E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справк</w:t>
      </w:r>
      <w:r w:rsidR="001D0B5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налогового органа о суммах недоимки по местным налогам, задолженности по пеням и штрафам по этим налогам</w:t>
      </w:r>
      <w:r w:rsidR="00222722">
        <w:rPr>
          <w:rFonts w:ascii="Times New Roman" w:hAnsi="Times New Roman" w:cs="Times New Roman"/>
          <w:sz w:val="28"/>
          <w:szCs w:val="28"/>
        </w:rPr>
        <w:t xml:space="preserve"> по форме согласно пр</w:t>
      </w:r>
      <w:r w:rsidR="00222722">
        <w:rPr>
          <w:rFonts w:ascii="Times New Roman" w:hAnsi="Times New Roman" w:cs="Times New Roman"/>
          <w:sz w:val="28"/>
          <w:szCs w:val="28"/>
        </w:rPr>
        <w:t>и</w:t>
      </w:r>
      <w:r w:rsidR="00222722">
        <w:rPr>
          <w:rFonts w:ascii="Times New Roman" w:hAnsi="Times New Roman" w:cs="Times New Roman"/>
          <w:sz w:val="28"/>
          <w:szCs w:val="28"/>
        </w:rPr>
        <w:t>ложению № 2 к Порядку списания недоимки и задолженности по пеням, штр</w:t>
      </w:r>
      <w:r w:rsidR="00222722">
        <w:rPr>
          <w:rFonts w:ascii="Times New Roman" w:hAnsi="Times New Roman" w:cs="Times New Roman"/>
          <w:sz w:val="28"/>
          <w:szCs w:val="28"/>
        </w:rPr>
        <w:t>а</w:t>
      </w:r>
      <w:r w:rsidR="00222722">
        <w:rPr>
          <w:rFonts w:ascii="Times New Roman" w:hAnsi="Times New Roman" w:cs="Times New Roman"/>
          <w:sz w:val="28"/>
          <w:szCs w:val="28"/>
        </w:rPr>
        <w:t>фам и процентам, признанным безнадежными к взысканию, утвержденному приказом ФНС России от 19 августа 2010 года № ЯК-7-8/393</w:t>
      </w:r>
      <w:r w:rsidR="00222722" w:rsidRPr="00222722">
        <w:rPr>
          <w:rFonts w:ascii="Times New Roman" w:hAnsi="Times New Roman" w:cs="Times New Roman"/>
          <w:sz w:val="28"/>
          <w:szCs w:val="28"/>
        </w:rPr>
        <w:t>@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C0D3E" w:rsidRDefault="00AC0D3E" w:rsidP="00AC0D3E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копи</w:t>
      </w:r>
      <w:r w:rsidR="009311E0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судебного пристава-исполнителя об окончании исполнительного производства и о возвращении взыскателю исполнительного документа в случаях, установленных пунктами 3 и 4 части 1 статьи 46 </w:t>
      </w:r>
      <w:r w:rsidR="001834F5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рального закона от 2 октября 2007 года № 229-ФЗ «Об исполнительном прои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водстве»;</w:t>
      </w:r>
    </w:p>
    <w:p w:rsidR="00486E1E" w:rsidRDefault="005C7180" w:rsidP="00E962FF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="00AC0D3E">
        <w:rPr>
          <w:rFonts w:ascii="Times New Roman" w:hAnsi="Times New Roman" w:cs="Times New Roman"/>
          <w:sz w:val="28"/>
          <w:szCs w:val="28"/>
        </w:rPr>
        <w:t>Наличие недоимки физического лица</w:t>
      </w:r>
      <w:r w:rsidR="001834F5">
        <w:rPr>
          <w:rFonts w:ascii="Times New Roman" w:hAnsi="Times New Roman" w:cs="Times New Roman"/>
          <w:sz w:val="28"/>
          <w:szCs w:val="28"/>
        </w:rPr>
        <w:t xml:space="preserve"> по одному налогу в размере 300 </w:t>
      </w:r>
      <w:r w:rsidR="00AC0D3E">
        <w:rPr>
          <w:rFonts w:ascii="Times New Roman" w:hAnsi="Times New Roman" w:cs="Times New Roman"/>
          <w:sz w:val="28"/>
          <w:szCs w:val="28"/>
        </w:rPr>
        <w:t>рублей и менее за каждый налоговый период, задолженности по пеням, н</w:t>
      </w:r>
      <w:r w:rsidR="00AC0D3E">
        <w:rPr>
          <w:rFonts w:ascii="Times New Roman" w:hAnsi="Times New Roman" w:cs="Times New Roman"/>
          <w:sz w:val="28"/>
          <w:szCs w:val="28"/>
        </w:rPr>
        <w:t>а</w:t>
      </w:r>
      <w:r w:rsidR="00AC0D3E">
        <w:rPr>
          <w:rFonts w:ascii="Times New Roman" w:hAnsi="Times New Roman" w:cs="Times New Roman"/>
          <w:sz w:val="28"/>
          <w:szCs w:val="28"/>
        </w:rPr>
        <w:t>численным на указанную недоимку, и задолженности по штрафам, числящихся за физическими лицами</w:t>
      </w:r>
      <w:r w:rsidR="001D0B5D">
        <w:rPr>
          <w:rFonts w:ascii="Times New Roman" w:hAnsi="Times New Roman" w:cs="Times New Roman"/>
          <w:sz w:val="28"/>
          <w:szCs w:val="28"/>
        </w:rPr>
        <w:t xml:space="preserve">, в отношении которых истек срок взыскания в </w:t>
      </w:r>
      <w:r w:rsidR="004F56D6">
        <w:rPr>
          <w:rFonts w:ascii="Times New Roman" w:hAnsi="Times New Roman" w:cs="Times New Roman"/>
          <w:sz w:val="28"/>
          <w:szCs w:val="28"/>
        </w:rPr>
        <w:t>суде</w:t>
      </w:r>
      <w:r w:rsidR="004F56D6">
        <w:rPr>
          <w:rFonts w:ascii="Times New Roman" w:hAnsi="Times New Roman" w:cs="Times New Roman"/>
          <w:sz w:val="28"/>
          <w:szCs w:val="28"/>
        </w:rPr>
        <w:t>б</w:t>
      </w:r>
      <w:r w:rsidR="004F56D6">
        <w:rPr>
          <w:rFonts w:ascii="Times New Roman" w:hAnsi="Times New Roman" w:cs="Times New Roman"/>
          <w:sz w:val="28"/>
          <w:szCs w:val="28"/>
        </w:rPr>
        <w:t>ном</w:t>
      </w:r>
      <w:r w:rsidR="001D0B5D">
        <w:rPr>
          <w:rFonts w:ascii="Times New Roman" w:hAnsi="Times New Roman" w:cs="Times New Roman"/>
          <w:sz w:val="28"/>
          <w:szCs w:val="28"/>
        </w:rPr>
        <w:t xml:space="preserve"> порядке.</w:t>
      </w:r>
    </w:p>
    <w:p w:rsidR="001D0B5D" w:rsidRDefault="001D0B5D" w:rsidP="001D0B5D">
      <w:pPr>
        <w:widowControl w:val="0"/>
        <w:autoSpaceDE w:val="0"/>
        <w:autoSpaceDN w:val="0"/>
        <w:adjustRightInd w:val="0"/>
        <w:spacing w:after="0" w:line="240" w:lineRule="auto"/>
        <w:ind w:right="34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 документами, подтверждающими обстоятельства признания безнадежными к взысканию недоимки по местным налогам, задолженности по пеням и штрафам по этим налогам, являются:</w:t>
      </w:r>
    </w:p>
    <w:p w:rsidR="001D0B5D" w:rsidRDefault="001D0B5D" w:rsidP="001D0B5D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справк</w:t>
      </w:r>
      <w:r w:rsidR="009311E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налогового органа о суммах недоимки по местным налогам, задолженности по пеням и штрафам по этим налогам</w:t>
      </w:r>
      <w:r w:rsidR="00222722">
        <w:rPr>
          <w:rFonts w:ascii="Times New Roman" w:hAnsi="Times New Roman" w:cs="Times New Roman"/>
          <w:sz w:val="28"/>
          <w:szCs w:val="28"/>
        </w:rPr>
        <w:t xml:space="preserve"> по форме согласно пр</w:t>
      </w:r>
      <w:r w:rsidR="00222722">
        <w:rPr>
          <w:rFonts w:ascii="Times New Roman" w:hAnsi="Times New Roman" w:cs="Times New Roman"/>
          <w:sz w:val="28"/>
          <w:szCs w:val="28"/>
        </w:rPr>
        <w:t>и</w:t>
      </w:r>
      <w:r w:rsidR="00222722">
        <w:rPr>
          <w:rFonts w:ascii="Times New Roman" w:hAnsi="Times New Roman" w:cs="Times New Roman"/>
          <w:sz w:val="28"/>
          <w:szCs w:val="28"/>
        </w:rPr>
        <w:t>ложению № 2 к Порядку списания недоимки и задолженности по пеням, штр</w:t>
      </w:r>
      <w:r w:rsidR="00222722">
        <w:rPr>
          <w:rFonts w:ascii="Times New Roman" w:hAnsi="Times New Roman" w:cs="Times New Roman"/>
          <w:sz w:val="28"/>
          <w:szCs w:val="28"/>
        </w:rPr>
        <w:t>а</w:t>
      </w:r>
      <w:r w:rsidR="00222722">
        <w:rPr>
          <w:rFonts w:ascii="Times New Roman" w:hAnsi="Times New Roman" w:cs="Times New Roman"/>
          <w:sz w:val="28"/>
          <w:szCs w:val="28"/>
        </w:rPr>
        <w:t>фам и процентам, признанным безнадежными к взысканию, утвержденному приказом ФНС России от 19 августа 2010 года № ЯК-7-8/393</w:t>
      </w:r>
      <w:r w:rsidR="00222722" w:rsidRPr="00222722">
        <w:rPr>
          <w:rFonts w:ascii="Times New Roman" w:hAnsi="Times New Roman" w:cs="Times New Roman"/>
          <w:sz w:val="28"/>
          <w:szCs w:val="28"/>
        </w:rPr>
        <w:t>@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D0B5D" w:rsidRDefault="001D0B5D" w:rsidP="001D0B5D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9A068B">
        <w:rPr>
          <w:rFonts w:ascii="Times New Roman" w:hAnsi="Times New Roman" w:cs="Times New Roman"/>
          <w:sz w:val="28"/>
          <w:szCs w:val="28"/>
        </w:rPr>
        <w:t>копия требования об уплате налога, пени, штрафа, в отношении кот</w:t>
      </w:r>
      <w:r w:rsidR="009A068B">
        <w:rPr>
          <w:rFonts w:ascii="Times New Roman" w:hAnsi="Times New Roman" w:cs="Times New Roman"/>
          <w:sz w:val="28"/>
          <w:szCs w:val="28"/>
        </w:rPr>
        <w:t>о</w:t>
      </w:r>
      <w:r w:rsidR="009A068B">
        <w:rPr>
          <w:rFonts w:ascii="Times New Roman" w:hAnsi="Times New Roman" w:cs="Times New Roman"/>
          <w:sz w:val="28"/>
          <w:szCs w:val="28"/>
        </w:rPr>
        <w:t>рого истек срок взыскания задолженности в судебном порядке;</w:t>
      </w:r>
    </w:p>
    <w:p w:rsidR="009A068B" w:rsidRDefault="009A068B" w:rsidP="001D0B5D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Наличие недоимки по отмененным местным налогам, образовавше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ся у налогоплательщика по состоянию на 1 января 2015 года, задолженности по пеням, начисленным на указанную недоимку, и задолженности по штрафам, числящимся за налогоплательщиками по состоянию на 1 января 2015 года, в отношении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истек срок взыскания, установленный федеральным зак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нодательством.</w:t>
      </w:r>
    </w:p>
    <w:p w:rsidR="008104DF" w:rsidRDefault="008104DF" w:rsidP="008104DF">
      <w:pPr>
        <w:widowControl w:val="0"/>
        <w:autoSpaceDE w:val="0"/>
        <w:autoSpaceDN w:val="0"/>
        <w:adjustRightInd w:val="0"/>
        <w:spacing w:after="0" w:line="240" w:lineRule="auto"/>
        <w:ind w:right="34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 этом документами, подтверждающими обстоятельства признания безнадежными к взысканию недоимки по местным налогам, задолженности по пеням и штрафам по этим налогам, являются:</w:t>
      </w:r>
    </w:p>
    <w:p w:rsidR="008104DF" w:rsidRDefault="008104DF" w:rsidP="001D0B5D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копия нормативного правового акта о прекращении действия местного налога;</w:t>
      </w:r>
    </w:p>
    <w:p w:rsidR="008104DF" w:rsidRDefault="008104DF" w:rsidP="001D0B5D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справка налогового органа о суммах недоимки, задолженности по 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ням, штрафам по местным налогам, подтверждающей срок их образования.</w:t>
      </w:r>
    </w:p>
    <w:p w:rsidR="005C7180" w:rsidRDefault="005C7180" w:rsidP="00A804A5">
      <w:pPr>
        <w:widowControl w:val="0"/>
        <w:autoSpaceDE w:val="0"/>
        <w:autoSpaceDN w:val="0"/>
        <w:adjustRightInd w:val="0"/>
        <w:spacing w:after="0" w:line="240" w:lineRule="auto"/>
        <w:ind w:right="34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о признании безнадежной к взысканию и списании задолже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ности по пеням и штрафам по этим налогам по дополнительным основаниям, установленным пунктом </w:t>
      </w:r>
      <w:r w:rsidR="008E0236">
        <w:rPr>
          <w:rFonts w:ascii="Times New Roman" w:hAnsi="Times New Roman" w:cs="Times New Roman"/>
          <w:sz w:val="28"/>
          <w:szCs w:val="28"/>
        </w:rPr>
        <w:t>2 настоящего решения, принимается налоговым орг</w:t>
      </w:r>
      <w:r w:rsidR="008E0236">
        <w:rPr>
          <w:rFonts w:ascii="Times New Roman" w:hAnsi="Times New Roman" w:cs="Times New Roman"/>
          <w:sz w:val="28"/>
          <w:szCs w:val="28"/>
        </w:rPr>
        <w:t>а</w:t>
      </w:r>
      <w:r w:rsidR="008E0236">
        <w:rPr>
          <w:rFonts w:ascii="Times New Roman" w:hAnsi="Times New Roman" w:cs="Times New Roman"/>
          <w:sz w:val="28"/>
          <w:szCs w:val="28"/>
        </w:rPr>
        <w:t xml:space="preserve">ном по </w:t>
      </w:r>
      <w:r w:rsidR="00FA7C65">
        <w:rPr>
          <w:rFonts w:ascii="Times New Roman" w:hAnsi="Times New Roman" w:cs="Times New Roman"/>
          <w:sz w:val="28"/>
          <w:szCs w:val="28"/>
        </w:rPr>
        <w:t>месту учета организации (месту жительства физического лица)</w:t>
      </w:r>
      <w:r w:rsidR="00774D1A">
        <w:rPr>
          <w:rFonts w:ascii="Times New Roman" w:hAnsi="Times New Roman" w:cs="Times New Roman"/>
          <w:sz w:val="28"/>
          <w:szCs w:val="28"/>
        </w:rPr>
        <w:t xml:space="preserve"> или ме</w:t>
      </w:r>
      <w:r w:rsidR="00774D1A">
        <w:rPr>
          <w:rFonts w:ascii="Times New Roman" w:hAnsi="Times New Roman" w:cs="Times New Roman"/>
          <w:sz w:val="28"/>
          <w:szCs w:val="28"/>
        </w:rPr>
        <w:t>с</w:t>
      </w:r>
      <w:r w:rsidR="00774D1A">
        <w:rPr>
          <w:rFonts w:ascii="Times New Roman" w:hAnsi="Times New Roman" w:cs="Times New Roman"/>
          <w:sz w:val="28"/>
          <w:szCs w:val="28"/>
        </w:rPr>
        <w:t>ту нахождения объекта налогообложения</w:t>
      </w:r>
      <w:r w:rsidR="008E0236">
        <w:rPr>
          <w:rFonts w:ascii="Times New Roman" w:hAnsi="Times New Roman" w:cs="Times New Roman"/>
          <w:sz w:val="28"/>
          <w:szCs w:val="28"/>
        </w:rPr>
        <w:t xml:space="preserve"> (далее – налоговый орган).</w:t>
      </w:r>
    </w:p>
    <w:p w:rsidR="00946FA3" w:rsidRDefault="00774D1A" w:rsidP="00E962FF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46FA3">
        <w:rPr>
          <w:rFonts w:ascii="Times New Roman" w:hAnsi="Times New Roman" w:cs="Times New Roman"/>
          <w:sz w:val="28"/>
          <w:szCs w:val="28"/>
        </w:rPr>
        <w:t xml:space="preserve">. </w:t>
      </w:r>
      <w:r w:rsidR="00810A00">
        <w:rPr>
          <w:rFonts w:ascii="Times New Roman" w:hAnsi="Times New Roman" w:cs="Times New Roman"/>
          <w:sz w:val="28"/>
          <w:szCs w:val="28"/>
        </w:rPr>
        <w:t>Р</w:t>
      </w:r>
      <w:r w:rsidR="00946FA3">
        <w:rPr>
          <w:rFonts w:ascii="Times New Roman" w:hAnsi="Times New Roman" w:cs="Times New Roman"/>
          <w:sz w:val="28"/>
          <w:szCs w:val="28"/>
        </w:rPr>
        <w:t xml:space="preserve">екомендовать налоговому органу </w:t>
      </w:r>
      <w:r w:rsidR="00810A00">
        <w:rPr>
          <w:rFonts w:ascii="Times New Roman" w:hAnsi="Times New Roman" w:cs="Times New Roman"/>
          <w:sz w:val="28"/>
          <w:szCs w:val="28"/>
        </w:rPr>
        <w:t>ежеквартально не позднее 20 числа месяца, следующего за отчетным кварталом, направлять сведения о списании безнадежной к взысканию недоимки по местным налогам, задолженности по пеням и штрафам по этим налогам, в администрацию муниципального образ</w:t>
      </w:r>
      <w:r w:rsidR="00810A00">
        <w:rPr>
          <w:rFonts w:ascii="Times New Roman" w:hAnsi="Times New Roman" w:cs="Times New Roman"/>
          <w:sz w:val="28"/>
          <w:szCs w:val="28"/>
        </w:rPr>
        <w:t>о</w:t>
      </w:r>
      <w:r w:rsidR="00810A00">
        <w:rPr>
          <w:rFonts w:ascii="Times New Roman" w:hAnsi="Times New Roman" w:cs="Times New Roman"/>
          <w:sz w:val="28"/>
          <w:szCs w:val="28"/>
        </w:rPr>
        <w:t>вания город Горячий Ключ.</w:t>
      </w:r>
    </w:p>
    <w:p w:rsidR="00810A00" w:rsidRDefault="000D60D7" w:rsidP="00E962FF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10A00">
        <w:rPr>
          <w:rFonts w:ascii="Times New Roman" w:hAnsi="Times New Roman" w:cs="Times New Roman"/>
          <w:sz w:val="28"/>
          <w:szCs w:val="28"/>
        </w:rPr>
        <w:t>. Опубликовать настоящее решение в средствах массовой информации муниципального образования город Горячий Ключ.</w:t>
      </w:r>
    </w:p>
    <w:p w:rsidR="000D60D7" w:rsidRDefault="000D60D7" w:rsidP="00E962FF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Признать утратившим силу решение Совета муниципального образ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вания город Горячий Ключ от 30 декабря 2010 года № 39 «Об установлении дополнительных оснований признания безнадежными к взысканию недоимки, задолженности по пеням и штрафам по местным налогам».</w:t>
      </w:r>
      <w:proofErr w:type="gramEnd"/>
    </w:p>
    <w:p w:rsidR="001834F5" w:rsidRPr="00E962FF" w:rsidRDefault="000D60D7" w:rsidP="001834F5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10A0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834F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834F5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</w:t>
      </w:r>
      <w:r w:rsidR="001834F5">
        <w:rPr>
          <w:rFonts w:ascii="Times New Roman" w:hAnsi="Times New Roman" w:cs="Times New Roman"/>
          <w:sz w:val="28"/>
          <w:szCs w:val="28"/>
        </w:rPr>
        <w:t>с</w:t>
      </w:r>
      <w:r w:rsidR="001834F5">
        <w:rPr>
          <w:rFonts w:ascii="Times New Roman" w:hAnsi="Times New Roman" w:cs="Times New Roman"/>
          <w:sz w:val="28"/>
          <w:szCs w:val="28"/>
        </w:rPr>
        <w:t>сию по вопросам экономики Совета муниципального образования город Гор</w:t>
      </w:r>
      <w:r w:rsidR="001834F5">
        <w:rPr>
          <w:rFonts w:ascii="Times New Roman" w:hAnsi="Times New Roman" w:cs="Times New Roman"/>
          <w:sz w:val="28"/>
          <w:szCs w:val="28"/>
        </w:rPr>
        <w:t>я</w:t>
      </w:r>
      <w:r w:rsidR="001834F5">
        <w:rPr>
          <w:rFonts w:ascii="Times New Roman" w:hAnsi="Times New Roman" w:cs="Times New Roman"/>
          <w:sz w:val="28"/>
          <w:szCs w:val="28"/>
        </w:rPr>
        <w:t>чий Ключ (Бугай Д.Г.)</w:t>
      </w:r>
    </w:p>
    <w:p w:rsidR="00810A00" w:rsidRDefault="000D60D7" w:rsidP="00E962FF">
      <w:pPr>
        <w:autoSpaceDE w:val="0"/>
        <w:autoSpaceDN w:val="0"/>
        <w:adjustRightInd w:val="0"/>
        <w:spacing w:after="0" w:line="240" w:lineRule="auto"/>
        <w:ind w:right="34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834F5">
        <w:rPr>
          <w:rFonts w:ascii="Times New Roman" w:hAnsi="Times New Roman" w:cs="Times New Roman"/>
          <w:sz w:val="28"/>
          <w:szCs w:val="28"/>
        </w:rPr>
        <w:t xml:space="preserve">. Решение вступает в силу со дня </w:t>
      </w:r>
      <w:r w:rsidR="00810A00">
        <w:rPr>
          <w:rFonts w:ascii="Times New Roman" w:hAnsi="Times New Roman" w:cs="Times New Roman"/>
          <w:sz w:val="28"/>
          <w:szCs w:val="28"/>
        </w:rPr>
        <w:t>официального опубликования.</w:t>
      </w:r>
    </w:p>
    <w:p w:rsidR="00A75914" w:rsidRDefault="00A75914" w:rsidP="002634F5">
      <w:pPr>
        <w:autoSpaceDE w:val="0"/>
        <w:autoSpaceDN w:val="0"/>
        <w:adjustRightInd w:val="0"/>
        <w:spacing w:after="0" w:line="240" w:lineRule="auto"/>
        <w:ind w:right="34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834F5" w:rsidRPr="009A7908" w:rsidRDefault="001834F5" w:rsidP="002634F5">
      <w:pPr>
        <w:autoSpaceDE w:val="0"/>
        <w:autoSpaceDN w:val="0"/>
        <w:adjustRightInd w:val="0"/>
        <w:spacing w:after="0" w:line="240" w:lineRule="auto"/>
        <w:ind w:right="34" w:firstLine="7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2972" w:type="dxa"/>
        <w:tblInd w:w="108" w:type="dxa"/>
        <w:tblLook w:val="0000"/>
      </w:tblPr>
      <w:tblGrid>
        <w:gridCol w:w="9639"/>
        <w:gridCol w:w="3333"/>
      </w:tblGrid>
      <w:tr w:rsidR="002634F5" w:rsidRPr="009A7908" w:rsidTr="00A75914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A75914" w:rsidRDefault="00A75914" w:rsidP="00A75914">
            <w:pPr>
              <w:autoSpaceDE w:val="0"/>
              <w:autoSpaceDN w:val="0"/>
              <w:adjustRightInd w:val="0"/>
              <w:spacing w:after="0" w:line="240" w:lineRule="auto"/>
              <w:ind w:left="-108" w:righ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</w:t>
            </w:r>
            <w:r w:rsidR="002634F5" w:rsidRPr="009A7908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</w:p>
          <w:p w:rsidR="002634F5" w:rsidRPr="009A7908" w:rsidRDefault="002634F5" w:rsidP="00A75914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A7908">
              <w:rPr>
                <w:rFonts w:ascii="Times New Roman" w:hAnsi="Times New Roman" w:cs="Times New Roman"/>
                <w:sz w:val="28"/>
                <w:szCs w:val="28"/>
              </w:rPr>
              <w:t xml:space="preserve">город  Горячий Ключ                                                 </w:t>
            </w:r>
            <w:r w:rsidR="00A75914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 w:rsidRPr="009A790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75914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9A7908">
              <w:rPr>
                <w:rFonts w:ascii="Times New Roman" w:hAnsi="Times New Roman" w:cs="Times New Roman"/>
                <w:sz w:val="28"/>
                <w:szCs w:val="28"/>
              </w:rPr>
              <w:t xml:space="preserve"> Н.И. Шварцман    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2634F5" w:rsidRDefault="002634F5" w:rsidP="00946FA3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0A00" w:rsidRPr="009A7908" w:rsidRDefault="00810A00" w:rsidP="00946FA3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7E62" w:rsidRDefault="00097E62" w:rsidP="00CE2E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619A" w:rsidRDefault="00BF619A" w:rsidP="00CE2E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E2EF9" w:rsidRDefault="00BF619A" w:rsidP="00CE2E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10A00" w:rsidRPr="00810A00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810A00" w:rsidRPr="00810A00">
        <w:rPr>
          <w:rFonts w:ascii="Times New Roman" w:hAnsi="Times New Roman" w:cs="Times New Roman"/>
          <w:sz w:val="28"/>
          <w:szCs w:val="28"/>
        </w:rPr>
        <w:t xml:space="preserve"> Совета</w:t>
      </w:r>
    </w:p>
    <w:p w:rsidR="00810A00" w:rsidRDefault="00CE2EF9" w:rsidP="00CE2E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810A00">
        <w:rPr>
          <w:rFonts w:ascii="Times New Roman" w:hAnsi="Times New Roman" w:cs="Times New Roman"/>
          <w:sz w:val="28"/>
          <w:szCs w:val="28"/>
        </w:rPr>
        <w:t>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</w:t>
      </w:r>
    </w:p>
    <w:p w:rsidR="00CE2EF9" w:rsidRPr="00810A00" w:rsidRDefault="00CE2EF9" w:rsidP="00CE2E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         </w:t>
      </w:r>
      <w:r w:rsidR="001834F5">
        <w:rPr>
          <w:rFonts w:ascii="Times New Roman" w:hAnsi="Times New Roman" w:cs="Times New Roman"/>
          <w:sz w:val="28"/>
          <w:szCs w:val="28"/>
        </w:rPr>
        <w:t xml:space="preserve">         </w:t>
      </w:r>
      <w:r w:rsidR="00BF619A">
        <w:rPr>
          <w:rFonts w:ascii="Times New Roman" w:hAnsi="Times New Roman" w:cs="Times New Roman"/>
          <w:sz w:val="28"/>
          <w:szCs w:val="28"/>
        </w:rPr>
        <w:t>С.Г. Шемяков</w:t>
      </w:r>
    </w:p>
    <w:sectPr w:rsidR="00CE2EF9" w:rsidRPr="00810A00" w:rsidSect="001834F5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44E5" w:rsidRDefault="008444E5" w:rsidP="00D6128D">
      <w:pPr>
        <w:spacing w:after="0" w:line="240" w:lineRule="auto"/>
      </w:pPr>
      <w:r>
        <w:separator/>
      </w:r>
    </w:p>
  </w:endnote>
  <w:endnote w:type="continuationSeparator" w:id="0">
    <w:p w:rsidR="008444E5" w:rsidRDefault="008444E5" w:rsidP="00D61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44E5" w:rsidRDefault="008444E5" w:rsidP="00D6128D">
      <w:pPr>
        <w:spacing w:after="0" w:line="240" w:lineRule="auto"/>
      </w:pPr>
      <w:r>
        <w:separator/>
      </w:r>
    </w:p>
  </w:footnote>
  <w:footnote w:type="continuationSeparator" w:id="0">
    <w:p w:rsidR="008444E5" w:rsidRDefault="008444E5" w:rsidP="00D61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461313"/>
      <w:docPartObj>
        <w:docPartGallery w:val="Page Numbers (Top of Page)"/>
        <w:docPartUnique/>
      </w:docPartObj>
    </w:sdtPr>
    <w:sdtContent>
      <w:p w:rsidR="008104DF" w:rsidRDefault="00965954">
        <w:pPr>
          <w:pStyle w:val="a3"/>
          <w:jc w:val="center"/>
        </w:pPr>
        <w:fldSimple w:instr=" PAGE   \* MERGEFORMAT ">
          <w:r w:rsidR="001D05F7">
            <w:rPr>
              <w:noProof/>
            </w:rPr>
            <w:t>3</w:t>
          </w:r>
        </w:fldSimple>
      </w:p>
    </w:sdtContent>
  </w:sdt>
  <w:p w:rsidR="008104DF" w:rsidRDefault="008104D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34F5"/>
    <w:rsid w:val="00004F1A"/>
    <w:rsid w:val="00022300"/>
    <w:rsid w:val="000905FC"/>
    <w:rsid w:val="00097E62"/>
    <w:rsid w:val="000C274C"/>
    <w:rsid w:val="000D60D7"/>
    <w:rsid w:val="0010144A"/>
    <w:rsid w:val="00106F50"/>
    <w:rsid w:val="00125BF5"/>
    <w:rsid w:val="00135212"/>
    <w:rsid w:val="00137C0E"/>
    <w:rsid w:val="001563A6"/>
    <w:rsid w:val="001834F5"/>
    <w:rsid w:val="00184860"/>
    <w:rsid w:val="001C729B"/>
    <w:rsid w:val="001D05F7"/>
    <w:rsid w:val="001D0B5D"/>
    <w:rsid w:val="001F78B8"/>
    <w:rsid w:val="00222722"/>
    <w:rsid w:val="0024038E"/>
    <w:rsid w:val="00260ADD"/>
    <w:rsid w:val="002634F5"/>
    <w:rsid w:val="002A53DB"/>
    <w:rsid w:val="002B1C4D"/>
    <w:rsid w:val="002B5739"/>
    <w:rsid w:val="00336255"/>
    <w:rsid w:val="00355A65"/>
    <w:rsid w:val="00383FAC"/>
    <w:rsid w:val="00397F9F"/>
    <w:rsid w:val="003A685A"/>
    <w:rsid w:val="003D2E21"/>
    <w:rsid w:val="003E6B5C"/>
    <w:rsid w:val="00415532"/>
    <w:rsid w:val="0043251D"/>
    <w:rsid w:val="00473D4C"/>
    <w:rsid w:val="0048640E"/>
    <w:rsid w:val="00486E1E"/>
    <w:rsid w:val="00497162"/>
    <w:rsid w:val="004B23CF"/>
    <w:rsid w:val="004B702B"/>
    <w:rsid w:val="004D7D53"/>
    <w:rsid w:val="004F56D6"/>
    <w:rsid w:val="00544715"/>
    <w:rsid w:val="00557DE9"/>
    <w:rsid w:val="00587031"/>
    <w:rsid w:val="005A392E"/>
    <w:rsid w:val="005B6819"/>
    <w:rsid w:val="005C7180"/>
    <w:rsid w:val="005E7C45"/>
    <w:rsid w:val="00621A11"/>
    <w:rsid w:val="00624346"/>
    <w:rsid w:val="00657C35"/>
    <w:rsid w:val="006C2D3F"/>
    <w:rsid w:val="00750D2F"/>
    <w:rsid w:val="00751AD7"/>
    <w:rsid w:val="00774D1A"/>
    <w:rsid w:val="00786029"/>
    <w:rsid w:val="008104DF"/>
    <w:rsid w:val="00810A00"/>
    <w:rsid w:val="00815D16"/>
    <w:rsid w:val="008444E5"/>
    <w:rsid w:val="008B793F"/>
    <w:rsid w:val="008D1E22"/>
    <w:rsid w:val="008E0236"/>
    <w:rsid w:val="008F2A2D"/>
    <w:rsid w:val="008F7194"/>
    <w:rsid w:val="009214B3"/>
    <w:rsid w:val="00930807"/>
    <w:rsid w:val="009311E0"/>
    <w:rsid w:val="00946FA3"/>
    <w:rsid w:val="00965954"/>
    <w:rsid w:val="00985AE7"/>
    <w:rsid w:val="00996439"/>
    <w:rsid w:val="009A0033"/>
    <w:rsid w:val="009A068B"/>
    <w:rsid w:val="009A7908"/>
    <w:rsid w:val="009F6C20"/>
    <w:rsid w:val="00A0124A"/>
    <w:rsid w:val="00A33152"/>
    <w:rsid w:val="00A647D3"/>
    <w:rsid w:val="00A75914"/>
    <w:rsid w:val="00A804A5"/>
    <w:rsid w:val="00A92AAE"/>
    <w:rsid w:val="00AB18F3"/>
    <w:rsid w:val="00AC0D3E"/>
    <w:rsid w:val="00AD4B34"/>
    <w:rsid w:val="00B22DB2"/>
    <w:rsid w:val="00B30524"/>
    <w:rsid w:val="00B36A15"/>
    <w:rsid w:val="00BB5282"/>
    <w:rsid w:val="00BF619A"/>
    <w:rsid w:val="00C159E2"/>
    <w:rsid w:val="00C56098"/>
    <w:rsid w:val="00CE2EF9"/>
    <w:rsid w:val="00D45227"/>
    <w:rsid w:val="00D56605"/>
    <w:rsid w:val="00D6128D"/>
    <w:rsid w:val="00DB7174"/>
    <w:rsid w:val="00DC6BBC"/>
    <w:rsid w:val="00E12C0B"/>
    <w:rsid w:val="00E5076C"/>
    <w:rsid w:val="00E962FF"/>
    <w:rsid w:val="00EC1AEC"/>
    <w:rsid w:val="00F12198"/>
    <w:rsid w:val="00FA7C65"/>
    <w:rsid w:val="00FC5469"/>
    <w:rsid w:val="00FF6BD0"/>
    <w:rsid w:val="00FF7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4F5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6128D"/>
    <w:rPr>
      <w:rFonts w:asciiTheme="minorHAnsi" w:hAnsiTheme="minorHAnsi" w:cstheme="minorBidi"/>
      <w:sz w:val="22"/>
      <w:szCs w:val="22"/>
    </w:rPr>
  </w:style>
  <w:style w:type="paragraph" w:styleId="a5">
    <w:name w:val="footer"/>
    <w:basedOn w:val="a"/>
    <w:link w:val="a6"/>
    <w:uiPriority w:val="99"/>
    <w:semiHidden/>
    <w:unhideWhenUsed/>
    <w:rsid w:val="00D6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6128D"/>
    <w:rPr>
      <w:rFonts w:asciiTheme="minorHAnsi" w:hAnsiTheme="minorHAnsi" w:cstheme="minorBid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E96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962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44F2D6-D913-44E7-A613-300746723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3</Pages>
  <Words>1014</Words>
  <Characters>5784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lavrutich_v</dc:creator>
  <cp:lastModifiedBy>goloviznina_i</cp:lastModifiedBy>
  <cp:revision>12</cp:revision>
  <cp:lastPrinted>2015-06-11T08:57:00Z</cp:lastPrinted>
  <dcterms:created xsi:type="dcterms:W3CDTF">2015-06-09T05:54:00Z</dcterms:created>
  <dcterms:modified xsi:type="dcterms:W3CDTF">2015-06-18T09:14:00Z</dcterms:modified>
</cp:coreProperties>
</file>