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20" w:rsidRPr="00731B20" w:rsidRDefault="00731B20" w:rsidP="00731B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0" w:name="sub_100"/>
      <w:r w:rsidRPr="00731B2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6E43575" wp14:editId="4BE3890B">
            <wp:simplePos x="0" y="0"/>
            <wp:positionH relativeFrom="column">
              <wp:posOffset>2857500</wp:posOffset>
            </wp:positionH>
            <wp:positionV relativeFrom="paragraph">
              <wp:posOffset>-5080</wp:posOffset>
            </wp:positionV>
            <wp:extent cx="400050" cy="485775"/>
            <wp:effectExtent l="19050" t="0" r="0" b="0"/>
            <wp:wrapSquare wrapText="right"/>
            <wp:docPr id="2" name="Рисунок 2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B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муниципального образования город Горячий Ключ</w:t>
      </w: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B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седьмой созыв</w:t>
      </w: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20" w:rsidRPr="00731B20" w:rsidRDefault="00731B20" w:rsidP="00731B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«____»___________202</w:t>
      </w:r>
      <w:r w:rsidR="00F1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31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№_____ </w:t>
      </w: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Горячий Ключ</w:t>
      </w:r>
    </w:p>
    <w:p w:rsidR="00731B20" w:rsidRPr="00731B20" w:rsidRDefault="00731B20" w:rsidP="00731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08" w:rsidRDefault="00A60A08" w:rsidP="00F15B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0A08" w:rsidRPr="00A60A08" w:rsidRDefault="00A60A08" w:rsidP="00A6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GoBack"/>
      <w:r w:rsidRPr="00A60A08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решение Совета муниципального образования</w:t>
      </w:r>
    </w:p>
    <w:p w:rsidR="00A60A08" w:rsidRPr="00A60A08" w:rsidRDefault="00A60A08" w:rsidP="00A6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0A08">
        <w:rPr>
          <w:rFonts w:ascii="Times New Roman" w:eastAsia="Calibri" w:hAnsi="Times New Roman" w:cs="Times New Roman"/>
          <w:b/>
          <w:bCs/>
          <w:sz w:val="28"/>
          <w:szCs w:val="28"/>
        </w:rPr>
        <w:t>город Горячий Ключ от 30 октября 2015 г. № 16 «Об утверждении Положения о пенсии за выслугу лет лицам, замещавшим муниципальные должности и должности муниципальной службы в муниципальном образовании город Горячий Ключ»</w:t>
      </w:r>
    </w:p>
    <w:bookmarkEnd w:id="1"/>
    <w:p w:rsidR="00A60A08" w:rsidRDefault="00A60A08" w:rsidP="00A6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41E5" w:rsidRPr="004E102A" w:rsidRDefault="002241E5" w:rsidP="006B72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 декабря 2001 г. № 166-ФЗ «О государственном пенсионном обеспечении в Российской Федерации», </w:t>
      </w:r>
      <w:r w:rsidR="00D626F0" w:rsidRPr="004E102A">
        <w:rPr>
          <w:rFonts w:ascii="Times New Roman" w:hAnsi="Times New Roman" w:cs="Times New Roman"/>
          <w:sz w:val="28"/>
          <w:szCs w:val="28"/>
        </w:rPr>
        <w:t xml:space="preserve">пунктом 5 статьи 1 Федерального закона от 17 декабря 2001 г. № 173-ФЗ </w:t>
      </w:r>
      <w:r w:rsidR="00D626F0" w:rsidRPr="004E102A">
        <w:rPr>
          <w:rFonts w:ascii="Times New Roman" w:hAnsi="Times New Roman" w:cs="Times New Roman"/>
          <w:sz w:val="28"/>
          <w:szCs w:val="28"/>
        </w:rPr>
        <w:br/>
        <w:t xml:space="preserve">«О трудовых пенсиях в Российской Федерации», </w:t>
      </w:r>
      <w:r w:rsidRPr="004E102A">
        <w:rPr>
          <w:rFonts w:ascii="Times New Roman" w:hAnsi="Times New Roman" w:cs="Times New Roman"/>
          <w:sz w:val="28"/>
          <w:szCs w:val="28"/>
        </w:rPr>
        <w:t>Федеральн</w:t>
      </w:r>
      <w:r w:rsidR="00D626F0" w:rsidRPr="004E102A">
        <w:rPr>
          <w:rFonts w:ascii="Times New Roman" w:hAnsi="Times New Roman" w:cs="Times New Roman"/>
          <w:sz w:val="28"/>
          <w:szCs w:val="28"/>
        </w:rPr>
        <w:t>ым</w:t>
      </w:r>
      <w:r w:rsidRPr="004E10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26F0" w:rsidRPr="004E102A">
        <w:rPr>
          <w:rFonts w:ascii="Times New Roman" w:hAnsi="Times New Roman" w:cs="Times New Roman"/>
          <w:sz w:val="28"/>
          <w:szCs w:val="28"/>
        </w:rPr>
        <w:t>ом</w:t>
      </w:r>
      <w:r w:rsidRPr="004E102A">
        <w:rPr>
          <w:rFonts w:ascii="Times New Roman" w:hAnsi="Times New Roman" w:cs="Times New Roman"/>
          <w:sz w:val="28"/>
          <w:szCs w:val="28"/>
        </w:rPr>
        <w:t xml:space="preserve"> </w:t>
      </w:r>
      <w:r w:rsidR="00D626F0" w:rsidRPr="004E102A">
        <w:rPr>
          <w:rFonts w:ascii="Times New Roman" w:hAnsi="Times New Roman" w:cs="Times New Roman"/>
          <w:sz w:val="28"/>
          <w:szCs w:val="28"/>
        </w:rPr>
        <w:br/>
      </w:r>
      <w:r w:rsidRPr="004E102A">
        <w:rPr>
          <w:rFonts w:ascii="Times New Roman" w:hAnsi="Times New Roman" w:cs="Times New Roman"/>
          <w:sz w:val="28"/>
          <w:szCs w:val="28"/>
        </w:rPr>
        <w:t>от 6 октября 2003 г</w:t>
      </w:r>
      <w:r w:rsidR="00D626F0" w:rsidRPr="004E102A">
        <w:rPr>
          <w:rFonts w:ascii="Times New Roman" w:hAnsi="Times New Roman" w:cs="Times New Roman"/>
          <w:sz w:val="28"/>
          <w:szCs w:val="28"/>
        </w:rPr>
        <w:t>.</w:t>
      </w:r>
      <w:r w:rsidRPr="004E102A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D626F0" w:rsidRPr="004E102A">
        <w:rPr>
          <w:rFonts w:ascii="Times New Roman" w:hAnsi="Times New Roman" w:cs="Times New Roman"/>
          <w:sz w:val="28"/>
          <w:szCs w:val="28"/>
        </w:rPr>
        <w:t>стать</w:t>
      </w:r>
      <w:r w:rsidR="006B72EB" w:rsidRPr="004E102A">
        <w:rPr>
          <w:rFonts w:ascii="Times New Roman" w:hAnsi="Times New Roman" w:cs="Times New Roman"/>
          <w:sz w:val="28"/>
          <w:szCs w:val="28"/>
        </w:rPr>
        <w:t>ями 23,</w:t>
      </w:r>
      <w:r w:rsidR="00D626F0" w:rsidRPr="004E102A">
        <w:rPr>
          <w:rFonts w:ascii="Times New Roman" w:hAnsi="Times New Roman" w:cs="Times New Roman"/>
          <w:sz w:val="28"/>
          <w:szCs w:val="28"/>
        </w:rPr>
        <w:t xml:space="preserve"> 24 Федерального закона от 2 марта 2007 г. № 25-ФЗ «О муниципальной службе в Российской Федерации», стать</w:t>
      </w:r>
      <w:r w:rsidR="006B72EB" w:rsidRPr="004E102A">
        <w:rPr>
          <w:rFonts w:ascii="Times New Roman" w:hAnsi="Times New Roman" w:cs="Times New Roman"/>
          <w:sz w:val="28"/>
          <w:szCs w:val="28"/>
        </w:rPr>
        <w:t>ями</w:t>
      </w:r>
      <w:r w:rsidR="00D626F0" w:rsidRPr="004E102A">
        <w:rPr>
          <w:rFonts w:ascii="Times New Roman" w:hAnsi="Times New Roman" w:cs="Times New Roman"/>
          <w:sz w:val="28"/>
          <w:szCs w:val="28"/>
        </w:rPr>
        <w:t xml:space="preserve"> 21</w:t>
      </w:r>
      <w:r w:rsidR="006B72EB" w:rsidRPr="004E102A">
        <w:rPr>
          <w:rFonts w:ascii="Times New Roman" w:hAnsi="Times New Roman" w:cs="Times New Roman"/>
          <w:sz w:val="28"/>
          <w:szCs w:val="28"/>
        </w:rPr>
        <w:t>, 22</w:t>
      </w:r>
      <w:r w:rsidR="00D626F0" w:rsidRPr="004E102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г. </w:t>
      </w:r>
      <w:r w:rsidR="00D626F0" w:rsidRPr="004E102A">
        <w:rPr>
          <w:rFonts w:ascii="Times New Roman" w:hAnsi="Times New Roman" w:cs="Times New Roman"/>
          <w:sz w:val="28"/>
          <w:szCs w:val="28"/>
        </w:rPr>
        <w:br/>
        <w:t>№ 1244-КЗ «О муниципальной службе в Краснодарском крае»</w:t>
      </w:r>
      <w:r w:rsidR="006B72EB" w:rsidRPr="004E102A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27 сентября 2007 г. № 1324-КЗ «О порядке исчисления стажа муниципальной службы в Краснодарском крае», </w:t>
      </w:r>
      <w:r w:rsidRPr="004E102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Горячий Ключ, Совет муниципального образования город Горячий Ключ </w:t>
      </w:r>
      <w:r w:rsidR="00F14537">
        <w:rPr>
          <w:rFonts w:ascii="Times New Roman" w:hAnsi="Times New Roman" w:cs="Times New Roman"/>
          <w:sz w:val="28"/>
          <w:szCs w:val="28"/>
        </w:rPr>
        <w:t>Р Е Ш И Л</w:t>
      </w:r>
      <w:r w:rsidRPr="004E102A">
        <w:rPr>
          <w:rFonts w:ascii="Times New Roman" w:hAnsi="Times New Roman" w:cs="Times New Roman"/>
          <w:sz w:val="28"/>
          <w:szCs w:val="28"/>
        </w:rPr>
        <w:t>:</w:t>
      </w:r>
    </w:p>
    <w:p w:rsidR="00F15BCF" w:rsidRPr="004E102A" w:rsidRDefault="002241E5" w:rsidP="00731B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31B20" w:rsidRPr="004E102A">
        <w:rPr>
          <w:rFonts w:ascii="Times New Roman" w:hAnsi="Times New Roman" w:cs="Times New Roman"/>
          <w:sz w:val="28"/>
          <w:szCs w:val="28"/>
        </w:rPr>
        <w:t>в Положение о пенсии за выслугу лет лицам, замещавшим муниципальные должности и должности муниципальной службы в муниципальном образовании город Горячий Ключ, утвержденное</w:t>
      </w:r>
      <w:r w:rsidR="00731B20" w:rsidRPr="004E102A">
        <w:t xml:space="preserve"> </w:t>
      </w:r>
      <w:r w:rsidR="00731B20" w:rsidRPr="004E102A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Горячий Ключ от 30 октября </w:t>
      </w:r>
      <w:r w:rsidR="00731B20" w:rsidRPr="004E102A">
        <w:rPr>
          <w:rFonts w:ascii="Times New Roman" w:hAnsi="Times New Roman" w:cs="Times New Roman"/>
          <w:sz w:val="28"/>
          <w:szCs w:val="28"/>
        </w:rPr>
        <w:br/>
        <w:t>2015 г. № 16, следующие изменения:</w:t>
      </w:r>
    </w:p>
    <w:p w:rsidR="0021725C" w:rsidRPr="004E102A" w:rsidRDefault="00731B20" w:rsidP="009329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 xml:space="preserve">1) </w:t>
      </w:r>
      <w:r w:rsidR="0093296D" w:rsidRPr="004E102A">
        <w:rPr>
          <w:rFonts w:ascii="Times New Roman" w:hAnsi="Times New Roman" w:cs="Times New Roman"/>
          <w:sz w:val="28"/>
          <w:szCs w:val="28"/>
        </w:rPr>
        <w:t xml:space="preserve">в подпункте 1 </w:t>
      </w:r>
      <w:r w:rsidR="0021725C" w:rsidRPr="004E102A">
        <w:rPr>
          <w:rFonts w:ascii="Times New Roman" w:hAnsi="Times New Roman" w:cs="Times New Roman"/>
          <w:sz w:val="28"/>
          <w:szCs w:val="28"/>
        </w:rPr>
        <w:t>пункт</w:t>
      </w:r>
      <w:r w:rsidR="0093296D" w:rsidRPr="004E102A">
        <w:rPr>
          <w:rFonts w:ascii="Times New Roman" w:hAnsi="Times New Roman" w:cs="Times New Roman"/>
          <w:sz w:val="28"/>
          <w:szCs w:val="28"/>
        </w:rPr>
        <w:t>а</w:t>
      </w:r>
      <w:r w:rsidR="0021725C" w:rsidRPr="004E102A">
        <w:rPr>
          <w:rFonts w:ascii="Times New Roman" w:hAnsi="Times New Roman" w:cs="Times New Roman"/>
          <w:sz w:val="28"/>
          <w:szCs w:val="28"/>
        </w:rPr>
        <w:t xml:space="preserve"> 2.1 </w:t>
      </w:r>
      <w:r w:rsidR="0093296D" w:rsidRPr="004E102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1725C" w:rsidRPr="004E102A">
        <w:rPr>
          <w:rFonts w:ascii="Times New Roman" w:hAnsi="Times New Roman" w:cs="Times New Roman"/>
          <w:sz w:val="28"/>
          <w:szCs w:val="28"/>
        </w:rPr>
        <w:t>«</w:t>
      </w:r>
      <w:r w:rsidR="0093296D" w:rsidRPr="004E102A">
        <w:rPr>
          <w:rFonts w:ascii="Times New Roman" w:hAnsi="Times New Roman" w:cs="Times New Roman"/>
          <w:sz w:val="28"/>
          <w:szCs w:val="28"/>
        </w:rPr>
        <w:t>на постоянной основе и в этот период достигшие пенсионного возраста</w:t>
      </w:r>
      <w:r w:rsidR="0021725C" w:rsidRPr="004E102A">
        <w:rPr>
          <w:rFonts w:ascii="Times New Roman" w:hAnsi="Times New Roman" w:cs="Times New Roman"/>
          <w:sz w:val="28"/>
          <w:szCs w:val="28"/>
        </w:rPr>
        <w:t>»</w:t>
      </w:r>
      <w:r w:rsidR="0093296D" w:rsidRPr="004E102A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1725C" w:rsidRPr="004E102A">
        <w:rPr>
          <w:rFonts w:ascii="Times New Roman" w:hAnsi="Times New Roman" w:cs="Times New Roman"/>
          <w:sz w:val="28"/>
          <w:szCs w:val="28"/>
        </w:rPr>
        <w:t>;</w:t>
      </w:r>
    </w:p>
    <w:p w:rsidR="00CB7230" w:rsidRPr="004E102A" w:rsidRDefault="0021725C" w:rsidP="006B72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 xml:space="preserve">2) </w:t>
      </w:r>
      <w:r w:rsidR="00CB7230" w:rsidRPr="004E102A">
        <w:rPr>
          <w:rFonts w:ascii="Times New Roman" w:hAnsi="Times New Roman" w:cs="Times New Roman"/>
          <w:sz w:val="28"/>
          <w:szCs w:val="28"/>
        </w:rPr>
        <w:t>пункт</w:t>
      </w:r>
      <w:r w:rsidR="00BF3C97">
        <w:rPr>
          <w:rFonts w:ascii="Times New Roman" w:hAnsi="Times New Roman" w:cs="Times New Roman"/>
          <w:sz w:val="28"/>
          <w:szCs w:val="28"/>
        </w:rPr>
        <w:t>ы</w:t>
      </w:r>
      <w:r w:rsidR="00E11F72" w:rsidRPr="004E102A">
        <w:rPr>
          <w:rFonts w:ascii="Times New Roman" w:hAnsi="Times New Roman" w:cs="Times New Roman"/>
          <w:sz w:val="28"/>
          <w:szCs w:val="28"/>
        </w:rPr>
        <w:t xml:space="preserve"> 3.3</w:t>
      </w:r>
      <w:r w:rsidR="00BF3C97">
        <w:rPr>
          <w:rFonts w:ascii="Times New Roman" w:hAnsi="Times New Roman" w:cs="Times New Roman"/>
          <w:sz w:val="28"/>
          <w:szCs w:val="28"/>
        </w:rPr>
        <w:t>, 3.4</w:t>
      </w:r>
      <w:r w:rsidR="00E11F72" w:rsidRPr="004E102A">
        <w:rPr>
          <w:rFonts w:ascii="Times New Roman" w:hAnsi="Times New Roman" w:cs="Times New Roman"/>
          <w:sz w:val="28"/>
          <w:szCs w:val="28"/>
        </w:rPr>
        <w:t xml:space="preserve"> </w:t>
      </w:r>
      <w:r w:rsidR="00CB7230" w:rsidRPr="004E10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3C97" w:rsidRPr="00BF3C97" w:rsidRDefault="00CB7230" w:rsidP="00BF3C9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 xml:space="preserve">«3.3. </w:t>
      </w:r>
      <w:r w:rsidR="00BF3C97" w:rsidRPr="00BF3C97">
        <w:rPr>
          <w:rFonts w:ascii="Times New Roman" w:eastAsia="Calibri" w:hAnsi="Times New Roman" w:cs="Times New Roman"/>
          <w:sz w:val="28"/>
          <w:szCs w:val="28"/>
        </w:rPr>
        <w:t xml:space="preserve">Пенсия за выслугу лет назначается лицам, указанным в </w:t>
      </w:r>
      <w:r w:rsidR="00BF3C97"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BF3C97" w:rsidRPr="00BF3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C97">
        <w:rPr>
          <w:rFonts w:ascii="Times New Roman" w:eastAsia="Calibri" w:hAnsi="Times New Roman" w:cs="Times New Roman"/>
          <w:sz w:val="28"/>
          <w:szCs w:val="28"/>
        </w:rPr>
        <w:t>2.</w:t>
      </w:r>
      <w:r w:rsidR="00BF3C97" w:rsidRPr="00BF3C97">
        <w:rPr>
          <w:rFonts w:ascii="Times New Roman" w:eastAsia="Calibri" w:hAnsi="Times New Roman" w:cs="Times New Roman"/>
          <w:sz w:val="28"/>
          <w:szCs w:val="28"/>
        </w:rPr>
        <w:t>1 настоящего Положения, при условии прекращения ими трудовых отношений с органами местного самоуправления, по следующим основаниям:</w:t>
      </w:r>
    </w:p>
    <w:p w:rsidR="00BF3C97" w:rsidRPr="00BF3C97" w:rsidRDefault="00BF3C97" w:rsidP="00BF3C9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BF3C97">
        <w:rPr>
          <w:rFonts w:ascii="Times New Roman" w:eastAsia="Calibri" w:hAnsi="Times New Roman" w:cs="Times New Roman"/>
          <w:sz w:val="28"/>
          <w:szCs w:val="28"/>
        </w:rPr>
        <w:t>окончание срока полномочий, с учётом ограничений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установленных абзацем вторым части 5.1 статьи 40 Федерального закона от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BF3C97">
        <w:rPr>
          <w:rFonts w:ascii="Times New Roman" w:eastAsia="Calibri" w:hAnsi="Times New Roman" w:cs="Times New Roman"/>
          <w:sz w:val="28"/>
          <w:szCs w:val="28"/>
        </w:rPr>
        <w:t>2003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№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F3C97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F3C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3C97" w:rsidRPr="00BF3C97" w:rsidRDefault="00BF3C97" w:rsidP="00BF3C9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увольнение в связи с достижением предельного возраста, установленного для замещения должности муниципальной службы в соответствии с Федеральным законом от 2 марта 2007 г. № 25-ФЗ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F3C97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F3C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3C97" w:rsidRPr="00BF3C97" w:rsidRDefault="00BF3C97" w:rsidP="00BF3C9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BF3C97">
        <w:rPr>
          <w:rFonts w:ascii="Times New Roman" w:eastAsia="Calibri" w:hAnsi="Times New Roman" w:cs="Times New Roman"/>
          <w:sz w:val="28"/>
          <w:szCs w:val="28"/>
        </w:rPr>
        <w:t>увольнение в связи с ликвидацией органа местного самоуправления, либо сокращением численности или штата работников данного органа;</w:t>
      </w:r>
    </w:p>
    <w:p w:rsidR="00BF3C97" w:rsidRPr="00BF3C97" w:rsidRDefault="00BF3C97" w:rsidP="00BF3C9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BF3C97">
        <w:rPr>
          <w:rFonts w:ascii="Times New Roman" w:eastAsia="Calibri" w:hAnsi="Times New Roman" w:cs="Times New Roman"/>
          <w:sz w:val="28"/>
          <w:szCs w:val="28"/>
        </w:rPr>
        <w:t>обнаружившееся несоответствие замещаемой должности муниципальной службы вследствие состояния здоровья, препятствующего продолжению муниципальной службы, и повлекшее назначение трудовой пенсии по инвалидности;</w:t>
      </w:r>
    </w:p>
    <w:p w:rsidR="00BF3C97" w:rsidRPr="00BF3C97" w:rsidRDefault="00BF3C97" w:rsidP="00BF3C9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BF3C97">
        <w:rPr>
          <w:rFonts w:ascii="Times New Roman" w:eastAsia="Calibri" w:hAnsi="Times New Roman" w:cs="Times New Roman"/>
          <w:sz w:val="28"/>
          <w:szCs w:val="28"/>
        </w:rPr>
        <w:t>увольнение по собственному желанию в связи с выходом на пенсию или увольнение по собственному желанию в период получения пенсии в соответствии с федеральными законами, перечисленными в пункте 3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BF3C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626" w:rsidRDefault="00BF3C97" w:rsidP="00BF3C9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426626" w:rsidRPr="00426626">
        <w:rPr>
          <w:rFonts w:ascii="Times New Roman" w:eastAsia="Calibri" w:hAnsi="Times New Roman" w:cs="Times New Roman"/>
          <w:sz w:val="28"/>
          <w:szCs w:val="28"/>
        </w:rPr>
        <w:t xml:space="preserve">Пенсия за выслугу лет назначается </w:t>
      </w:r>
      <w:r w:rsidR="00426626">
        <w:rPr>
          <w:rFonts w:ascii="Times New Roman" w:eastAsia="Calibri" w:hAnsi="Times New Roman" w:cs="Times New Roman"/>
          <w:sz w:val="28"/>
          <w:szCs w:val="28"/>
        </w:rPr>
        <w:t>при наличии стажа муниципальной службы</w:t>
      </w:r>
      <w:r w:rsidR="00426626" w:rsidRPr="00426626">
        <w:rPr>
          <w:rFonts w:ascii="Times New Roman" w:eastAsia="Calibri" w:hAnsi="Times New Roman" w:cs="Times New Roman"/>
          <w:sz w:val="28"/>
          <w:szCs w:val="28"/>
        </w:rPr>
        <w:t>, минимальная продолжительность которого в соответствующем году определяется согласно приложению к настоящему Положению.</w:t>
      </w:r>
    </w:p>
    <w:p w:rsidR="008F4BAB" w:rsidRDefault="008F4BAB" w:rsidP="00BF3C9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Пенсия за выслугу лет назначается лицам, указанным в </w:t>
      </w:r>
      <w:r>
        <w:rPr>
          <w:rFonts w:ascii="Times New Roman" w:eastAsia="Calibri" w:hAnsi="Times New Roman" w:cs="Times New Roman"/>
          <w:sz w:val="28"/>
          <w:szCs w:val="28"/>
        </w:rPr>
        <w:t>пункте 2.1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если они замещали муниципальные должности и должности муниципальной службы либо должности в органах представительной или исполнительной власти города </w:t>
      </w:r>
      <w:r>
        <w:rPr>
          <w:rFonts w:ascii="Times New Roman" w:eastAsia="Calibri" w:hAnsi="Times New Roman" w:cs="Times New Roman"/>
          <w:sz w:val="28"/>
          <w:szCs w:val="28"/>
        </w:rPr>
        <w:t>Горячий Ключ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не менее 12 полных месяцев непосредственно перед увольнением, за исключением случаев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установленных абзацем </w:t>
      </w:r>
      <w:r w:rsidR="00426626">
        <w:rPr>
          <w:rFonts w:ascii="Times New Roman" w:eastAsia="Calibri" w:hAnsi="Times New Roman" w:cs="Times New Roman"/>
          <w:sz w:val="28"/>
          <w:szCs w:val="28"/>
        </w:rPr>
        <w:t>третьим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пункта.</w:t>
      </w:r>
    </w:p>
    <w:p w:rsidR="00B67159" w:rsidRDefault="00BF3C97" w:rsidP="00BF3C9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Пенсия за выслугу лет назначается лицам, указанным в </w:t>
      </w:r>
      <w:r w:rsidR="008F4BAB">
        <w:rPr>
          <w:rFonts w:ascii="Times New Roman" w:eastAsia="Calibri" w:hAnsi="Times New Roman" w:cs="Times New Roman"/>
          <w:sz w:val="28"/>
          <w:szCs w:val="28"/>
        </w:rPr>
        <w:t>пункте 2.1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уволенным по основанию, установленному </w:t>
      </w:r>
      <w:r w:rsidR="008F4BAB">
        <w:rPr>
          <w:rFonts w:ascii="Times New Roman" w:eastAsia="Calibri" w:hAnsi="Times New Roman" w:cs="Times New Roman"/>
          <w:sz w:val="28"/>
          <w:szCs w:val="28"/>
        </w:rPr>
        <w:t>подпунктом 3 пункта 3.3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 w:rsidR="008F4BAB">
        <w:rPr>
          <w:rFonts w:ascii="Times New Roman" w:eastAsia="Calibri" w:hAnsi="Times New Roman" w:cs="Times New Roman"/>
          <w:sz w:val="28"/>
          <w:szCs w:val="28"/>
        </w:rPr>
        <w:t>го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BAB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, если они замещали муниципальные должности и должности муниципальной службы либо должности в органах представительной или исполнительной власти города </w:t>
      </w:r>
      <w:r w:rsidR="008F4BAB">
        <w:rPr>
          <w:rFonts w:ascii="Times New Roman" w:eastAsia="Calibri" w:hAnsi="Times New Roman" w:cs="Times New Roman"/>
          <w:sz w:val="28"/>
          <w:szCs w:val="28"/>
        </w:rPr>
        <w:t>Горячий Ключ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менее 12 полных месяцев непосредственно перед увольнением, при наличии стажа муниципальной службы</w:t>
      </w:r>
      <w:r w:rsidR="008F4BAB">
        <w:rPr>
          <w:rFonts w:ascii="Times New Roman" w:eastAsia="Calibri" w:hAnsi="Times New Roman" w:cs="Times New Roman"/>
          <w:sz w:val="28"/>
          <w:szCs w:val="28"/>
        </w:rPr>
        <w:t>,</w:t>
      </w:r>
      <w:r w:rsidRPr="00BF3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BAB">
        <w:rPr>
          <w:rFonts w:ascii="Times New Roman" w:eastAsia="Calibri" w:hAnsi="Times New Roman" w:cs="Times New Roman"/>
          <w:sz w:val="28"/>
          <w:szCs w:val="28"/>
        </w:rPr>
        <w:t>минимальная продолжительность которого в соответствующем году определяется согласно приложению к настоящему Положению</w:t>
      </w:r>
      <w:r w:rsidRPr="00BF3C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7230" w:rsidRPr="004E102A" w:rsidRDefault="00B67159" w:rsidP="00BF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67159">
        <w:rPr>
          <w:rFonts w:ascii="Times New Roman" w:hAnsi="Times New Roman" w:cs="Times New Roman"/>
          <w:sz w:val="28"/>
          <w:szCs w:val="28"/>
        </w:rPr>
        <w:t>ицам, указанным в пункте 2.1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при наличии стажа муниципальной службы не менее 25 лет и уволенным по </w:t>
      </w:r>
      <w:r w:rsidR="00EE04E0">
        <w:rPr>
          <w:rFonts w:ascii="Times New Roman" w:hAnsi="Times New Roman" w:cs="Times New Roman"/>
          <w:sz w:val="28"/>
          <w:szCs w:val="28"/>
        </w:rPr>
        <w:t xml:space="preserve">инициативе муниципального служащего или в связи с истечением срока действия срочного трудового договора или по соглашению сторон трудового договора </w:t>
      </w:r>
      <w:r w:rsidR="00EE04E0" w:rsidRPr="00EE04E0">
        <w:rPr>
          <w:rFonts w:ascii="Times New Roman" w:hAnsi="Times New Roman" w:cs="Times New Roman"/>
          <w:sz w:val="28"/>
          <w:szCs w:val="28"/>
        </w:rPr>
        <w:t xml:space="preserve">до приобретения права на страховую пенсию по старости (инвалидности) имеют право на пенсию за выслугу лет, если непосредственно перед увольнением они замещали должности </w:t>
      </w:r>
      <w:r w:rsidR="00EE04E0">
        <w:rPr>
          <w:rFonts w:ascii="Times New Roman" w:hAnsi="Times New Roman" w:cs="Times New Roman"/>
          <w:sz w:val="28"/>
          <w:szCs w:val="28"/>
        </w:rPr>
        <w:t>муниципальной</w:t>
      </w:r>
      <w:r w:rsidR="00EE04E0" w:rsidRPr="00EE04E0">
        <w:rPr>
          <w:rFonts w:ascii="Times New Roman" w:hAnsi="Times New Roman" w:cs="Times New Roman"/>
          <w:sz w:val="28"/>
          <w:szCs w:val="28"/>
        </w:rPr>
        <w:t xml:space="preserve"> службы не менее 7 лет.</w:t>
      </w:r>
      <w:r w:rsidR="00CB7230" w:rsidRPr="004E102A">
        <w:rPr>
          <w:rFonts w:ascii="Times New Roman" w:hAnsi="Times New Roman" w:cs="Times New Roman"/>
          <w:sz w:val="28"/>
          <w:szCs w:val="28"/>
        </w:rPr>
        <w:t>»</w:t>
      </w:r>
      <w:r w:rsidR="00AF5C9A" w:rsidRPr="004E102A">
        <w:rPr>
          <w:rFonts w:ascii="Times New Roman" w:hAnsi="Times New Roman" w:cs="Times New Roman"/>
          <w:sz w:val="28"/>
          <w:szCs w:val="28"/>
        </w:rPr>
        <w:t>;</w:t>
      </w:r>
    </w:p>
    <w:p w:rsidR="00CB7230" w:rsidRPr="004E102A" w:rsidRDefault="00EE04E0" w:rsidP="006B72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5C9A" w:rsidRPr="004E102A">
        <w:rPr>
          <w:rFonts w:ascii="Times New Roman" w:hAnsi="Times New Roman" w:cs="Times New Roman"/>
          <w:sz w:val="28"/>
          <w:szCs w:val="28"/>
        </w:rPr>
        <w:t>) в пункте 3.6 абзац второй исключить;</w:t>
      </w:r>
    </w:p>
    <w:p w:rsidR="00255D2D" w:rsidRPr="004E102A" w:rsidRDefault="00EE04E0" w:rsidP="006B72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5D2D" w:rsidRPr="004E102A">
        <w:rPr>
          <w:rFonts w:ascii="Times New Roman" w:hAnsi="Times New Roman" w:cs="Times New Roman"/>
          <w:sz w:val="28"/>
          <w:szCs w:val="28"/>
        </w:rPr>
        <w:t>) пункт</w:t>
      </w:r>
      <w:r w:rsidR="003468E1">
        <w:rPr>
          <w:rFonts w:ascii="Times New Roman" w:hAnsi="Times New Roman" w:cs="Times New Roman"/>
          <w:sz w:val="28"/>
          <w:szCs w:val="28"/>
        </w:rPr>
        <w:t>ы</w:t>
      </w:r>
      <w:r w:rsidR="00255D2D" w:rsidRPr="004E102A">
        <w:rPr>
          <w:rFonts w:ascii="Times New Roman" w:hAnsi="Times New Roman" w:cs="Times New Roman"/>
          <w:sz w:val="28"/>
          <w:szCs w:val="28"/>
        </w:rPr>
        <w:t xml:space="preserve"> 3.7</w:t>
      </w:r>
      <w:r w:rsidR="003468E1">
        <w:rPr>
          <w:rFonts w:ascii="Times New Roman" w:hAnsi="Times New Roman" w:cs="Times New Roman"/>
          <w:sz w:val="28"/>
          <w:szCs w:val="28"/>
        </w:rPr>
        <w:t>, 3.8</w:t>
      </w:r>
      <w:r w:rsidR="00255D2D" w:rsidRPr="004E10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5D2D" w:rsidRPr="004E102A" w:rsidRDefault="00255D2D" w:rsidP="00430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lastRenderedPageBreak/>
        <w:t>«3.7. Лица, замещавшие муниципальные должности, имеют право на пенсию за выслугу лет, если они исполняли полномочия по замещаемой должности не менее двух установленных законом сроков полномочий.</w:t>
      </w:r>
    </w:p>
    <w:p w:rsidR="00430122" w:rsidRPr="004E102A" w:rsidRDefault="00430122" w:rsidP="006B72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>3.8. Лица, замещавшие муниципальные должности</w:t>
      </w:r>
      <w:r w:rsidR="00BB071A" w:rsidRPr="004E102A">
        <w:t xml:space="preserve"> </w:t>
      </w:r>
      <w:r w:rsidR="00BB071A" w:rsidRPr="004E102A">
        <w:rPr>
          <w:rFonts w:ascii="Times New Roman" w:hAnsi="Times New Roman" w:cs="Times New Roman"/>
          <w:sz w:val="28"/>
          <w:szCs w:val="28"/>
        </w:rPr>
        <w:t>менее двух установленных законом сроков полномочий</w:t>
      </w:r>
      <w:r w:rsidRPr="004E102A">
        <w:rPr>
          <w:rFonts w:ascii="Times New Roman" w:hAnsi="Times New Roman" w:cs="Times New Roman"/>
          <w:sz w:val="28"/>
          <w:szCs w:val="28"/>
        </w:rPr>
        <w:t>, и в этот период достигшие пенсионного возраста,</w:t>
      </w:r>
      <w:r w:rsidRPr="004E102A">
        <w:t xml:space="preserve"> </w:t>
      </w:r>
      <w:r w:rsidRPr="004E102A">
        <w:rPr>
          <w:rFonts w:ascii="Times New Roman" w:hAnsi="Times New Roman" w:cs="Times New Roman"/>
          <w:sz w:val="28"/>
          <w:szCs w:val="28"/>
        </w:rPr>
        <w:t>имеют право на пенсию за выслугу лет</w:t>
      </w:r>
      <w:r w:rsidRPr="004E102A">
        <w:t xml:space="preserve"> </w:t>
      </w:r>
      <w:r w:rsidRPr="004E102A">
        <w:rPr>
          <w:rFonts w:ascii="Times New Roman" w:hAnsi="Times New Roman" w:cs="Times New Roman"/>
          <w:sz w:val="28"/>
          <w:szCs w:val="28"/>
        </w:rPr>
        <w:t>при наличии стажа муниципальной службы, минимальная продолжительность которого в соответствующем году определяется согласно приложению к настоящему Положению.»</w:t>
      </w:r>
      <w:r w:rsidR="00101F85" w:rsidRPr="004E102A">
        <w:rPr>
          <w:rFonts w:ascii="Times New Roman" w:hAnsi="Times New Roman" w:cs="Times New Roman"/>
          <w:sz w:val="28"/>
          <w:szCs w:val="28"/>
        </w:rPr>
        <w:t>;</w:t>
      </w:r>
    </w:p>
    <w:p w:rsidR="00BB071A" w:rsidRPr="004E102A" w:rsidRDefault="003468E1" w:rsidP="006B72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12D4" w:rsidRPr="004E102A">
        <w:rPr>
          <w:rFonts w:ascii="Times New Roman" w:hAnsi="Times New Roman" w:cs="Times New Roman"/>
          <w:sz w:val="28"/>
          <w:szCs w:val="28"/>
        </w:rPr>
        <w:t>)</w:t>
      </w:r>
      <w:r w:rsidR="00B70722" w:rsidRPr="004E102A">
        <w:rPr>
          <w:rFonts w:ascii="Times New Roman" w:hAnsi="Times New Roman" w:cs="Times New Roman"/>
          <w:sz w:val="28"/>
          <w:szCs w:val="28"/>
        </w:rPr>
        <w:t xml:space="preserve"> </w:t>
      </w:r>
      <w:r w:rsidR="00BB071A" w:rsidRPr="004E102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071A" w:rsidRPr="004E102A">
        <w:rPr>
          <w:rFonts w:ascii="Times New Roman" w:hAnsi="Times New Roman" w:cs="Times New Roman"/>
          <w:sz w:val="28"/>
          <w:szCs w:val="28"/>
        </w:rPr>
        <w:t xml:space="preserve"> 4.1</w:t>
      </w:r>
      <w:r>
        <w:rPr>
          <w:rFonts w:ascii="Times New Roman" w:hAnsi="Times New Roman" w:cs="Times New Roman"/>
          <w:sz w:val="28"/>
          <w:szCs w:val="28"/>
        </w:rPr>
        <w:t>, 4.2</w:t>
      </w:r>
      <w:r w:rsidR="00BB071A" w:rsidRPr="004E10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071A" w:rsidRPr="004E102A" w:rsidRDefault="00BB071A" w:rsidP="00BB07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 xml:space="preserve">«4.1. Лицам, замещавшим должности муниципальной службы, </w:t>
      </w:r>
      <w:r w:rsidR="00C7574C" w:rsidRPr="004E102A">
        <w:rPr>
          <w:rFonts w:ascii="Times New Roman" w:hAnsi="Times New Roman" w:cs="Times New Roman"/>
          <w:sz w:val="28"/>
          <w:szCs w:val="28"/>
        </w:rPr>
        <w:t xml:space="preserve">а также, замещавшим муниципальные должности менее двух установленных законом сроков полномочий, и в этот период достигших пенсионного возраста и </w:t>
      </w:r>
      <w:r w:rsidRPr="004E102A">
        <w:rPr>
          <w:rFonts w:ascii="Times New Roman" w:hAnsi="Times New Roman" w:cs="Times New Roman"/>
          <w:sz w:val="28"/>
          <w:szCs w:val="28"/>
        </w:rPr>
        <w:t>лицам, не состоявшим на муниципальной службе и ранее замещавшим должности на постоянной основе в представительных или исполнительных органах власти города Горячий Ключ</w:t>
      </w:r>
      <w:r w:rsidR="00C7574C" w:rsidRPr="004E102A">
        <w:rPr>
          <w:rFonts w:ascii="Times New Roman" w:hAnsi="Times New Roman" w:cs="Times New Roman"/>
          <w:sz w:val="28"/>
          <w:szCs w:val="28"/>
        </w:rPr>
        <w:t xml:space="preserve">, </w:t>
      </w:r>
      <w:r w:rsidRPr="004E102A">
        <w:rPr>
          <w:rFonts w:ascii="Times New Roman" w:hAnsi="Times New Roman" w:cs="Times New Roman"/>
          <w:sz w:val="28"/>
          <w:szCs w:val="28"/>
        </w:rPr>
        <w:t xml:space="preserve">размер пенсии за выслугу лет устанавливается в процентах от суммы начисленной страховой пенсии по старости (по инвалидности) и фиксированной выплаты к страховой пенсии (с учетом повышения фиксированной выплаты к страховой пенсии), пенсии по инвалидности либо от суммы начисленной страховой пенсии по старости, назначенной до наступления возраста, дающего право на страховую пенсию по старости, в том числе досрочно назначенной в соответствии с Законом </w:t>
      </w:r>
      <w:r w:rsidR="00C7574C" w:rsidRPr="004E102A">
        <w:rPr>
          <w:rFonts w:ascii="Times New Roman" w:hAnsi="Times New Roman" w:cs="Times New Roman"/>
          <w:sz w:val="28"/>
          <w:szCs w:val="28"/>
        </w:rPr>
        <w:br/>
        <w:t>«</w:t>
      </w:r>
      <w:r w:rsidRPr="004E102A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C7574C" w:rsidRPr="004E102A">
        <w:rPr>
          <w:rFonts w:ascii="Times New Roman" w:hAnsi="Times New Roman" w:cs="Times New Roman"/>
          <w:sz w:val="28"/>
          <w:szCs w:val="28"/>
        </w:rPr>
        <w:t>»</w:t>
      </w:r>
      <w:r w:rsidRPr="004E102A">
        <w:rPr>
          <w:rFonts w:ascii="Times New Roman" w:hAnsi="Times New Roman" w:cs="Times New Roman"/>
          <w:sz w:val="28"/>
          <w:szCs w:val="28"/>
        </w:rPr>
        <w:t xml:space="preserve">, и фиксированной выплаты к страховой пенсии (с учетом повышения фиксированной выплаты к страховой пенсии), а также в процентах от суммы начисленных </w:t>
      </w:r>
      <w:r w:rsidR="00C7574C" w:rsidRPr="004E102A">
        <w:rPr>
          <w:rFonts w:ascii="Times New Roman" w:hAnsi="Times New Roman" w:cs="Times New Roman"/>
          <w:sz w:val="28"/>
          <w:szCs w:val="28"/>
        </w:rPr>
        <w:t xml:space="preserve">им </w:t>
      </w:r>
      <w:r w:rsidRPr="004E102A">
        <w:rPr>
          <w:rFonts w:ascii="Times New Roman" w:hAnsi="Times New Roman" w:cs="Times New Roman"/>
          <w:sz w:val="28"/>
          <w:szCs w:val="28"/>
        </w:rPr>
        <w:t>пенсий и получающим страховую пенсию по старости, фиксированную выплату к страховой пенсии (с учетом повышения фиксированной выплаты к страховой пенсии) и пенсию по инвалидности, в следующих размерах:</w:t>
      </w:r>
    </w:p>
    <w:p w:rsidR="00BB071A" w:rsidRPr="004E102A" w:rsidRDefault="00BB071A" w:rsidP="00BB07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 xml:space="preserve">60 процентов при стаже, </w:t>
      </w:r>
      <w:r w:rsidR="0017039A">
        <w:rPr>
          <w:rFonts w:ascii="Times New Roman" w:hAnsi="Times New Roman" w:cs="Times New Roman"/>
          <w:sz w:val="28"/>
          <w:szCs w:val="28"/>
        </w:rPr>
        <w:t>необходимом для назначения пенсии за выслугу лет</w:t>
      </w:r>
      <w:r w:rsidRPr="004E102A">
        <w:rPr>
          <w:rFonts w:ascii="Times New Roman" w:hAnsi="Times New Roman" w:cs="Times New Roman"/>
          <w:sz w:val="28"/>
          <w:szCs w:val="28"/>
        </w:rPr>
        <w:t xml:space="preserve"> в соответствующем году определяется согласно приложению к настоящему </w:t>
      </w:r>
      <w:r w:rsidR="00C7574C" w:rsidRPr="004E102A">
        <w:rPr>
          <w:rFonts w:ascii="Times New Roman" w:hAnsi="Times New Roman" w:cs="Times New Roman"/>
          <w:sz w:val="28"/>
          <w:szCs w:val="28"/>
        </w:rPr>
        <w:t>Положению</w:t>
      </w:r>
      <w:r w:rsidRPr="004E102A">
        <w:rPr>
          <w:rFonts w:ascii="Times New Roman" w:hAnsi="Times New Roman" w:cs="Times New Roman"/>
          <w:sz w:val="28"/>
          <w:szCs w:val="28"/>
        </w:rPr>
        <w:t>, и увеличивается на 3 процента за каждый полный год сверх указанного стажа, но не более 80 процентов.</w:t>
      </w:r>
    </w:p>
    <w:p w:rsidR="00C90104" w:rsidRPr="004E102A" w:rsidRDefault="00C90104" w:rsidP="00C901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>4.2. Лицам, замещавшим муниципальные должности, если они исполняли полномочия по замещаемой должности не менее двух установленных законом сроков полномочий, пенсия за выслугу лет устанавливается в размере 80 процентов.»;</w:t>
      </w:r>
    </w:p>
    <w:p w:rsidR="00C90104" w:rsidRPr="004E102A" w:rsidRDefault="003468E1" w:rsidP="00BB07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104" w:rsidRPr="004E102A">
        <w:rPr>
          <w:rFonts w:ascii="Times New Roman" w:hAnsi="Times New Roman" w:cs="Times New Roman"/>
          <w:sz w:val="28"/>
          <w:szCs w:val="28"/>
        </w:rPr>
        <w:t>) подпункт 2 пункта 4.3 изложить в следующей редакции:</w:t>
      </w:r>
    </w:p>
    <w:p w:rsidR="00C90104" w:rsidRPr="004E102A" w:rsidRDefault="00C90104" w:rsidP="00BB07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 xml:space="preserve">«2) </w:t>
      </w:r>
      <w:r w:rsidR="00AB6119" w:rsidRPr="004E102A">
        <w:rPr>
          <w:rFonts w:ascii="Times New Roman" w:hAnsi="Times New Roman" w:cs="Times New Roman"/>
          <w:sz w:val="28"/>
          <w:szCs w:val="28"/>
        </w:rPr>
        <w:t xml:space="preserve">справки органа, осуществляющего пенсионное обеспечение, о виде и размере назначенной (досрочно оформленной) страховой пенсии по старости (инвалидности) </w:t>
      </w:r>
      <w:r w:rsidR="004E102A">
        <w:rPr>
          <w:rFonts w:ascii="Times New Roman" w:hAnsi="Times New Roman" w:cs="Times New Roman"/>
          <w:sz w:val="28"/>
          <w:szCs w:val="28"/>
        </w:rPr>
        <w:t xml:space="preserve">с указанием федерального закона, в соответствии с которым она назначена, и размера назначенной пенсии </w:t>
      </w:r>
      <w:r w:rsidR="00AB6119" w:rsidRPr="004E102A">
        <w:rPr>
          <w:rFonts w:ascii="Times New Roman" w:hAnsi="Times New Roman" w:cs="Times New Roman"/>
          <w:sz w:val="28"/>
          <w:szCs w:val="28"/>
        </w:rPr>
        <w:t>на момент обращения;»;</w:t>
      </w:r>
    </w:p>
    <w:p w:rsidR="00AB6119" w:rsidRPr="004E102A" w:rsidRDefault="003468E1" w:rsidP="00BB07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6119" w:rsidRPr="004E102A">
        <w:rPr>
          <w:rFonts w:ascii="Times New Roman" w:hAnsi="Times New Roman" w:cs="Times New Roman"/>
          <w:sz w:val="28"/>
          <w:szCs w:val="28"/>
        </w:rPr>
        <w:t>) в пункте 4.5 слова «из Управления Пенсионного фонда Российской Федерации города Горячий Ключ Краснодарского края» заменить словами «органа, осуществляющего пенсионное обеспечение»</w:t>
      </w:r>
      <w:r w:rsidR="00B21BBF" w:rsidRPr="004E102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31B20" w:rsidRPr="004E102A" w:rsidRDefault="00731B20" w:rsidP="0073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2. Отделу информационной политики и средств массовой информации администрации муниципального образования город Горячий Ключ </w:t>
      </w:r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br/>
        <w:t>(</w:t>
      </w:r>
      <w:proofErr w:type="spellStart"/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t>Манасян</w:t>
      </w:r>
      <w:proofErr w:type="spellEnd"/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</w:t>
      </w:r>
      <w:proofErr w:type="spellStart"/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t>Е.В</w:t>
      </w:r>
      <w:proofErr w:type="spellEnd"/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t>.) обеспечить официальное опубликование настоящего решения в соответствии с действующим законодательством.</w:t>
      </w:r>
    </w:p>
    <w:p w:rsidR="00731B20" w:rsidRPr="004E102A" w:rsidRDefault="00731B20" w:rsidP="0073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3. </w:t>
      </w:r>
      <w:r w:rsidRPr="004E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731B20" w:rsidRPr="004E102A" w:rsidRDefault="00731B20" w:rsidP="0073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B20" w:rsidRPr="004E102A" w:rsidRDefault="00731B20" w:rsidP="00731B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4E102A" w:rsidRPr="004E102A" w:rsidTr="004E102A">
        <w:tc>
          <w:tcPr>
            <w:tcW w:w="4678" w:type="dxa"/>
          </w:tcPr>
          <w:p w:rsidR="004E102A" w:rsidRDefault="004E102A" w:rsidP="00731B20">
            <w:pPr>
              <w:rPr>
                <w:sz w:val="28"/>
                <w:szCs w:val="27"/>
                <w:lang w:eastAsia="ar-SA"/>
              </w:rPr>
            </w:pPr>
            <w:r>
              <w:rPr>
                <w:sz w:val="28"/>
                <w:szCs w:val="27"/>
                <w:lang w:eastAsia="ar-SA"/>
              </w:rPr>
              <w:t>Исполняющий обязанности</w:t>
            </w:r>
          </w:p>
          <w:p w:rsidR="00731B20" w:rsidRPr="004E102A" w:rsidRDefault="004E102A" w:rsidP="00731B20">
            <w:pPr>
              <w:rPr>
                <w:sz w:val="28"/>
                <w:szCs w:val="27"/>
                <w:lang w:eastAsia="ar-SA"/>
              </w:rPr>
            </w:pPr>
            <w:r>
              <w:rPr>
                <w:sz w:val="28"/>
                <w:szCs w:val="27"/>
                <w:lang w:eastAsia="ar-SA"/>
              </w:rPr>
              <w:t>г</w:t>
            </w:r>
            <w:r w:rsidR="00731B20" w:rsidRPr="004E102A">
              <w:rPr>
                <w:sz w:val="28"/>
                <w:szCs w:val="27"/>
                <w:lang w:eastAsia="ar-SA"/>
              </w:rPr>
              <w:t>лав</w:t>
            </w:r>
            <w:r>
              <w:rPr>
                <w:sz w:val="28"/>
                <w:szCs w:val="27"/>
                <w:lang w:eastAsia="ar-SA"/>
              </w:rPr>
              <w:t>ы</w:t>
            </w:r>
            <w:r w:rsidR="00731B20" w:rsidRPr="004E102A">
              <w:rPr>
                <w:sz w:val="28"/>
                <w:szCs w:val="27"/>
                <w:lang w:eastAsia="ar-SA"/>
              </w:rPr>
              <w:t xml:space="preserve"> муниципального образования город Горячий Ключ </w:t>
            </w:r>
          </w:p>
          <w:p w:rsidR="00731B20" w:rsidRPr="004E102A" w:rsidRDefault="00731B20" w:rsidP="00731B20">
            <w:pPr>
              <w:rPr>
                <w:sz w:val="28"/>
                <w:szCs w:val="27"/>
                <w:lang w:eastAsia="ar-SA"/>
              </w:rPr>
            </w:pPr>
          </w:p>
          <w:p w:rsidR="00731B20" w:rsidRPr="004E102A" w:rsidRDefault="00731B20" w:rsidP="00731B20">
            <w:pPr>
              <w:rPr>
                <w:sz w:val="28"/>
                <w:szCs w:val="27"/>
                <w:lang w:eastAsia="ar-SA"/>
              </w:rPr>
            </w:pPr>
          </w:p>
          <w:p w:rsidR="00731B20" w:rsidRPr="004E102A" w:rsidRDefault="004E102A" w:rsidP="00731B20">
            <w:pPr>
              <w:rPr>
                <w:sz w:val="28"/>
                <w:szCs w:val="27"/>
                <w:lang w:eastAsia="ar-SA"/>
              </w:rPr>
            </w:pPr>
            <w:r>
              <w:rPr>
                <w:sz w:val="28"/>
                <w:szCs w:val="27"/>
                <w:lang w:eastAsia="ar-SA"/>
              </w:rPr>
              <w:t xml:space="preserve">_________________ </w:t>
            </w:r>
            <w:proofErr w:type="spellStart"/>
            <w:r>
              <w:rPr>
                <w:sz w:val="28"/>
                <w:szCs w:val="27"/>
                <w:lang w:eastAsia="ar-SA"/>
              </w:rPr>
              <w:t>М.В</w:t>
            </w:r>
            <w:proofErr w:type="spellEnd"/>
            <w:r>
              <w:rPr>
                <w:sz w:val="28"/>
                <w:szCs w:val="27"/>
                <w:lang w:eastAsia="ar-SA"/>
              </w:rPr>
              <w:t xml:space="preserve">. </w:t>
            </w:r>
            <w:proofErr w:type="spellStart"/>
            <w:r>
              <w:rPr>
                <w:sz w:val="28"/>
                <w:szCs w:val="27"/>
                <w:lang w:eastAsia="ar-SA"/>
              </w:rPr>
              <w:t>Зарицкий</w:t>
            </w:r>
            <w:proofErr w:type="spellEnd"/>
          </w:p>
          <w:p w:rsidR="00731B20" w:rsidRPr="004E102A" w:rsidRDefault="00731B20" w:rsidP="00731B20">
            <w:pPr>
              <w:jc w:val="both"/>
              <w:rPr>
                <w:sz w:val="24"/>
                <w:szCs w:val="27"/>
                <w:lang w:eastAsia="ar-SA"/>
              </w:rPr>
            </w:pPr>
          </w:p>
        </w:tc>
        <w:tc>
          <w:tcPr>
            <w:tcW w:w="5387" w:type="dxa"/>
          </w:tcPr>
          <w:p w:rsidR="00731B20" w:rsidRPr="004E102A" w:rsidRDefault="00731B20" w:rsidP="00731B20">
            <w:pPr>
              <w:ind w:left="885"/>
              <w:rPr>
                <w:sz w:val="28"/>
                <w:szCs w:val="27"/>
                <w:lang w:eastAsia="ar-SA"/>
              </w:rPr>
            </w:pPr>
            <w:r w:rsidRPr="004E102A">
              <w:rPr>
                <w:sz w:val="28"/>
                <w:szCs w:val="27"/>
                <w:lang w:eastAsia="ar-SA"/>
              </w:rPr>
              <w:t xml:space="preserve">Председатель Совета </w:t>
            </w:r>
          </w:p>
          <w:p w:rsidR="00731B20" w:rsidRPr="004E102A" w:rsidRDefault="00731B20" w:rsidP="00731B20">
            <w:pPr>
              <w:ind w:left="885"/>
              <w:rPr>
                <w:sz w:val="28"/>
                <w:szCs w:val="27"/>
                <w:lang w:eastAsia="ar-SA"/>
              </w:rPr>
            </w:pPr>
            <w:r w:rsidRPr="004E102A">
              <w:rPr>
                <w:sz w:val="28"/>
                <w:szCs w:val="27"/>
                <w:lang w:eastAsia="ar-SA"/>
              </w:rPr>
              <w:t xml:space="preserve">муниципального образования </w:t>
            </w:r>
          </w:p>
          <w:p w:rsidR="00731B20" w:rsidRPr="004E102A" w:rsidRDefault="00731B20" w:rsidP="00731B20">
            <w:pPr>
              <w:ind w:left="885"/>
              <w:rPr>
                <w:sz w:val="28"/>
                <w:szCs w:val="27"/>
                <w:lang w:eastAsia="ar-SA"/>
              </w:rPr>
            </w:pPr>
            <w:r w:rsidRPr="004E102A">
              <w:rPr>
                <w:sz w:val="28"/>
                <w:szCs w:val="27"/>
                <w:lang w:eastAsia="ar-SA"/>
              </w:rPr>
              <w:t>город Горячий Ключ</w:t>
            </w:r>
          </w:p>
          <w:p w:rsidR="00731B20" w:rsidRPr="004E102A" w:rsidRDefault="00731B20" w:rsidP="00731B20">
            <w:pPr>
              <w:ind w:left="885"/>
              <w:jc w:val="right"/>
              <w:rPr>
                <w:sz w:val="28"/>
                <w:szCs w:val="27"/>
                <w:lang w:eastAsia="ar-SA"/>
              </w:rPr>
            </w:pPr>
          </w:p>
          <w:p w:rsidR="004E102A" w:rsidRDefault="004E102A" w:rsidP="00731B20">
            <w:pPr>
              <w:ind w:left="885"/>
              <w:rPr>
                <w:sz w:val="28"/>
                <w:szCs w:val="27"/>
                <w:lang w:eastAsia="ar-SA"/>
              </w:rPr>
            </w:pPr>
          </w:p>
          <w:p w:rsidR="00731B20" w:rsidRPr="004E102A" w:rsidRDefault="00731B20" w:rsidP="00731B20">
            <w:pPr>
              <w:ind w:left="885"/>
              <w:rPr>
                <w:sz w:val="28"/>
                <w:szCs w:val="27"/>
                <w:lang w:eastAsia="ar-SA"/>
              </w:rPr>
            </w:pPr>
            <w:r w:rsidRPr="004E102A">
              <w:rPr>
                <w:sz w:val="28"/>
                <w:szCs w:val="27"/>
                <w:lang w:eastAsia="ar-SA"/>
              </w:rPr>
              <w:t>______________ В.А. Ерохин</w:t>
            </w:r>
          </w:p>
          <w:p w:rsidR="00731B20" w:rsidRPr="004E102A" w:rsidRDefault="00731B20" w:rsidP="00731B20">
            <w:pPr>
              <w:jc w:val="both"/>
              <w:rPr>
                <w:sz w:val="24"/>
                <w:szCs w:val="27"/>
                <w:lang w:eastAsia="ar-SA"/>
              </w:rPr>
            </w:pPr>
          </w:p>
        </w:tc>
      </w:tr>
    </w:tbl>
    <w:p w:rsidR="00731B20" w:rsidRPr="00731B20" w:rsidRDefault="00731B20" w:rsidP="00731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52" w:rsidRDefault="000E3D52"/>
    <w:sectPr w:rsidR="000E3D52" w:rsidSect="006B16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01" w:rsidRDefault="006B1601" w:rsidP="006B1601">
      <w:pPr>
        <w:spacing w:after="0" w:line="240" w:lineRule="auto"/>
      </w:pPr>
      <w:r>
        <w:separator/>
      </w:r>
    </w:p>
  </w:endnote>
  <w:endnote w:type="continuationSeparator" w:id="0">
    <w:p w:rsidR="006B1601" w:rsidRDefault="006B1601" w:rsidP="006B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01" w:rsidRDefault="006B1601" w:rsidP="006B1601">
      <w:pPr>
        <w:spacing w:after="0" w:line="240" w:lineRule="auto"/>
      </w:pPr>
      <w:r>
        <w:separator/>
      </w:r>
    </w:p>
  </w:footnote>
  <w:footnote w:type="continuationSeparator" w:id="0">
    <w:p w:rsidR="006B1601" w:rsidRDefault="006B1601" w:rsidP="006B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69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1601" w:rsidRPr="006B1601" w:rsidRDefault="006B160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16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16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16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06F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B16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1601" w:rsidRDefault="006B16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CF"/>
    <w:rsid w:val="000E3D52"/>
    <w:rsid w:val="00101F85"/>
    <w:rsid w:val="0017039A"/>
    <w:rsid w:val="0021725C"/>
    <w:rsid w:val="002241E5"/>
    <w:rsid w:val="0024336C"/>
    <w:rsid w:val="00255D2D"/>
    <w:rsid w:val="00260B29"/>
    <w:rsid w:val="003468E1"/>
    <w:rsid w:val="00377D7F"/>
    <w:rsid w:val="00426626"/>
    <w:rsid w:val="00430122"/>
    <w:rsid w:val="00443FB9"/>
    <w:rsid w:val="004B3101"/>
    <w:rsid w:val="004E102A"/>
    <w:rsid w:val="00517D96"/>
    <w:rsid w:val="00607142"/>
    <w:rsid w:val="006406FC"/>
    <w:rsid w:val="006B1601"/>
    <w:rsid w:val="006B72EB"/>
    <w:rsid w:val="00731B20"/>
    <w:rsid w:val="008F4BAB"/>
    <w:rsid w:val="0093296D"/>
    <w:rsid w:val="009912D4"/>
    <w:rsid w:val="00A60A08"/>
    <w:rsid w:val="00AB6119"/>
    <w:rsid w:val="00AF5C9A"/>
    <w:rsid w:val="00B21BBF"/>
    <w:rsid w:val="00B47E9F"/>
    <w:rsid w:val="00B67159"/>
    <w:rsid w:val="00B70722"/>
    <w:rsid w:val="00BB071A"/>
    <w:rsid w:val="00BF3C97"/>
    <w:rsid w:val="00C749DF"/>
    <w:rsid w:val="00C7574C"/>
    <w:rsid w:val="00C90104"/>
    <w:rsid w:val="00CB7230"/>
    <w:rsid w:val="00D626F0"/>
    <w:rsid w:val="00DB5B23"/>
    <w:rsid w:val="00E11F72"/>
    <w:rsid w:val="00EE04E0"/>
    <w:rsid w:val="00EE7B6E"/>
    <w:rsid w:val="00F14537"/>
    <w:rsid w:val="00F1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DBCA-9E1F-4677-9209-2AC54B1E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6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B72EB"/>
    <w:pPr>
      <w:spacing w:after="0" w:line="240" w:lineRule="auto"/>
    </w:pPr>
  </w:style>
  <w:style w:type="table" w:styleId="a6">
    <w:name w:val="Table Grid"/>
    <w:basedOn w:val="a1"/>
    <w:uiPriority w:val="59"/>
    <w:rsid w:val="0073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601"/>
  </w:style>
  <w:style w:type="paragraph" w:styleId="a9">
    <w:name w:val="footer"/>
    <w:basedOn w:val="a"/>
    <w:link w:val="aa"/>
    <w:uiPriority w:val="99"/>
    <w:unhideWhenUsed/>
    <w:rsid w:val="006B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Шендриков Евгений</dc:creator>
  <cp:keywords/>
  <dc:description/>
  <cp:lastModifiedBy>Андреева Нина</cp:lastModifiedBy>
  <cp:revision>2</cp:revision>
  <cp:lastPrinted>2021-04-21T11:59:00Z</cp:lastPrinted>
  <dcterms:created xsi:type="dcterms:W3CDTF">2021-04-21T12:33:00Z</dcterms:created>
  <dcterms:modified xsi:type="dcterms:W3CDTF">2021-04-21T12:33:00Z</dcterms:modified>
</cp:coreProperties>
</file>