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DF6" w:rsidRPr="00C305CA" w:rsidRDefault="00BC6664" w:rsidP="00BC6664">
      <w:pPr>
        <w:pStyle w:val="a3"/>
        <w:jc w:val="center"/>
        <w:rPr>
          <w:rFonts w:ascii="Times New Roman" w:hAnsi="Times New Roman" w:cs="Times New Roman"/>
          <w:sz w:val="27"/>
          <w:szCs w:val="27"/>
        </w:rPr>
      </w:pPr>
      <w:r w:rsidRPr="00C305CA">
        <w:rPr>
          <w:rFonts w:ascii="Times New Roman" w:hAnsi="Times New Roman" w:cs="Times New Roman"/>
          <w:sz w:val="27"/>
          <w:szCs w:val="27"/>
        </w:rPr>
        <w:t xml:space="preserve">Информация отдела внутреннего финансового контроля администрации </w:t>
      </w:r>
    </w:p>
    <w:p w:rsidR="00C66833" w:rsidRDefault="00BC6664" w:rsidP="00C66833">
      <w:pPr>
        <w:pStyle w:val="a3"/>
        <w:jc w:val="center"/>
        <w:rPr>
          <w:rFonts w:ascii="Times New Roman" w:hAnsi="Times New Roman" w:cs="Times New Roman"/>
          <w:sz w:val="27"/>
          <w:szCs w:val="27"/>
        </w:rPr>
      </w:pPr>
      <w:r w:rsidRPr="00C305CA">
        <w:rPr>
          <w:rFonts w:ascii="Times New Roman" w:hAnsi="Times New Roman" w:cs="Times New Roman"/>
          <w:sz w:val="27"/>
          <w:szCs w:val="27"/>
        </w:rPr>
        <w:t xml:space="preserve">муниципального образования город Горячий Ключ о результатах </w:t>
      </w:r>
      <w:r w:rsidR="00C66833" w:rsidRPr="00C66833">
        <w:rPr>
          <w:rFonts w:ascii="Times New Roman" w:hAnsi="Times New Roman" w:cs="Times New Roman"/>
          <w:bCs/>
          <w:sz w:val="27"/>
          <w:szCs w:val="27"/>
        </w:rPr>
        <w:t xml:space="preserve">контрольного мероприятия в </w:t>
      </w:r>
      <w:r w:rsidR="00C66833" w:rsidRPr="00C66833">
        <w:rPr>
          <w:rFonts w:ascii="Times New Roman" w:hAnsi="Times New Roman" w:cs="Times New Roman"/>
          <w:sz w:val="27"/>
          <w:szCs w:val="27"/>
        </w:rPr>
        <w:t xml:space="preserve"> муниципальном бюджетном учреждении дополнительного </w:t>
      </w:r>
    </w:p>
    <w:p w:rsidR="00C66833" w:rsidRDefault="00C66833" w:rsidP="00C66833">
      <w:pPr>
        <w:pStyle w:val="a3"/>
        <w:jc w:val="center"/>
        <w:rPr>
          <w:rFonts w:ascii="Times New Roman" w:hAnsi="Times New Roman" w:cs="Times New Roman"/>
          <w:sz w:val="27"/>
          <w:szCs w:val="27"/>
        </w:rPr>
      </w:pPr>
      <w:r w:rsidRPr="00C66833">
        <w:rPr>
          <w:rFonts w:ascii="Times New Roman" w:hAnsi="Times New Roman" w:cs="Times New Roman"/>
          <w:sz w:val="27"/>
          <w:szCs w:val="27"/>
        </w:rPr>
        <w:t xml:space="preserve">образования Центр детского творчества муниципального образования </w:t>
      </w:r>
    </w:p>
    <w:p w:rsidR="00C66833" w:rsidRPr="00C66833" w:rsidRDefault="00C66833" w:rsidP="00C66833">
      <w:pPr>
        <w:pStyle w:val="a3"/>
        <w:jc w:val="center"/>
        <w:rPr>
          <w:rFonts w:ascii="Times New Roman" w:hAnsi="Times New Roman" w:cs="Times New Roman"/>
          <w:sz w:val="27"/>
          <w:szCs w:val="27"/>
        </w:rPr>
      </w:pPr>
      <w:r w:rsidRPr="00C66833">
        <w:rPr>
          <w:rFonts w:ascii="Times New Roman" w:hAnsi="Times New Roman" w:cs="Times New Roman"/>
          <w:sz w:val="27"/>
          <w:szCs w:val="27"/>
        </w:rPr>
        <w:t>город Горячий Ключ  (МБУ ДО ЦДТ)</w:t>
      </w:r>
    </w:p>
    <w:p w:rsidR="001D1A48" w:rsidRPr="00C66833" w:rsidRDefault="001D1A48" w:rsidP="00C6683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66833" w:rsidRPr="005A7655" w:rsidRDefault="00C305CA" w:rsidP="00C66833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C305CA">
        <w:rPr>
          <w:rFonts w:ascii="Times New Roman" w:hAnsi="Times New Roman"/>
          <w:sz w:val="27"/>
          <w:szCs w:val="27"/>
        </w:rPr>
        <w:t>Контрольное мероприятие</w:t>
      </w:r>
      <w:r>
        <w:rPr>
          <w:rFonts w:ascii="Times New Roman" w:hAnsi="Times New Roman"/>
          <w:sz w:val="27"/>
          <w:szCs w:val="27"/>
        </w:rPr>
        <w:t xml:space="preserve"> проведено на основании</w:t>
      </w:r>
      <w:r w:rsidRPr="001A524E">
        <w:rPr>
          <w:rFonts w:ascii="Times New Roman" w:hAnsi="Times New Roman"/>
          <w:sz w:val="27"/>
          <w:szCs w:val="27"/>
        </w:rPr>
        <w:t xml:space="preserve"> </w:t>
      </w:r>
      <w:r w:rsidR="00C66833" w:rsidRPr="001A524E">
        <w:rPr>
          <w:rFonts w:ascii="Times New Roman" w:hAnsi="Times New Roman"/>
          <w:sz w:val="27"/>
          <w:szCs w:val="27"/>
        </w:rPr>
        <w:t>распоряже</w:t>
      </w:r>
      <w:r w:rsidR="00C66833" w:rsidRPr="001A524E">
        <w:rPr>
          <w:rFonts w:ascii="Times New Roman" w:hAnsi="Times New Roman"/>
          <w:sz w:val="27"/>
          <w:szCs w:val="27"/>
        </w:rPr>
        <w:softHyphen/>
      </w:r>
      <w:r w:rsidR="00C66833">
        <w:rPr>
          <w:rFonts w:ascii="Times New Roman" w:hAnsi="Times New Roman"/>
          <w:sz w:val="27"/>
          <w:szCs w:val="27"/>
        </w:rPr>
        <w:t>ния</w:t>
      </w:r>
      <w:r w:rsidR="00C66833" w:rsidRPr="001A524E">
        <w:rPr>
          <w:rFonts w:ascii="Times New Roman" w:hAnsi="Times New Roman"/>
          <w:sz w:val="27"/>
          <w:szCs w:val="27"/>
        </w:rPr>
        <w:t xml:space="preserve"> админ</w:t>
      </w:r>
      <w:r w:rsidR="00C66833" w:rsidRPr="001A524E">
        <w:rPr>
          <w:rFonts w:ascii="Times New Roman" w:hAnsi="Times New Roman"/>
          <w:sz w:val="27"/>
          <w:szCs w:val="27"/>
        </w:rPr>
        <w:t>и</w:t>
      </w:r>
      <w:r w:rsidR="00C66833" w:rsidRPr="001A524E">
        <w:rPr>
          <w:rFonts w:ascii="Times New Roman" w:hAnsi="Times New Roman"/>
          <w:sz w:val="27"/>
          <w:szCs w:val="27"/>
        </w:rPr>
        <w:t xml:space="preserve">страции муниципального образования город Горячий Ключ </w:t>
      </w:r>
      <w:r w:rsidR="00C66833" w:rsidRPr="00DA191C">
        <w:rPr>
          <w:rFonts w:ascii="Times New Roman" w:hAnsi="Times New Roman" w:cs="Times New Roman"/>
          <w:sz w:val="27"/>
          <w:szCs w:val="27"/>
        </w:rPr>
        <w:t xml:space="preserve">от </w:t>
      </w:r>
      <w:r w:rsidR="00C66833">
        <w:rPr>
          <w:rFonts w:ascii="Times New Roman" w:hAnsi="Times New Roman" w:cs="Times New Roman"/>
          <w:sz w:val="27"/>
          <w:szCs w:val="27"/>
        </w:rPr>
        <w:t>14.01.</w:t>
      </w:r>
      <w:r w:rsidR="00C66833" w:rsidRPr="00DA191C">
        <w:rPr>
          <w:rFonts w:ascii="Times New Roman" w:hAnsi="Times New Roman" w:cs="Times New Roman"/>
          <w:sz w:val="27"/>
          <w:szCs w:val="27"/>
        </w:rPr>
        <w:t>2021 г. №</w:t>
      </w:r>
      <w:r w:rsidR="00C66833">
        <w:rPr>
          <w:rFonts w:ascii="Times New Roman" w:hAnsi="Times New Roman" w:cs="Times New Roman"/>
          <w:sz w:val="27"/>
          <w:szCs w:val="27"/>
        </w:rPr>
        <w:t xml:space="preserve">4р </w:t>
      </w:r>
      <w:r w:rsidR="00C66833" w:rsidRPr="005A7655">
        <w:rPr>
          <w:rFonts w:ascii="Times New Roman" w:hAnsi="Times New Roman" w:cs="Times New Roman"/>
          <w:sz w:val="27"/>
          <w:szCs w:val="27"/>
        </w:rPr>
        <w:t xml:space="preserve">«О проведении </w:t>
      </w:r>
      <w:r w:rsidR="00C66833">
        <w:rPr>
          <w:rFonts w:ascii="Times New Roman" w:hAnsi="Times New Roman" w:cs="Times New Roman"/>
          <w:sz w:val="27"/>
          <w:szCs w:val="27"/>
        </w:rPr>
        <w:t>ревизий</w:t>
      </w:r>
      <w:r w:rsidR="00C66833" w:rsidRPr="005A7655">
        <w:rPr>
          <w:rFonts w:ascii="Times New Roman" w:hAnsi="Times New Roman" w:cs="Times New Roman"/>
          <w:sz w:val="27"/>
          <w:szCs w:val="27"/>
        </w:rPr>
        <w:t xml:space="preserve">  (проверок) </w:t>
      </w:r>
      <w:r w:rsidR="00C66833">
        <w:rPr>
          <w:rFonts w:ascii="Times New Roman" w:hAnsi="Times New Roman" w:cs="Times New Roman"/>
          <w:sz w:val="27"/>
          <w:szCs w:val="27"/>
        </w:rPr>
        <w:t>финансово-хозяйственной деятельности в м</w:t>
      </w:r>
      <w:r w:rsidR="00C66833">
        <w:rPr>
          <w:rFonts w:ascii="Times New Roman" w:hAnsi="Times New Roman" w:cs="Times New Roman"/>
          <w:sz w:val="27"/>
          <w:szCs w:val="27"/>
        </w:rPr>
        <w:t>у</w:t>
      </w:r>
      <w:r w:rsidR="00C66833">
        <w:rPr>
          <w:rFonts w:ascii="Times New Roman" w:hAnsi="Times New Roman" w:cs="Times New Roman"/>
          <w:sz w:val="27"/>
          <w:szCs w:val="27"/>
        </w:rPr>
        <w:t xml:space="preserve">ниципальных учреждениях </w:t>
      </w:r>
      <w:r w:rsidR="00C66833" w:rsidRPr="005A7655">
        <w:rPr>
          <w:rFonts w:ascii="Times New Roman" w:hAnsi="Times New Roman" w:cs="Times New Roman"/>
          <w:sz w:val="27"/>
          <w:szCs w:val="27"/>
        </w:rPr>
        <w:t xml:space="preserve"> муниципального образования город Горя</w:t>
      </w:r>
      <w:r w:rsidR="00C66833">
        <w:rPr>
          <w:rFonts w:ascii="Times New Roman" w:hAnsi="Times New Roman"/>
          <w:sz w:val="27"/>
          <w:szCs w:val="27"/>
        </w:rPr>
        <w:t xml:space="preserve">чий Ключ», </w:t>
      </w:r>
      <w:r w:rsidR="00C66833">
        <w:rPr>
          <w:rFonts w:ascii="Times New Roman" w:hAnsi="Times New Roman" w:cs="Times New Roman"/>
          <w:sz w:val="27"/>
          <w:szCs w:val="27"/>
        </w:rPr>
        <w:t>распоряжения администрации муниципального образования город Горячий Ключ от 18</w:t>
      </w:r>
      <w:r w:rsidR="00C66833" w:rsidRPr="005A7655">
        <w:rPr>
          <w:rFonts w:ascii="Times New Roman" w:hAnsi="Times New Roman" w:cs="Times New Roman"/>
          <w:sz w:val="27"/>
          <w:szCs w:val="27"/>
        </w:rPr>
        <w:t>.</w:t>
      </w:r>
      <w:r w:rsidR="00C66833">
        <w:rPr>
          <w:rFonts w:ascii="Times New Roman" w:hAnsi="Times New Roman" w:cs="Times New Roman"/>
          <w:sz w:val="27"/>
          <w:szCs w:val="27"/>
        </w:rPr>
        <w:t>11</w:t>
      </w:r>
      <w:r w:rsidR="00C66833" w:rsidRPr="005A7655">
        <w:rPr>
          <w:rFonts w:ascii="Times New Roman" w:hAnsi="Times New Roman" w:cs="Times New Roman"/>
          <w:sz w:val="27"/>
          <w:szCs w:val="27"/>
        </w:rPr>
        <w:t>.2020 г. №</w:t>
      </w:r>
      <w:r w:rsidR="00C66833">
        <w:rPr>
          <w:rFonts w:ascii="Times New Roman" w:hAnsi="Times New Roman" w:cs="Times New Roman"/>
          <w:sz w:val="27"/>
          <w:szCs w:val="27"/>
        </w:rPr>
        <w:t>9</w:t>
      </w:r>
      <w:r w:rsidR="00C66833" w:rsidRPr="005A7655">
        <w:rPr>
          <w:rFonts w:ascii="Times New Roman" w:hAnsi="Times New Roman" w:cs="Times New Roman"/>
          <w:sz w:val="27"/>
          <w:szCs w:val="27"/>
        </w:rPr>
        <w:t xml:space="preserve">4 </w:t>
      </w:r>
      <w:proofErr w:type="gramStart"/>
      <w:r w:rsidR="00C66833" w:rsidRPr="005A7655">
        <w:rPr>
          <w:rFonts w:ascii="Times New Roman" w:hAnsi="Times New Roman" w:cs="Times New Roman"/>
          <w:sz w:val="27"/>
          <w:szCs w:val="27"/>
        </w:rPr>
        <w:t>р</w:t>
      </w:r>
      <w:proofErr w:type="gramEnd"/>
      <w:r w:rsidR="00C66833" w:rsidRPr="005A7655">
        <w:rPr>
          <w:rFonts w:ascii="Times New Roman" w:hAnsi="Times New Roman" w:cs="Times New Roman"/>
          <w:sz w:val="27"/>
          <w:szCs w:val="27"/>
        </w:rPr>
        <w:t xml:space="preserve"> «О проведении </w:t>
      </w:r>
      <w:r w:rsidR="00C66833">
        <w:rPr>
          <w:rFonts w:ascii="Times New Roman" w:hAnsi="Times New Roman" w:cs="Times New Roman"/>
          <w:sz w:val="27"/>
          <w:szCs w:val="27"/>
        </w:rPr>
        <w:t xml:space="preserve">плановых </w:t>
      </w:r>
      <w:r w:rsidR="00C66833" w:rsidRPr="005A7655">
        <w:rPr>
          <w:rFonts w:ascii="Times New Roman" w:hAnsi="Times New Roman" w:cs="Times New Roman"/>
          <w:sz w:val="27"/>
          <w:szCs w:val="27"/>
        </w:rPr>
        <w:t xml:space="preserve">проверок организации закупок товаров, работ, услуг в соответствии с </w:t>
      </w:r>
      <w:r w:rsidR="00C66833">
        <w:rPr>
          <w:rFonts w:ascii="Times New Roman" w:hAnsi="Times New Roman" w:cs="Times New Roman"/>
          <w:sz w:val="27"/>
          <w:szCs w:val="27"/>
        </w:rPr>
        <w:t>законодательством Российской Федерации о</w:t>
      </w:r>
      <w:r w:rsidR="00C66833" w:rsidRPr="005A7655">
        <w:rPr>
          <w:rFonts w:ascii="Times New Roman" w:hAnsi="Times New Roman" w:cs="Times New Roman"/>
          <w:sz w:val="27"/>
          <w:szCs w:val="27"/>
        </w:rPr>
        <w:t xml:space="preserve"> контрактной системе в сфере закупок товаров, работ, услуг для обеспечения го</w:t>
      </w:r>
      <w:r w:rsidR="00C66833" w:rsidRPr="005A7655">
        <w:rPr>
          <w:rFonts w:ascii="Times New Roman" w:hAnsi="Times New Roman" w:cs="Times New Roman"/>
          <w:sz w:val="27"/>
          <w:szCs w:val="27"/>
        </w:rPr>
        <w:t>с</w:t>
      </w:r>
      <w:r w:rsidR="00C66833" w:rsidRPr="005A7655">
        <w:rPr>
          <w:rFonts w:ascii="Times New Roman" w:hAnsi="Times New Roman" w:cs="Times New Roman"/>
          <w:sz w:val="27"/>
          <w:szCs w:val="27"/>
        </w:rPr>
        <w:t>ударственных и муниципаль</w:t>
      </w:r>
      <w:r w:rsidR="00C66833">
        <w:rPr>
          <w:rFonts w:ascii="Times New Roman" w:hAnsi="Times New Roman" w:cs="Times New Roman"/>
          <w:sz w:val="27"/>
          <w:szCs w:val="27"/>
        </w:rPr>
        <w:t>ных нужд</w:t>
      </w:r>
      <w:r w:rsidR="00C66833" w:rsidRPr="005A7655">
        <w:rPr>
          <w:rFonts w:ascii="Times New Roman" w:hAnsi="Times New Roman" w:cs="Times New Roman"/>
          <w:sz w:val="27"/>
          <w:szCs w:val="27"/>
        </w:rPr>
        <w:t xml:space="preserve"> в муниципальных учреждениях муниц</w:t>
      </w:r>
      <w:r w:rsidR="00C66833" w:rsidRPr="005A7655">
        <w:rPr>
          <w:rFonts w:ascii="Times New Roman" w:hAnsi="Times New Roman" w:cs="Times New Roman"/>
          <w:sz w:val="27"/>
          <w:szCs w:val="27"/>
        </w:rPr>
        <w:t>и</w:t>
      </w:r>
      <w:r w:rsidR="00C66833" w:rsidRPr="005A7655">
        <w:rPr>
          <w:rFonts w:ascii="Times New Roman" w:hAnsi="Times New Roman" w:cs="Times New Roman"/>
          <w:sz w:val="27"/>
          <w:szCs w:val="27"/>
        </w:rPr>
        <w:t>пального образования город Горячий Ключ».</w:t>
      </w:r>
    </w:p>
    <w:p w:rsidR="00C66833" w:rsidRDefault="00C66833" w:rsidP="00C66833">
      <w:pPr>
        <w:pStyle w:val="a3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Темы контрольного мероприятия:</w:t>
      </w:r>
    </w:p>
    <w:p w:rsidR="00C66833" w:rsidRPr="005A7655" w:rsidRDefault="00C66833" w:rsidP="00C66833">
      <w:pPr>
        <w:pStyle w:val="a3"/>
        <w:ind w:firstLine="708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1. Ревизия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5A7655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(проверка</w:t>
      </w:r>
      <w:r>
        <w:rPr>
          <w:rFonts w:ascii="Times New Roman" w:hAnsi="Times New Roman" w:cs="Times New Roman"/>
          <w:sz w:val="27"/>
          <w:szCs w:val="27"/>
        </w:rPr>
        <w:t>) финансово-хозяйственной деятельности</w:t>
      </w:r>
      <w:r>
        <w:rPr>
          <w:rFonts w:ascii="Times New Roman" w:hAnsi="Times New Roman"/>
          <w:sz w:val="27"/>
          <w:szCs w:val="27"/>
        </w:rPr>
        <w:t>;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</w:p>
    <w:p w:rsidR="00C66833" w:rsidRDefault="00C66833" w:rsidP="00C66833">
      <w:pPr>
        <w:pStyle w:val="a3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2. </w:t>
      </w:r>
      <w:r>
        <w:rPr>
          <w:rFonts w:ascii="Times New Roman" w:hAnsi="Times New Roman" w:cs="Times New Roman"/>
          <w:sz w:val="27"/>
          <w:szCs w:val="27"/>
        </w:rPr>
        <w:t>Соблюдение требований законодательства Российской Федерации и иных нормативных правовых актов в сфере закупок при исполнении договоров и ко</w:t>
      </w:r>
      <w:r>
        <w:rPr>
          <w:rFonts w:ascii="Times New Roman" w:hAnsi="Times New Roman" w:cs="Times New Roman"/>
          <w:sz w:val="27"/>
          <w:szCs w:val="27"/>
        </w:rPr>
        <w:t>н</w:t>
      </w:r>
      <w:r>
        <w:rPr>
          <w:rFonts w:ascii="Times New Roman" w:hAnsi="Times New Roman" w:cs="Times New Roman"/>
          <w:sz w:val="27"/>
          <w:szCs w:val="27"/>
        </w:rPr>
        <w:t>трактов, а также соблюдения существенных условий контрактов, обоснования начальной максимальной цены контрактов, соответствия использования поста</w:t>
      </w:r>
      <w:r>
        <w:rPr>
          <w:rFonts w:ascii="Times New Roman" w:hAnsi="Times New Roman" w:cs="Times New Roman"/>
          <w:sz w:val="27"/>
          <w:szCs w:val="27"/>
        </w:rPr>
        <w:t>в</w:t>
      </w:r>
      <w:r>
        <w:rPr>
          <w:rFonts w:ascii="Times New Roman" w:hAnsi="Times New Roman" w:cs="Times New Roman"/>
          <w:sz w:val="27"/>
          <w:szCs w:val="27"/>
        </w:rPr>
        <w:t>ленного товара, выполненной работы или оказанной услуги целям осуществления закупок.</w:t>
      </w:r>
    </w:p>
    <w:p w:rsidR="00C66833" w:rsidRPr="005A7655" w:rsidRDefault="00C66833" w:rsidP="00C66833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A7655">
        <w:rPr>
          <w:rFonts w:ascii="Times New Roman" w:hAnsi="Times New Roman" w:cs="Times New Roman"/>
          <w:sz w:val="27"/>
          <w:szCs w:val="27"/>
        </w:rPr>
        <w:t>Про</w:t>
      </w:r>
      <w:r>
        <w:rPr>
          <w:rFonts w:ascii="Times New Roman" w:hAnsi="Times New Roman" w:cs="Times New Roman"/>
          <w:sz w:val="27"/>
          <w:szCs w:val="27"/>
        </w:rPr>
        <w:t>веряемый период: с 1 января 2020 года по 17</w:t>
      </w:r>
      <w:r w:rsidRPr="005A7655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января 2021</w:t>
      </w:r>
      <w:r w:rsidRPr="005A7655">
        <w:rPr>
          <w:rFonts w:ascii="Times New Roman" w:hAnsi="Times New Roman" w:cs="Times New Roman"/>
          <w:sz w:val="27"/>
          <w:szCs w:val="27"/>
        </w:rPr>
        <w:t xml:space="preserve"> года.</w:t>
      </w:r>
    </w:p>
    <w:p w:rsidR="00C66833" w:rsidRDefault="00C66833" w:rsidP="00C66833">
      <w:pPr>
        <w:pStyle w:val="a3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ab/>
        <w:t xml:space="preserve">В рамках контрольного мероприятия осуществлен ведомственный </w:t>
      </w:r>
      <w:proofErr w:type="gramStart"/>
      <w:r>
        <w:rPr>
          <w:rFonts w:ascii="Times New Roman" w:hAnsi="Times New Roman"/>
          <w:sz w:val="27"/>
          <w:szCs w:val="27"/>
        </w:rPr>
        <w:t>контроль за</w:t>
      </w:r>
      <w:proofErr w:type="gramEnd"/>
      <w:r>
        <w:rPr>
          <w:rFonts w:ascii="Times New Roman" w:hAnsi="Times New Roman"/>
          <w:sz w:val="27"/>
          <w:szCs w:val="27"/>
        </w:rPr>
        <w:t xml:space="preserve"> соблюдением трудового законодательства и иных нормативных правовых актов, содержащих нормы трудового права.</w:t>
      </w:r>
    </w:p>
    <w:p w:rsidR="00C305CA" w:rsidRDefault="00C305CA" w:rsidP="00C305CA">
      <w:pPr>
        <w:pStyle w:val="a3"/>
        <w:ind w:firstLine="644"/>
        <w:jc w:val="both"/>
        <w:rPr>
          <w:rFonts w:ascii="Times New Roman" w:hAnsi="Times New Roman"/>
          <w:sz w:val="27"/>
          <w:szCs w:val="27"/>
        </w:rPr>
      </w:pPr>
      <w:r w:rsidRPr="00C305CA">
        <w:rPr>
          <w:rFonts w:ascii="Times New Roman" w:hAnsi="Times New Roman"/>
          <w:sz w:val="27"/>
          <w:szCs w:val="27"/>
        </w:rPr>
        <w:t>В результате контрольного мероприятия установлены нарушения</w:t>
      </w:r>
      <w:r>
        <w:rPr>
          <w:rFonts w:ascii="Times New Roman" w:hAnsi="Times New Roman"/>
          <w:sz w:val="27"/>
          <w:szCs w:val="27"/>
        </w:rPr>
        <w:t xml:space="preserve"> правовых актов, регулирующих бюджетные правоотношения, в том числе устанавливающих требования к бухгалтерскому учету и составлению и представлению бухгалте</w:t>
      </w:r>
      <w:r>
        <w:rPr>
          <w:rFonts w:ascii="Times New Roman" w:hAnsi="Times New Roman"/>
          <w:sz w:val="27"/>
          <w:szCs w:val="27"/>
        </w:rPr>
        <w:t>р</w:t>
      </w:r>
      <w:r>
        <w:rPr>
          <w:rFonts w:ascii="Times New Roman" w:hAnsi="Times New Roman"/>
          <w:sz w:val="27"/>
          <w:szCs w:val="27"/>
        </w:rPr>
        <w:t>ской (финансовой) отчетности:</w:t>
      </w:r>
    </w:p>
    <w:p w:rsidR="00CA7A79" w:rsidRDefault="00CA7A79" w:rsidP="00C305CA">
      <w:pPr>
        <w:pStyle w:val="a3"/>
        <w:ind w:firstLine="644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ст.5</w:t>
      </w:r>
      <w:r w:rsidRPr="00CA7A79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Федерального закона от 6.12.2011 №402-ФЗ «О бухгалтерском учете»;</w:t>
      </w:r>
    </w:p>
    <w:p w:rsidR="00C305CA" w:rsidRDefault="00C305CA" w:rsidP="00654E1C">
      <w:pPr>
        <w:pStyle w:val="a3"/>
        <w:ind w:firstLine="644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п. 15 приказа Минфина РФ от 21.07.2011 г. № 86 н «Об утверждении порядка предоставления информации государственным (муниципальным) учреждением, ее размещения на официальном сайте и ведение указанного сайта»;</w:t>
      </w:r>
    </w:p>
    <w:p w:rsidR="00C305CA" w:rsidRDefault="00654E1C" w:rsidP="00C305CA">
      <w:pPr>
        <w:pStyle w:val="a3"/>
        <w:ind w:firstLine="644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п. </w:t>
      </w:r>
      <w:bookmarkStart w:id="0" w:name="_GoBack"/>
      <w:bookmarkEnd w:id="0"/>
      <w:r w:rsidR="00C305CA">
        <w:rPr>
          <w:rFonts w:ascii="Times New Roman" w:hAnsi="Times New Roman"/>
          <w:sz w:val="27"/>
          <w:szCs w:val="27"/>
        </w:rPr>
        <w:t>11.1; 11.4.6 Порядка применения классификации операций сектора гос</w:t>
      </w:r>
      <w:r w:rsidR="00C305CA">
        <w:rPr>
          <w:rFonts w:ascii="Times New Roman" w:hAnsi="Times New Roman"/>
          <w:sz w:val="27"/>
          <w:szCs w:val="27"/>
        </w:rPr>
        <w:t>у</w:t>
      </w:r>
      <w:r w:rsidR="00C305CA">
        <w:rPr>
          <w:rFonts w:ascii="Times New Roman" w:hAnsi="Times New Roman"/>
          <w:sz w:val="27"/>
          <w:szCs w:val="27"/>
        </w:rPr>
        <w:t>дарственного управления, утвержденного приказом Минфин</w:t>
      </w:r>
      <w:r w:rsidR="00CA7A79">
        <w:rPr>
          <w:rFonts w:ascii="Times New Roman" w:hAnsi="Times New Roman"/>
          <w:sz w:val="27"/>
          <w:szCs w:val="27"/>
        </w:rPr>
        <w:t>а России от 29.11.2017 г. №209н;</w:t>
      </w:r>
    </w:p>
    <w:p w:rsidR="00CA7A79" w:rsidRDefault="00CA7A79" w:rsidP="00CA7A79">
      <w:pPr>
        <w:pStyle w:val="a3"/>
        <w:ind w:firstLine="644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Инструкции по применению Единого плана счетов бухгалтерского учета для органов государственной власти (государственных органов), органов местного с</w:t>
      </w:r>
      <w:r>
        <w:rPr>
          <w:rFonts w:ascii="Times New Roman" w:hAnsi="Times New Roman"/>
          <w:sz w:val="27"/>
          <w:szCs w:val="27"/>
        </w:rPr>
        <w:t>а</w:t>
      </w:r>
      <w:r>
        <w:rPr>
          <w:rFonts w:ascii="Times New Roman" w:hAnsi="Times New Roman"/>
          <w:sz w:val="27"/>
          <w:szCs w:val="27"/>
        </w:rPr>
        <w:t>моуправления, органов управления государственными внебюджетными фондами, государственных академий наук, государственных (муниципальных) учреждений, утвержденной приказом Минфина РФ от 01.12.2010 г. №157-н,  Общероссийского классификатора основных фондов ОК013-94 ,ОК013-2014 (СНС 2008) в части уч</w:t>
      </w:r>
      <w:r>
        <w:rPr>
          <w:rFonts w:ascii="Times New Roman" w:hAnsi="Times New Roman"/>
          <w:sz w:val="27"/>
          <w:szCs w:val="27"/>
        </w:rPr>
        <w:t>е</w:t>
      </w:r>
      <w:r>
        <w:rPr>
          <w:rFonts w:ascii="Times New Roman" w:hAnsi="Times New Roman"/>
          <w:sz w:val="27"/>
          <w:szCs w:val="27"/>
        </w:rPr>
        <w:t xml:space="preserve">та имущества; </w:t>
      </w:r>
    </w:p>
    <w:p w:rsidR="00CA7A79" w:rsidRDefault="00CA7A79" w:rsidP="00C66833">
      <w:pPr>
        <w:pStyle w:val="a3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lastRenderedPageBreak/>
        <w:tab/>
        <w:t>приказа Минфина РФ от 15 декабря 2010 года №173н «Об утверждении форм первичных учетных документов и регистров бухгалтерского учета и Мет</w:t>
      </w:r>
      <w:r>
        <w:rPr>
          <w:rFonts w:ascii="Times New Roman" w:hAnsi="Times New Roman"/>
          <w:sz w:val="27"/>
          <w:szCs w:val="27"/>
        </w:rPr>
        <w:t>о</w:t>
      </w:r>
      <w:r>
        <w:rPr>
          <w:rFonts w:ascii="Times New Roman" w:hAnsi="Times New Roman"/>
          <w:sz w:val="27"/>
          <w:szCs w:val="27"/>
        </w:rPr>
        <w:t xml:space="preserve">дических указаний по их применению»; </w:t>
      </w:r>
    </w:p>
    <w:p w:rsidR="00CA7A79" w:rsidRDefault="00C305CA" w:rsidP="00C305CA">
      <w:pPr>
        <w:pStyle w:val="a3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п</w:t>
      </w:r>
      <w:r w:rsidR="00CA7A79">
        <w:rPr>
          <w:rFonts w:ascii="Times New Roman" w:hAnsi="Times New Roman"/>
          <w:sz w:val="27"/>
          <w:szCs w:val="27"/>
        </w:rPr>
        <w:t>.</w:t>
      </w:r>
      <w:r>
        <w:rPr>
          <w:rFonts w:ascii="Times New Roman" w:hAnsi="Times New Roman"/>
          <w:sz w:val="27"/>
          <w:szCs w:val="27"/>
        </w:rPr>
        <w:t xml:space="preserve"> 3 Порядка составления и утверждения ПФХД муниципальных бюджетных и автономных учреждений, находящихся в ведении управления образования адм</w:t>
      </w:r>
      <w:r>
        <w:rPr>
          <w:rFonts w:ascii="Times New Roman" w:hAnsi="Times New Roman"/>
          <w:sz w:val="27"/>
          <w:szCs w:val="27"/>
        </w:rPr>
        <w:t>и</w:t>
      </w:r>
      <w:r>
        <w:rPr>
          <w:rFonts w:ascii="Times New Roman" w:hAnsi="Times New Roman"/>
          <w:sz w:val="27"/>
          <w:szCs w:val="27"/>
        </w:rPr>
        <w:t>нистрации муниципального образования город Горячий Ключ, утвержденного приказом от 18.11.2019</w:t>
      </w:r>
      <w:r w:rsidR="00CA7A79">
        <w:rPr>
          <w:rFonts w:ascii="Times New Roman" w:hAnsi="Times New Roman"/>
          <w:sz w:val="27"/>
          <w:szCs w:val="27"/>
        </w:rPr>
        <w:t xml:space="preserve"> г. №941;</w:t>
      </w:r>
      <w:r>
        <w:rPr>
          <w:rFonts w:ascii="Times New Roman" w:hAnsi="Times New Roman"/>
          <w:sz w:val="27"/>
          <w:szCs w:val="27"/>
        </w:rPr>
        <w:t xml:space="preserve"> </w:t>
      </w:r>
    </w:p>
    <w:p w:rsidR="00C66833" w:rsidRDefault="00C66833" w:rsidP="00C305CA">
      <w:pPr>
        <w:pStyle w:val="a3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п.3.7 Положения об оплате труда работников муниципальных бюджетных и автономных учреждений муниципального образования город Горячий Ключ (в р</w:t>
      </w:r>
      <w:r>
        <w:rPr>
          <w:rFonts w:ascii="Times New Roman" w:hAnsi="Times New Roman"/>
          <w:sz w:val="27"/>
          <w:szCs w:val="27"/>
        </w:rPr>
        <w:t>е</w:t>
      </w:r>
      <w:r>
        <w:rPr>
          <w:rFonts w:ascii="Times New Roman" w:hAnsi="Times New Roman"/>
          <w:sz w:val="27"/>
          <w:szCs w:val="27"/>
        </w:rPr>
        <w:t>дакции постановления АМО г. Горячий Ключ от 01.03.2018 г. №393)</w:t>
      </w:r>
    </w:p>
    <w:p w:rsidR="00C305CA" w:rsidRDefault="00C305CA" w:rsidP="00CA7A79">
      <w:pPr>
        <w:pStyle w:val="a3"/>
        <w:ind w:firstLine="644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В ходе контрольного мероприятия проведена инвентаризация имущ</w:t>
      </w:r>
      <w:r w:rsidR="00CA7A79">
        <w:rPr>
          <w:rFonts w:ascii="Times New Roman" w:hAnsi="Times New Roman"/>
          <w:sz w:val="27"/>
          <w:szCs w:val="27"/>
        </w:rPr>
        <w:t xml:space="preserve">ества, в результате которой </w:t>
      </w:r>
      <w:r>
        <w:rPr>
          <w:rFonts w:ascii="Times New Roman" w:hAnsi="Times New Roman"/>
          <w:sz w:val="27"/>
          <w:szCs w:val="27"/>
        </w:rPr>
        <w:t>выявлены неучтенные объекты материальных ценностей в к</w:t>
      </w:r>
      <w:r>
        <w:rPr>
          <w:rFonts w:ascii="Times New Roman" w:hAnsi="Times New Roman"/>
          <w:sz w:val="27"/>
          <w:szCs w:val="27"/>
        </w:rPr>
        <w:t>о</w:t>
      </w:r>
      <w:r w:rsidR="00C66833">
        <w:rPr>
          <w:rFonts w:ascii="Times New Roman" w:hAnsi="Times New Roman"/>
          <w:sz w:val="27"/>
          <w:szCs w:val="27"/>
        </w:rPr>
        <w:t>личестве 7-ми</w:t>
      </w:r>
      <w:r w:rsidR="00CA7A79">
        <w:rPr>
          <w:rFonts w:ascii="Times New Roman" w:hAnsi="Times New Roman"/>
          <w:sz w:val="27"/>
          <w:szCs w:val="27"/>
        </w:rPr>
        <w:t xml:space="preserve"> единиц.</w:t>
      </w:r>
      <w:r>
        <w:rPr>
          <w:rFonts w:ascii="Times New Roman" w:hAnsi="Times New Roman"/>
          <w:sz w:val="27"/>
          <w:szCs w:val="27"/>
        </w:rPr>
        <w:t xml:space="preserve"> </w:t>
      </w:r>
    </w:p>
    <w:p w:rsidR="00C305CA" w:rsidRDefault="00C305CA" w:rsidP="00C305CA">
      <w:pPr>
        <w:pStyle w:val="a3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Проверкой также установлено, что на бухгалтерском учете длительное вр</w:t>
      </w:r>
      <w:r>
        <w:rPr>
          <w:rFonts w:ascii="Times New Roman" w:hAnsi="Times New Roman"/>
          <w:sz w:val="27"/>
          <w:szCs w:val="27"/>
        </w:rPr>
        <w:t>е</w:t>
      </w:r>
      <w:r>
        <w:rPr>
          <w:rFonts w:ascii="Times New Roman" w:hAnsi="Times New Roman"/>
          <w:sz w:val="27"/>
          <w:szCs w:val="27"/>
        </w:rPr>
        <w:t>мя числится и имеется в наличии имущество, не используемое учреждением по причине морального и физического износа, невозможностью (нецелесообразн</w:t>
      </w:r>
      <w:r>
        <w:rPr>
          <w:rFonts w:ascii="Times New Roman" w:hAnsi="Times New Roman"/>
          <w:sz w:val="27"/>
          <w:szCs w:val="27"/>
        </w:rPr>
        <w:t>о</w:t>
      </w:r>
      <w:r>
        <w:rPr>
          <w:rFonts w:ascii="Times New Roman" w:hAnsi="Times New Roman"/>
          <w:sz w:val="27"/>
          <w:szCs w:val="27"/>
        </w:rPr>
        <w:t xml:space="preserve">стью) его дальнейшего использования в количестве </w:t>
      </w:r>
      <w:r w:rsidR="00C66833">
        <w:rPr>
          <w:rFonts w:ascii="Times New Roman" w:hAnsi="Times New Roman"/>
          <w:sz w:val="27"/>
          <w:szCs w:val="27"/>
        </w:rPr>
        <w:t>15</w:t>
      </w:r>
      <w:r>
        <w:rPr>
          <w:rFonts w:ascii="Times New Roman" w:hAnsi="Times New Roman"/>
          <w:sz w:val="27"/>
          <w:szCs w:val="27"/>
        </w:rPr>
        <w:t>-</w:t>
      </w:r>
      <w:r w:rsidR="00C66833">
        <w:rPr>
          <w:rFonts w:ascii="Times New Roman" w:hAnsi="Times New Roman"/>
          <w:sz w:val="27"/>
          <w:szCs w:val="27"/>
        </w:rPr>
        <w:t>ти</w:t>
      </w:r>
      <w:r>
        <w:rPr>
          <w:rFonts w:ascii="Times New Roman" w:hAnsi="Times New Roman"/>
          <w:sz w:val="27"/>
          <w:szCs w:val="27"/>
        </w:rPr>
        <w:t xml:space="preserve"> единиц </w:t>
      </w:r>
      <w:r w:rsidR="00C66833">
        <w:rPr>
          <w:rFonts w:ascii="Times New Roman" w:hAnsi="Times New Roman"/>
          <w:sz w:val="27"/>
          <w:szCs w:val="27"/>
        </w:rPr>
        <w:t>общей</w:t>
      </w:r>
      <w:r>
        <w:rPr>
          <w:rFonts w:ascii="Times New Roman" w:hAnsi="Times New Roman"/>
          <w:sz w:val="27"/>
          <w:szCs w:val="27"/>
        </w:rPr>
        <w:t xml:space="preserve"> </w:t>
      </w:r>
      <w:r w:rsidR="00C66833">
        <w:rPr>
          <w:rFonts w:ascii="Times New Roman" w:hAnsi="Times New Roman"/>
          <w:sz w:val="27"/>
          <w:szCs w:val="27"/>
        </w:rPr>
        <w:t>баланс</w:t>
      </w:r>
      <w:r w:rsidR="00C66833">
        <w:rPr>
          <w:rFonts w:ascii="Times New Roman" w:hAnsi="Times New Roman"/>
          <w:sz w:val="27"/>
          <w:szCs w:val="27"/>
        </w:rPr>
        <w:t>о</w:t>
      </w:r>
      <w:r w:rsidR="00C66833">
        <w:rPr>
          <w:rFonts w:ascii="Times New Roman" w:hAnsi="Times New Roman"/>
          <w:sz w:val="27"/>
          <w:szCs w:val="27"/>
        </w:rPr>
        <w:t>вой стоимостью 224919,7 руб., остаточной стоимостью 0,00 руб.</w:t>
      </w:r>
    </w:p>
    <w:p w:rsidR="00C66833" w:rsidRDefault="00C305CA" w:rsidP="00C305CA">
      <w:pPr>
        <w:pStyle w:val="a3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В результате проведения ведомственного контроля соблюдения трудового законодательства и иных нормативных правовых актов, содержащих нормы тр</w:t>
      </w:r>
      <w:r>
        <w:rPr>
          <w:rFonts w:ascii="Times New Roman" w:hAnsi="Times New Roman"/>
          <w:sz w:val="27"/>
          <w:szCs w:val="27"/>
        </w:rPr>
        <w:t>у</w:t>
      </w:r>
      <w:r>
        <w:rPr>
          <w:rFonts w:ascii="Times New Roman" w:hAnsi="Times New Roman"/>
          <w:sz w:val="27"/>
          <w:szCs w:val="27"/>
        </w:rPr>
        <w:t xml:space="preserve">дового права, </w:t>
      </w:r>
      <w:r w:rsidR="00C66833">
        <w:rPr>
          <w:rFonts w:ascii="Times New Roman" w:hAnsi="Times New Roman"/>
          <w:sz w:val="27"/>
          <w:szCs w:val="27"/>
        </w:rPr>
        <w:t>установлены нарушения ч.2 ст.68 Трудового кодекса РФ, ч.1 ст. 57 Трудового кодекса РФ.</w:t>
      </w:r>
    </w:p>
    <w:p w:rsidR="00C66833" w:rsidRDefault="00C305CA" w:rsidP="00C305CA">
      <w:pPr>
        <w:pStyle w:val="a3"/>
        <w:ind w:firstLine="708"/>
        <w:jc w:val="both"/>
        <w:rPr>
          <w:rFonts w:ascii="Times New Roman" w:hAnsi="Times New Roman"/>
          <w:sz w:val="27"/>
          <w:szCs w:val="27"/>
        </w:rPr>
      </w:pPr>
      <w:proofErr w:type="gramStart"/>
      <w:r w:rsidRPr="005173C6">
        <w:rPr>
          <w:rFonts w:ascii="Times New Roman" w:hAnsi="Times New Roman"/>
          <w:sz w:val="27"/>
          <w:szCs w:val="27"/>
        </w:rPr>
        <w:t>В результате</w:t>
      </w:r>
      <w:r>
        <w:rPr>
          <w:rFonts w:ascii="Times New Roman" w:hAnsi="Times New Roman"/>
          <w:b/>
          <w:sz w:val="27"/>
          <w:szCs w:val="27"/>
        </w:rPr>
        <w:t xml:space="preserve">  </w:t>
      </w:r>
      <w:r w:rsidRPr="001A524E">
        <w:rPr>
          <w:rFonts w:ascii="Times New Roman" w:hAnsi="Times New Roman"/>
          <w:sz w:val="27"/>
          <w:szCs w:val="27"/>
        </w:rPr>
        <w:t>к</w:t>
      </w:r>
      <w:r>
        <w:rPr>
          <w:rFonts w:ascii="Times New Roman" w:hAnsi="Times New Roman"/>
          <w:sz w:val="27"/>
          <w:szCs w:val="27"/>
        </w:rPr>
        <w:t>онтроля</w:t>
      </w:r>
      <w:r w:rsidRPr="001A524E">
        <w:rPr>
          <w:rFonts w:ascii="Times New Roman" w:hAnsi="Times New Roman"/>
          <w:sz w:val="27"/>
          <w:szCs w:val="27"/>
        </w:rPr>
        <w:t xml:space="preserve"> в сфере закупок товаров, работ, услуг в соответствии</w:t>
      </w:r>
      <w:r>
        <w:rPr>
          <w:rFonts w:ascii="Times New Roman" w:hAnsi="Times New Roman"/>
          <w:sz w:val="27"/>
          <w:szCs w:val="27"/>
        </w:rPr>
        <w:t xml:space="preserve"> с</w:t>
      </w:r>
      <w:r w:rsidRPr="001A524E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 xml:space="preserve">полномочиями, установленными частью 8 статьи 99 </w:t>
      </w:r>
      <w:r w:rsidRPr="001A524E">
        <w:rPr>
          <w:rFonts w:ascii="Times New Roman" w:hAnsi="Times New Roman"/>
          <w:sz w:val="27"/>
          <w:szCs w:val="27"/>
        </w:rPr>
        <w:t>Федераль</w:t>
      </w:r>
      <w:r>
        <w:rPr>
          <w:rFonts w:ascii="Times New Roman" w:hAnsi="Times New Roman"/>
          <w:sz w:val="27"/>
          <w:szCs w:val="27"/>
        </w:rPr>
        <w:t>ного закона</w:t>
      </w:r>
      <w:r w:rsidRPr="001A524E">
        <w:rPr>
          <w:rFonts w:ascii="Times New Roman" w:hAnsi="Times New Roman"/>
          <w:sz w:val="27"/>
          <w:szCs w:val="27"/>
        </w:rPr>
        <w:t xml:space="preserve"> от 5 апреля 2013 года №44-ФЗ «О контрактной системе в сфере закупок товаров, работ, услуг для госуда</w:t>
      </w:r>
      <w:r>
        <w:rPr>
          <w:rFonts w:ascii="Times New Roman" w:hAnsi="Times New Roman"/>
          <w:sz w:val="27"/>
          <w:szCs w:val="27"/>
        </w:rPr>
        <w:t>рственных и муниципальных нужд» уста</w:t>
      </w:r>
      <w:r w:rsidR="00C66833">
        <w:rPr>
          <w:rFonts w:ascii="Times New Roman" w:hAnsi="Times New Roman"/>
          <w:sz w:val="27"/>
          <w:szCs w:val="27"/>
        </w:rPr>
        <w:t>новлено нарушение ч.3 ст. 103 Федерального закона от 5.04.2013 г. № 44-ФЗ «О контрактной системе в сфере закупок товаров, работ</w:t>
      </w:r>
      <w:proofErr w:type="gramEnd"/>
      <w:r w:rsidR="00C66833">
        <w:rPr>
          <w:rFonts w:ascii="Times New Roman" w:hAnsi="Times New Roman"/>
          <w:sz w:val="27"/>
          <w:szCs w:val="27"/>
        </w:rPr>
        <w:t>, услуг для обеспечения государственных и муниц</w:t>
      </w:r>
      <w:r w:rsidR="00C66833">
        <w:rPr>
          <w:rFonts w:ascii="Times New Roman" w:hAnsi="Times New Roman"/>
          <w:sz w:val="27"/>
          <w:szCs w:val="27"/>
        </w:rPr>
        <w:t>и</w:t>
      </w:r>
      <w:r w:rsidR="00C66833">
        <w:rPr>
          <w:rFonts w:ascii="Times New Roman" w:hAnsi="Times New Roman"/>
          <w:sz w:val="27"/>
          <w:szCs w:val="27"/>
        </w:rPr>
        <w:t>пальных нужд». Указанное нарушение содержит признаки административного правонарушения, но срок исковой давности истек 9.01.2021 г.</w:t>
      </w:r>
    </w:p>
    <w:p w:rsidR="00C305CA" w:rsidRPr="00CA7A79" w:rsidRDefault="00C305CA" w:rsidP="00C305CA">
      <w:pPr>
        <w:pStyle w:val="a3"/>
        <w:ind w:firstLine="708"/>
        <w:jc w:val="both"/>
        <w:rPr>
          <w:rFonts w:ascii="Times New Roman" w:hAnsi="Times New Roman"/>
          <w:sz w:val="27"/>
          <w:szCs w:val="27"/>
        </w:rPr>
      </w:pPr>
      <w:r w:rsidRPr="00CA7A79">
        <w:rPr>
          <w:rFonts w:ascii="Times New Roman" w:hAnsi="Times New Roman"/>
          <w:sz w:val="27"/>
          <w:szCs w:val="27"/>
        </w:rPr>
        <w:t>По результатам контрольного мероприятия принято решение:</w:t>
      </w:r>
    </w:p>
    <w:p w:rsidR="00C305CA" w:rsidRDefault="00C305CA" w:rsidP="00C66833">
      <w:pPr>
        <w:pStyle w:val="a3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в адрес директора </w:t>
      </w:r>
      <w:r w:rsidR="00C66833">
        <w:rPr>
          <w:rFonts w:ascii="Times New Roman" w:hAnsi="Times New Roman"/>
          <w:sz w:val="27"/>
          <w:szCs w:val="27"/>
        </w:rPr>
        <w:t>МБУ ДО ЦДТ</w:t>
      </w:r>
      <w:r>
        <w:rPr>
          <w:rFonts w:ascii="Times New Roman" w:hAnsi="Times New Roman"/>
          <w:sz w:val="27"/>
          <w:szCs w:val="27"/>
        </w:rPr>
        <w:t>,  руководителя МКУ ЦББУ города Горячий Ключ направить Представление об устранении нарушений в бюджетной сфере и причин им способствующим, обязательное для  исполнения в установленные Бюджетным коде</w:t>
      </w:r>
      <w:r w:rsidR="00C66833">
        <w:rPr>
          <w:rFonts w:ascii="Times New Roman" w:hAnsi="Times New Roman"/>
          <w:sz w:val="27"/>
          <w:szCs w:val="27"/>
        </w:rPr>
        <w:t>ксом Российской Федерации сроки.</w:t>
      </w:r>
    </w:p>
    <w:p w:rsidR="002850C5" w:rsidRPr="00CA7A79" w:rsidRDefault="001D1A48" w:rsidP="001C7971">
      <w:pPr>
        <w:pStyle w:val="a3"/>
        <w:ind w:left="-142" w:firstLine="786"/>
        <w:jc w:val="both"/>
        <w:rPr>
          <w:rFonts w:ascii="Times New Roman" w:hAnsi="Times New Roman"/>
          <w:sz w:val="27"/>
          <w:szCs w:val="27"/>
        </w:rPr>
      </w:pPr>
      <w:r w:rsidRPr="00CA7A79">
        <w:rPr>
          <w:rFonts w:ascii="Times New Roman" w:hAnsi="Times New Roman"/>
          <w:sz w:val="27"/>
          <w:szCs w:val="27"/>
        </w:rPr>
        <w:t>Отчет о результатах ко</w:t>
      </w:r>
      <w:r w:rsidR="002850C5" w:rsidRPr="00CA7A79">
        <w:rPr>
          <w:rFonts w:ascii="Times New Roman" w:hAnsi="Times New Roman"/>
          <w:sz w:val="27"/>
          <w:szCs w:val="27"/>
        </w:rPr>
        <w:t>нтрольного мероприятия представлен</w:t>
      </w:r>
      <w:r w:rsidRPr="00CA7A79">
        <w:rPr>
          <w:rFonts w:ascii="Times New Roman" w:hAnsi="Times New Roman"/>
          <w:sz w:val="27"/>
          <w:szCs w:val="27"/>
        </w:rPr>
        <w:t xml:space="preserve"> заместителю главы муниципального образования город Горячий Ключ, курирующему работу отдела в</w:t>
      </w:r>
      <w:r w:rsidR="002850C5" w:rsidRPr="00CA7A79">
        <w:rPr>
          <w:rFonts w:ascii="Times New Roman" w:hAnsi="Times New Roman"/>
          <w:sz w:val="27"/>
          <w:szCs w:val="27"/>
        </w:rPr>
        <w:t>нутреннего финансового контроля.</w:t>
      </w:r>
    </w:p>
    <w:p w:rsidR="001D1D76" w:rsidRPr="00CA7A79" w:rsidRDefault="002850C5" w:rsidP="00916FEE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CA7A79">
        <w:rPr>
          <w:rFonts w:ascii="Times New Roman" w:hAnsi="Times New Roman"/>
          <w:sz w:val="27"/>
          <w:szCs w:val="27"/>
        </w:rPr>
        <w:t xml:space="preserve">Материалы контрольного мероприятия направлены </w:t>
      </w:r>
      <w:r w:rsidR="00A339ED" w:rsidRPr="00CA7A79">
        <w:rPr>
          <w:rFonts w:ascii="Times New Roman" w:hAnsi="Times New Roman"/>
          <w:sz w:val="27"/>
          <w:szCs w:val="27"/>
        </w:rPr>
        <w:t>заместителю главы м</w:t>
      </w:r>
      <w:r w:rsidR="00A339ED" w:rsidRPr="00CA7A79">
        <w:rPr>
          <w:rFonts w:ascii="Times New Roman" w:hAnsi="Times New Roman"/>
          <w:sz w:val="27"/>
          <w:szCs w:val="27"/>
        </w:rPr>
        <w:t>у</w:t>
      </w:r>
      <w:r w:rsidR="00A339ED" w:rsidRPr="00CA7A79">
        <w:rPr>
          <w:rFonts w:ascii="Times New Roman" w:hAnsi="Times New Roman"/>
          <w:sz w:val="27"/>
          <w:szCs w:val="27"/>
        </w:rPr>
        <w:t>ниципального образования город Горячий Ключ по социальным вопросам.</w:t>
      </w:r>
    </w:p>
    <w:p w:rsidR="00C305CA" w:rsidRPr="00CF1DB7" w:rsidRDefault="00C305C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C305CA" w:rsidRPr="00CF1DB7" w:rsidSect="00BC666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E04549"/>
    <w:multiLevelType w:val="hybridMultilevel"/>
    <w:tmpl w:val="69D46082"/>
    <w:lvl w:ilvl="0" w:tplc="5328AF30">
      <w:start w:val="4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79D0728A"/>
    <w:multiLevelType w:val="hybridMultilevel"/>
    <w:tmpl w:val="B878822C"/>
    <w:lvl w:ilvl="0" w:tplc="7B38903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EBE"/>
    <w:rsid w:val="00050BCD"/>
    <w:rsid w:val="000953A1"/>
    <w:rsid w:val="000E35AE"/>
    <w:rsid w:val="000F1282"/>
    <w:rsid w:val="001C7971"/>
    <w:rsid w:val="001D1A48"/>
    <w:rsid w:val="001D1D76"/>
    <w:rsid w:val="00222C2C"/>
    <w:rsid w:val="0024686A"/>
    <w:rsid w:val="00266145"/>
    <w:rsid w:val="002850C5"/>
    <w:rsid w:val="0032336C"/>
    <w:rsid w:val="00350122"/>
    <w:rsid w:val="00356EFA"/>
    <w:rsid w:val="003627B8"/>
    <w:rsid w:val="00381338"/>
    <w:rsid w:val="003D21FF"/>
    <w:rsid w:val="00460A94"/>
    <w:rsid w:val="00493588"/>
    <w:rsid w:val="004E6DF6"/>
    <w:rsid w:val="005300A9"/>
    <w:rsid w:val="00552D51"/>
    <w:rsid w:val="00581808"/>
    <w:rsid w:val="005C7611"/>
    <w:rsid w:val="005E00A9"/>
    <w:rsid w:val="006211B1"/>
    <w:rsid w:val="006459DF"/>
    <w:rsid w:val="00654E1C"/>
    <w:rsid w:val="00670185"/>
    <w:rsid w:val="006722FD"/>
    <w:rsid w:val="006C77E0"/>
    <w:rsid w:val="006D6E4B"/>
    <w:rsid w:val="007F319D"/>
    <w:rsid w:val="00843671"/>
    <w:rsid w:val="008828DD"/>
    <w:rsid w:val="00885038"/>
    <w:rsid w:val="008D7FF0"/>
    <w:rsid w:val="008E369B"/>
    <w:rsid w:val="008F31D2"/>
    <w:rsid w:val="00916FEE"/>
    <w:rsid w:val="00972782"/>
    <w:rsid w:val="009D4ACF"/>
    <w:rsid w:val="00A339ED"/>
    <w:rsid w:val="00A73C96"/>
    <w:rsid w:val="00AE7B7E"/>
    <w:rsid w:val="00B8795F"/>
    <w:rsid w:val="00BC2D9D"/>
    <w:rsid w:val="00BC6664"/>
    <w:rsid w:val="00C26FF3"/>
    <w:rsid w:val="00C305CA"/>
    <w:rsid w:val="00C66833"/>
    <w:rsid w:val="00CA7A79"/>
    <w:rsid w:val="00CF1DB7"/>
    <w:rsid w:val="00D62C96"/>
    <w:rsid w:val="00DA4F2D"/>
    <w:rsid w:val="00DE6C04"/>
    <w:rsid w:val="00E3006E"/>
    <w:rsid w:val="00F10EBE"/>
    <w:rsid w:val="00F720FC"/>
    <w:rsid w:val="00FD4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D7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C6664"/>
    <w:pPr>
      <w:spacing w:after="0" w:line="240" w:lineRule="auto"/>
    </w:pPr>
  </w:style>
  <w:style w:type="table" w:styleId="a5">
    <w:name w:val="Table Grid"/>
    <w:basedOn w:val="a1"/>
    <w:uiPriority w:val="59"/>
    <w:rsid w:val="001D1D7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670185"/>
    <w:rPr>
      <w:color w:val="0000FF" w:themeColor="hyperlink"/>
      <w:u w:val="single"/>
    </w:rPr>
  </w:style>
  <w:style w:type="character" w:customStyle="1" w:styleId="a4">
    <w:name w:val="Без интервала Знак"/>
    <w:link w:val="a3"/>
    <w:uiPriority w:val="1"/>
    <w:locked/>
    <w:rsid w:val="00A73C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D7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C6664"/>
    <w:pPr>
      <w:spacing w:after="0" w:line="240" w:lineRule="auto"/>
    </w:pPr>
  </w:style>
  <w:style w:type="table" w:styleId="a5">
    <w:name w:val="Table Grid"/>
    <w:basedOn w:val="a1"/>
    <w:uiPriority w:val="59"/>
    <w:rsid w:val="001D1D7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670185"/>
    <w:rPr>
      <w:color w:val="0000FF" w:themeColor="hyperlink"/>
      <w:u w:val="single"/>
    </w:rPr>
  </w:style>
  <w:style w:type="character" w:customStyle="1" w:styleId="a4">
    <w:name w:val="Без интервала Знак"/>
    <w:link w:val="a3"/>
    <w:uiPriority w:val="1"/>
    <w:locked/>
    <w:rsid w:val="00A73C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2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</Pages>
  <Words>817</Words>
  <Characters>4661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ShulgaTV</dc:creator>
  <cp:keywords/>
  <dc:description/>
  <cp:lastModifiedBy>Шульга Татьяна</cp:lastModifiedBy>
  <cp:revision>41</cp:revision>
  <dcterms:created xsi:type="dcterms:W3CDTF">2017-06-29T10:15:00Z</dcterms:created>
  <dcterms:modified xsi:type="dcterms:W3CDTF">2021-02-02T06:18:00Z</dcterms:modified>
</cp:coreProperties>
</file>