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3" w:rsidRPr="00147C5E" w:rsidRDefault="00251963" w:rsidP="00251963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47C5E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1963" w:rsidRPr="00147C5E" w:rsidRDefault="00251963" w:rsidP="00251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Гражданским кодексом Российской Федерации (часть первая) от          30 ноября 1994 г</w:t>
      </w:r>
      <w:r w:rsidR="00D84196">
        <w:rPr>
          <w:sz w:val="28"/>
          <w:szCs w:val="28"/>
        </w:rPr>
        <w:t>.</w:t>
      </w:r>
      <w:r w:rsidRPr="00147C5E">
        <w:rPr>
          <w:sz w:val="28"/>
          <w:szCs w:val="28"/>
        </w:rPr>
        <w:t xml:space="preserve"> № 51-ФЗ;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Гражданским кодексом Российской Федерации (часть вторая) от          26 января 1993 г</w:t>
      </w:r>
      <w:r w:rsidR="00D84196">
        <w:rPr>
          <w:sz w:val="28"/>
          <w:szCs w:val="28"/>
        </w:rPr>
        <w:t>.</w:t>
      </w:r>
      <w:r w:rsidRPr="00147C5E">
        <w:rPr>
          <w:sz w:val="28"/>
          <w:szCs w:val="28"/>
        </w:rPr>
        <w:t xml:space="preserve"> № 14-ФЗ;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 xml:space="preserve">Земельным кодексом Российской Федерации от 25.10.2001 </w:t>
      </w:r>
      <w:r w:rsidR="00D84196">
        <w:rPr>
          <w:sz w:val="28"/>
          <w:szCs w:val="28"/>
        </w:rPr>
        <w:t>№</w:t>
      </w:r>
      <w:r w:rsidRPr="00147C5E">
        <w:rPr>
          <w:sz w:val="28"/>
          <w:szCs w:val="28"/>
        </w:rPr>
        <w:t xml:space="preserve"> 136-ФЗ;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84196" w:rsidRDefault="00D84196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rStyle w:val="link"/>
          <w:sz w:val="28"/>
          <w:szCs w:val="28"/>
        </w:rPr>
        <w:t>Постановлением</w:t>
      </w:r>
      <w:r w:rsidRPr="00147C5E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</w:t>
      </w:r>
      <w:proofErr w:type="gramStart"/>
      <w:r w:rsidRPr="00147C5E">
        <w:rPr>
          <w:sz w:val="28"/>
          <w:szCs w:val="28"/>
        </w:rPr>
        <w:t>государственных</w:t>
      </w:r>
      <w:proofErr w:type="gramEnd"/>
      <w:r w:rsidRPr="00147C5E">
        <w:rPr>
          <w:sz w:val="28"/>
          <w:szCs w:val="28"/>
        </w:rPr>
        <w:t xml:space="preserve">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Постановлением Правительства Российской Федерации от 25 июня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 xml:space="preserve">Постановлением Правительства Российской Федерации от 20 </w:t>
      </w:r>
      <w:proofErr w:type="gramStart"/>
      <w:r w:rsidRPr="00147C5E">
        <w:rPr>
          <w:sz w:val="28"/>
          <w:szCs w:val="28"/>
        </w:rPr>
        <w:t>ноября  2012</w:t>
      </w:r>
      <w:proofErr w:type="gramEnd"/>
      <w:r w:rsidRPr="00147C5E">
        <w:rPr>
          <w:sz w:val="28"/>
          <w:szCs w:val="28"/>
        </w:rPr>
        <w:t xml:space="preserve">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Постановлением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251963" w:rsidRPr="00147C5E" w:rsidRDefault="00251963" w:rsidP="00251963">
      <w:pPr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54378A" w:rsidRPr="00D84196" w:rsidRDefault="00251963" w:rsidP="00D84196">
      <w:pPr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Уставом муниципального образования город Горячий Ключ Краснодарского края</w:t>
      </w:r>
      <w:r w:rsidRPr="00147C5E">
        <w:rPr>
          <w:i/>
          <w:sz w:val="28"/>
          <w:szCs w:val="28"/>
        </w:rPr>
        <w:t>.</w:t>
      </w:r>
      <w:bookmarkStart w:id="0" w:name="_GoBack"/>
      <w:bookmarkEnd w:id="0"/>
    </w:p>
    <w:sectPr w:rsidR="0054378A" w:rsidRPr="00D84196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63"/>
    <w:rsid w:val="00251963"/>
    <w:rsid w:val="0054378A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BDDB-B793-4D75-BAD7-288FCDB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251963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Клименко Светлана</cp:lastModifiedBy>
  <cp:revision>3</cp:revision>
  <dcterms:created xsi:type="dcterms:W3CDTF">2018-08-28T12:26:00Z</dcterms:created>
  <dcterms:modified xsi:type="dcterms:W3CDTF">2020-04-22T08:26:00Z</dcterms:modified>
</cp:coreProperties>
</file>