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41A8" w14:textId="77777777" w:rsidR="00661EB4" w:rsidRPr="00661EB4" w:rsidRDefault="00661EB4" w:rsidP="00661EB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61EB4">
        <w:rPr>
          <w:rFonts w:ascii="Times New Roman" w:hAnsi="Times New Roman" w:cs="Times New Roman"/>
          <w:sz w:val="28"/>
        </w:rPr>
        <w:t>АДМИНИСТРАЦИЯ  МУНИЦИПАЛЬНОГО  ОБРАЗОВАНИЯ</w:t>
      </w:r>
    </w:p>
    <w:p w14:paraId="42989E67" w14:textId="77777777" w:rsidR="00661EB4" w:rsidRPr="00661EB4" w:rsidRDefault="00661EB4" w:rsidP="00661EB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61EB4">
        <w:rPr>
          <w:rFonts w:ascii="Times New Roman" w:hAnsi="Times New Roman" w:cs="Times New Roman"/>
          <w:sz w:val="28"/>
        </w:rPr>
        <w:t>ГОРОД  ГОРЯЧИЙ  КЛЮЧ  КРАСНОДАРСКОГО  КРАЯ</w:t>
      </w:r>
    </w:p>
    <w:p w14:paraId="74019D1F" w14:textId="77777777" w:rsidR="00661EB4" w:rsidRPr="00661EB4" w:rsidRDefault="00661EB4" w:rsidP="00661EB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CF5A7F1" w14:textId="77777777" w:rsidR="00661EB4" w:rsidRPr="00661EB4" w:rsidRDefault="00661EB4" w:rsidP="00661EB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61EB4">
        <w:rPr>
          <w:rFonts w:ascii="Times New Roman" w:hAnsi="Times New Roman" w:cs="Times New Roman"/>
          <w:sz w:val="28"/>
        </w:rPr>
        <w:t xml:space="preserve">ФИНАНСОВОЕ  УПРАВЛЕНИЕ </w:t>
      </w:r>
    </w:p>
    <w:p w14:paraId="7738C827" w14:textId="77777777" w:rsidR="00661EB4" w:rsidRPr="00661EB4" w:rsidRDefault="00661EB4" w:rsidP="00661EB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86366E5" w14:textId="77777777" w:rsidR="00661EB4" w:rsidRPr="00661EB4" w:rsidRDefault="00661EB4" w:rsidP="00661E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61EB4">
        <w:rPr>
          <w:rFonts w:ascii="Times New Roman" w:hAnsi="Times New Roman" w:cs="Times New Roman"/>
          <w:b/>
          <w:sz w:val="32"/>
        </w:rPr>
        <w:t>П Р И К А З</w:t>
      </w:r>
    </w:p>
    <w:p w14:paraId="5E19B782" w14:textId="77777777" w:rsidR="00661EB4" w:rsidRDefault="00661EB4" w:rsidP="00661EB4">
      <w:pPr>
        <w:jc w:val="center"/>
        <w:rPr>
          <w:b/>
          <w:sz w:val="10"/>
        </w:rPr>
      </w:pPr>
    </w:p>
    <w:p w14:paraId="5EAE5FEA" w14:textId="334D1A65" w:rsidR="00661EB4" w:rsidRPr="00661EB4" w:rsidRDefault="00661EB4" w:rsidP="00661EB4">
      <w:pPr>
        <w:rPr>
          <w:rFonts w:ascii="Times New Roman" w:hAnsi="Times New Roman" w:cs="Times New Roman"/>
          <w:sz w:val="28"/>
          <w:szCs w:val="28"/>
        </w:rPr>
      </w:pPr>
      <w:r w:rsidRPr="00661EB4">
        <w:rPr>
          <w:rFonts w:ascii="Times New Roman" w:hAnsi="Times New Roman" w:cs="Times New Roman"/>
          <w:sz w:val="28"/>
          <w:szCs w:val="28"/>
        </w:rPr>
        <w:t xml:space="preserve"> 1 февраля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1EB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995D8B">
        <w:rPr>
          <w:rFonts w:ascii="Times New Roman" w:hAnsi="Times New Roman" w:cs="Times New Roman"/>
          <w:sz w:val="28"/>
          <w:szCs w:val="28"/>
        </w:rPr>
        <w:t>5а</w:t>
      </w:r>
    </w:p>
    <w:p w14:paraId="62A27051" w14:textId="77777777" w:rsidR="00661EB4" w:rsidRPr="00661EB4" w:rsidRDefault="00661EB4" w:rsidP="00661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EB4">
        <w:rPr>
          <w:rFonts w:ascii="Times New Roman" w:hAnsi="Times New Roman" w:cs="Times New Roman"/>
          <w:sz w:val="28"/>
          <w:szCs w:val="28"/>
        </w:rPr>
        <w:t xml:space="preserve">г. Горячий Ключ  </w:t>
      </w:r>
    </w:p>
    <w:p w14:paraId="0CBBCB3D" w14:textId="77777777" w:rsidR="00661EB4" w:rsidRDefault="00661EB4" w:rsidP="00661EB4">
      <w:pPr>
        <w:jc w:val="center"/>
        <w:rPr>
          <w:sz w:val="20"/>
          <w:szCs w:val="20"/>
        </w:rPr>
      </w:pPr>
    </w:p>
    <w:p w14:paraId="09F0762C" w14:textId="4148D3FE" w:rsidR="007C714F" w:rsidRDefault="00661EB4" w:rsidP="001A37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7E7">
        <w:rPr>
          <w:rFonts w:ascii="Times New Roman" w:hAnsi="Times New Roman" w:cs="Times New Roman"/>
          <w:bCs/>
          <w:sz w:val="28"/>
          <w:szCs w:val="28"/>
        </w:rPr>
        <w:t>О</w:t>
      </w:r>
      <w:r w:rsidR="0081143B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81143B">
        <w:rPr>
          <w:rFonts w:ascii="Times New Roman" w:hAnsi="Times New Roman" w:cs="Times New Roman"/>
          <w:bCs/>
          <w:sz w:val="28"/>
          <w:szCs w:val="28"/>
        </w:rPr>
        <w:t>а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 проведения мониторинга качества финансового </w:t>
      </w:r>
      <w:r w:rsidR="00151E0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A37E7">
        <w:rPr>
          <w:rFonts w:ascii="Times New Roman" w:hAnsi="Times New Roman" w:cs="Times New Roman"/>
          <w:bCs/>
          <w:sz w:val="28"/>
          <w:szCs w:val="28"/>
        </w:rPr>
        <w:t>ме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неджмента </w:t>
      </w:r>
      <w:r w:rsidR="001A37E7">
        <w:rPr>
          <w:rFonts w:ascii="Times New Roman" w:hAnsi="Times New Roman" w:cs="Times New Roman"/>
          <w:bCs/>
          <w:sz w:val="28"/>
          <w:szCs w:val="28"/>
        </w:rPr>
        <w:t>г</w:t>
      </w:r>
      <w:r w:rsidR="001A37E7" w:rsidRPr="001A37E7">
        <w:rPr>
          <w:rFonts w:ascii="Times New Roman" w:hAnsi="Times New Roman" w:cs="Times New Roman"/>
          <w:bCs/>
          <w:sz w:val="28"/>
          <w:szCs w:val="28"/>
        </w:rPr>
        <w:t xml:space="preserve">лавных распорядителей средств бюджета муниципального </w:t>
      </w:r>
      <w:r w:rsidR="000E753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37E7" w:rsidRPr="001A37E7">
        <w:rPr>
          <w:rFonts w:ascii="Times New Roman" w:hAnsi="Times New Roman" w:cs="Times New Roman"/>
          <w:bCs/>
          <w:sz w:val="28"/>
          <w:szCs w:val="28"/>
        </w:rPr>
        <w:t>об</w:t>
      </w:r>
      <w:r w:rsidR="00DD45FB">
        <w:rPr>
          <w:rFonts w:ascii="Times New Roman" w:hAnsi="Times New Roman" w:cs="Times New Roman"/>
          <w:bCs/>
          <w:sz w:val="28"/>
          <w:szCs w:val="28"/>
        </w:rPr>
        <w:softHyphen/>
      </w:r>
      <w:r w:rsidR="001A37E7" w:rsidRPr="001A37E7">
        <w:rPr>
          <w:rFonts w:ascii="Times New Roman" w:hAnsi="Times New Roman" w:cs="Times New Roman"/>
          <w:bCs/>
          <w:sz w:val="28"/>
          <w:szCs w:val="28"/>
        </w:rPr>
        <w:t>разо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="001A37E7" w:rsidRPr="001A37E7">
        <w:rPr>
          <w:rFonts w:ascii="Times New Roman" w:hAnsi="Times New Roman" w:cs="Times New Roman"/>
          <w:bCs/>
          <w:sz w:val="28"/>
          <w:szCs w:val="28"/>
        </w:rPr>
        <w:t>вания город Горячий Ключ, главных администраторов доходов (источников фи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="001A37E7" w:rsidRPr="001A37E7">
        <w:rPr>
          <w:rFonts w:ascii="Times New Roman" w:hAnsi="Times New Roman" w:cs="Times New Roman"/>
          <w:bCs/>
          <w:sz w:val="28"/>
          <w:szCs w:val="28"/>
        </w:rPr>
        <w:t xml:space="preserve">нансирования дефицита) бюджета муниципального </w:t>
      </w:r>
    </w:p>
    <w:p w14:paraId="55BD721E" w14:textId="6B006A07" w:rsidR="001A37E7" w:rsidRPr="001A37E7" w:rsidRDefault="001A37E7" w:rsidP="001A37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7E7">
        <w:rPr>
          <w:rFonts w:ascii="Times New Roman" w:hAnsi="Times New Roman" w:cs="Times New Roman"/>
          <w:bCs/>
          <w:sz w:val="28"/>
          <w:szCs w:val="28"/>
        </w:rPr>
        <w:t>образования город Горячий Ключ</w:t>
      </w:r>
    </w:p>
    <w:p w14:paraId="7B5B30B8" w14:textId="5FCFDCBC" w:rsidR="00661EB4" w:rsidRDefault="00661EB4" w:rsidP="001A37E7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DE9DB" w14:textId="75AAE9D4" w:rsidR="00786FBB" w:rsidRDefault="00595817" w:rsidP="00057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В </w:t>
      </w:r>
      <w:r w:rsidR="001A37E7">
        <w:rPr>
          <w:rFonts w:ascii="Times New Roman" w:hAnsi="Times New Roman" w:cs="Times New Roman"/>
          <w:sz w:val="28"/>
          <w:szCs w:val="28"/>
        </w:rPr>
        <w:t>соответствии со ст. 160</w:t>
      </w:r>
      <w:r w:rsidR="00786FBB">
        <w:rPr>
          <w:rFonts w:ascii="Times New Roman" w:hAnsi="Times New Roman" w:cs="Times New Roman"/>
          <w:sz w:val="28"/>
          <w:szCs w:val="28"/>
        </w:rPr>
        <w:t xml:space="preserve">.2-1 </w:t>
      </w:r>
      <w:r w:rsidRPr="0094608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786FBB">
        <w:rPr>
          <w:rFonts w:ascii="Times New Roman" w:hAnsi="Times New Roman" w:cs="Times New Roman"/>
          <w:sz w:val="28"/>
          <w:szCs w:val="28"/>
        </w:rPr>
        <w:t>руководствуясь приказом Министерства финансов Российской Федерации от 14 ноября 2019 года № 1031 «Об утверждении методических рекомендаций по про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="00786FBB">
        <w:rPr>
          <w:rFonts w:ascii="Times New Roman" w:hAnsi="Times New Roman" w:cs="Times New Roman"/>
          <w:sz w:val="28"/>
          <w:szCs w:val="28"/>
        </w:rPr>
        <w:t>ведению мониторинга качества финансового менеджмента</w:t>
      </w:r>
      <w:r w:rsidR="0081143B">
        <w:rPr>
          <w:rFonts w:ascii="Times New Roman" w:hAnsi="Times New Roman" w:cs="Times New Roman"/>
          <w:sz w:val="28"/>
          <w:szCs w:val="28"/>
        </w:rPr>
        <w:t>», п р и к а з ы в а ю:</w:t>
      </w:r>
    </w:p>
    <w:p w14:paraId="3D5BF88B" w14:textId="4FF673DC" w:rsidR="00F1411A" w:rsidRDefault="00F1411A" w:rsidP="00436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1A37E7">
        <w:rPr>
          <w:rFonts w:ascii="Times New Roman" w:hAnsi="Times New Roman" w:cs="Times New Roman"/>
          <w:bCs/>
          <w:sz w:val="28"/>
          <w:szCs w:val="28"/>
        </w:rPr>
        <w:t>проведения мониторинга качества финансового ме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неджмента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1A37E7">
        <w:rPr>
          <w:rFonts w:ascii="Times New Roman" w:hAnsi="Times New Roman" w:cs="Times New Roman"/>
          <w:bCs/>
          <w:sz w:val="28"/>
          <w:szCs w:val="28"/>
        </w:rPr>
        <w:t>лавных распорядителей средств бюджета муниципального образо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Pr="001A37E7">
        <w:rPr>
          <w:rFonts w:ascii="Times New Roman" w:hAnsi="Times New Roman" w:cs="Times New Roman"/>
          <w:bCs/>
          <w:sz w:val="28"/>
          <w:szCs w:val="28"/>
        </w:rPr>
        <w:t>вания город Горячий Ключ, главных администраторов доходов (источников фи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Pr="001A37E7">
        <w:rPr>
          <w:rFonts w:ascii="Times New Roman" w:hAnsi="Times New Roman" w:cs="Times New Roman"/>
          <w:bCs/>
          <w:sz w:val="28"/>
          <w:szCs w:val="28"/>
        </w:rPr>
        <w:t>нансирования дефицита) бюджета муниципального образования город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 согласно приложению к настоящему приказу.</w:t>
      </w:r>
    </w:p>
    <w:p w14:paraId="127F1F9B" w14:textId="4FFFE53A" w:rsidR="004A58AC" w:rsidRDefault="004A58AC" w:rsidP="004368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Признать утратившим силу приказ финансового управления администрации муниципального образования город Горячий Ключ от 6 июня 2012 года № 50.</w:t>
      </w:r>
    </w:p>
    <w:p w14:paraId="3B22C9D0" w14:textId="7D7DD7D7" w:rsidR="00A843B1" w:rsidRDefault="00A843B1" w:rsidP="00057BB5">
      <w:pPr>
        <w:tabs>
          <w:tab w:val="left" w:pos="709"/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57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Бюджетному отделу финансового управления администрации муни</w:t>
      </w:r>
      <w:r w:rsidR="00A445FF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ци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>пального образования город Горячий Ключ (Кочетова Н.Н.) обеспечить:</w:t>
      </w:r>
    </w:p>
    <w:p w14:paraId="639F7F9E" w14:textId="4DF5587B" w:rsidR="00A843B1" w:rsidRDefault="00A843B1" w:rsidP="00A84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организацию осуществления сбора материалов и сведений от главных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аспорядителей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95817" w:rsidRPr="0094608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Горя</w:t>
      </w:r>
      <w:r w:rsidR="00A445F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чий Ключ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, </w:t>
      </w:r>
      <w:r w:rsidRPr="001A37E7">
        <w:rPr>
          <w:rFonts w:ascii="Times New Roman" w:hAnsi="Times New Roman" w:cs="Times New Roman"/>
          <w:bCs/>
          <w:sz w:val="28"/>
          <w:szCs w:val="28"/>
        </w:rPr>
        <w:t>главных администраторов доходов (источников финансирования дефи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Pr="001A37E7">
        <w:rPr>
          <w:rFonts w:ascii="Times New Roman" w:hAnsi="Times New Roman" w:cs="Times New Roman"/>
          <w:bCs/>
          <w:sz w:val="28"/>
          <w:szCs w:val="28"/>
        </w:rPr>
        <w:t>цита) бюджета муниципального образования город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817" w:rsidRPr="0094608F">
        <w:rPr>
          <w:rFonts w:ascii="Times New Roman" w:hAnsi="Times New Roman" w:cs="Times New Roman"/>
          <w:sz w:val="28"/>
          <w:szCs w:val="28"/>
        </w:rPr>
        <w:t>(далее – глав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="00595817" w:rsidRPr="0094608F">
        <w:rPr>
          <w:rFonts w:ascii="Times New Roman" w:hAnsi="Times New Roman" w:cs="Times New Roman"/>
          <w:sz w:val="28"/>
          <w:szCs w:val="28"/>
        </w:rPr>
        <w:t>ные администраторы), необходимых для проведения мониторинга каче</w:t>
      </w:r>
      <w:r w:rsidR="00A445FF">
        <w:rPr>
          <w:rFonts w:ascii="Times New Roman" w:hAnsi="Times New Roman" w:cs="Times New Roman"/>
          <w:sz w:val="28"/>
          <w:szCs w:val="28"/>
        </w:rPr>
        <w:softHyphen/>
      </w:r>
      <w:r w:rsidR="00595817" w:rsidRPr="0094608F">
        <w:rPr>
          <w:rFonts w:ascii="Times New Roman" w:hAnsi="Times New Roman" w:cs="Times New Roman"/>
          <w:sz w:val="28"/>
          <w:szCs w:val="28"/>
        </w:rPr>
        <w:t>ства фи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="00595817" w:rsidRPr="0094608F">
        <w:rPr>
          <w:rFonts w:ascii="Times New Roman" w:hAnsi="Times New Roman" w:cs="Times New Roman"/>
          <w:sz w:val="28"/>
          <w:szCs w:val="28"/>
        </w:rPr>
        <w:t>нансового менеджмента (далее – мониторинг), не позднее 1 июля года, следую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щего за отчетным финансовым годом; </w:t>
      </w:r>
    </w:p>
    <w:p w14:paraId="200BF92F" w14:textId="77777777" w:rsidR="00A843B1" w:rsidRDefault="00595817" w:rsidP="00A843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lastRenderedPageBreak/>
        <w:t xml:space="preserve">2) определение итоговых оценок качества финансового менеджмента главных администраторов в соответствии с Порядком; </w:t>
      </w:r>
    </w:p>
    <w:p w14:paraId="29CB56B8" w14:textId="77777777" w:rsidR="00A843B1" w:rsidRDefault="00595817" w:rsidP="0005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3) формирование отчета о результатах мониторинга. </w:t>
      </w:r>
    </w:p>
    <w:p w14:paraId="3F51D81B" w14:textId="7DB089CF" w:rsidR="00A843B1" w:rsidRDefault="00595817" w:rsidP="00A4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3.</w:t>
      </w:r>
      <w:r w:rsidR="00057BB5">
        <w:rPr>
          <w:rFonts w:ascii="Times New Roman" w:hAnsi="Times New Roman" w:cs="Times New Roman"/>
          <w:sz w:val="28"/>
          <w:szCs w:val="28"/>
        </w:rPr>
        <w:t xml:space="preserve"> </w:t>
      </w:r>
      <w:r w:rsidRPr="0094608F">
        <w:rPr>
          <w:rFonts w:ascii="Times New Roman" w:hAnsi="Times New Roman" w:cs="Times New Roman"/>
          <w:sz w:val="28"/>
          <w:szCs w:val="28"/>
        </w:rPr>
        <w:t>Структурным</w:t>
      </w:r>
      <w:r w:rsidR="00057BB5">
        <w:rPr>
          <w:rFonts w:ascii="Times New Roman" w:hAnsi="Times New Roman" w:cs="Times New Roman"/>
          <w:sz w:val="28"/>
          <w:szCs w:val="28"/>
        </w:rPr>
        <w:t xml:space="preserve"> </w:t>
      </w:r>
      <w:r w:rsidRPr="0094608F">
        <w:rPr>
          <w:rFonts w:ascii="Times New Roman" w:hAnsi="Times New Roman" w:cs="Times New Roman"/>
          <w:sz w:val="28"/>
          <w:szCs w:val="28"/>
        </w:rPr>
        <w:t>подразделениям финансового управления</w:t>
      </w:r>
      <w:r w:rsidR="00A445FF">
        <w:rPr>
          <w:rFonts w:ascii="Times New Roman" w:hAnsi="Times New Roman" w:cs="Times New Roman"/>
          <w:sz w:val="28"/>
          <w:szCs w:val="28"/>
        </w:rPr>
        <w:t xml:space="preserve"> </w:t>
      </w:r>
      <w:r w:rsidRPr="0094608F">
        <w:rPr>
          <w:rFonts w:ascii="Times New Roman" w:hAnsi="Times New Roman" w:cs="Times New Roman"/>
          <w:sz w:val="28"/>
          <w:szCs w:val="28"/>
        </w:rPr>
        <w:t>администра</w:t>
      </w:r>
      <w:r w:rsidR="00A445FF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ции муниципального образования город Г</w:t>
      </w:r>
      <w:r w:rsidR="00A843B1">
        <w:rPr>
          <w:rFonts w:ascii="Times New Roman" w:hAnsi="Times New Roman" w:cs="Times New Roman"/>
          <w:sz w:val="28"/>
          <w:szCs w:val="28"/>
        </w:rPr>
        <w:t>орячий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="00436861">
        <w:rPr>
          <w:rFonts w:ascii="Times New Roman" w:hAnsi="Times New Roman" w:cs="Times New Roman"/>
          <w:sz w:val="28"/>
          <w:szCs w:val="28"/>
        </w:rPr>
        <w:t>б</w:t>
      </w:r>
      <w:r w:rsidRPr="0094608F">
        <w:rPr>
          <w:rFonts w:ascii="Times New Roman" w:hAnsi="Times New Roman" w:cs="Times New Roman"/>
          <w:sz w:val="28"/>
          <w:szCs w:val="28"/>
        </w:rPr>
        <w:t>юд</w:t>
      </w:r>
      <w:r w:rsidR="00A445FF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жетный отдел финансового управления администрации муниципального обра</w:t>
      </w:r>
      <w:r w:rsidR="00A445FF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зования го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род Г</w:t>
      </w:r>
      <w:r w:rsidR="00A843B1">
        <w:rPr>
          <w:rFonts w:ascii="Times New Roman" w:hAnsi="Times New Roman" w:cs="Times New Roman"/>
          <w:sz w:val="28"/>
          <w:szCs w:val="28"/>
        </w:rPr>
        <w:t xml:space="preserve">орячий Ключ </w:t>
      </w:r>
      <w:r w:rsidRPr="0094608F">
        <w:rPr>
          <w:rFonts w:ascii="Times New Roman" w:hAnsi="Times New Roman" w:cs="Times New Roman"/>
          <w:sz w:val="28"/>
          <w:szCs w:val="28"/>
        </w:rPr>
        <w:t>значения показателей оценки качества финансо</w:t>
      </w:r>
      <w:r w:rsidR="00A445FF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вого менедж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мента главных администраторов согласно Порядку, не позднее</w:t>
      </w:r>
      <w:r w:rsidR="00A445FF">
        <w:rPr>
          <w:rFonts w:ascii="Times New Roman" w:hAnsi="Times New Roman" w:cs="Times New Roman"/>
          <w:sz w:val="28"/>
          <w:szCs w:val="28"/>
        </w:rPr>
        <w:t xml:space="preserve">    </w:t>
      </w:r>
      <w:r w:rsidR="00A843B1">
        <w:rPr>
          <w:rFonts w:ascii="Times New Roman" w:hAnsi="Times New Roman" w:cs="Times New Roman"/>
          <w:sz w:val="28"/>
          <w:szCs w:val="28"/>
        </w:rPr>
        <w:t>1</w:t>
      </w:r>
      <w:r w:rsidRPr="0094608F">
        <w:rPr>
          <w:rFonts w:ascii="Times New Roman" w:hAnsi="Times New Roman" w:cs="Times New Roman"/>
          <w:sz w:val="28"/>
          <w:szCs w:val="28"/>
        </w:rPr>
        <w:t xml:space="preserve">5 июля года, следующего за отчетным финансовым годом. </w:t>
      </w:r>
    </w:p>
    <w:p w14:paraId="661971B4" w14:textId="77777777" w:rsidR="00057BB5" w:rsidRDefault="00595817" w:rsidP="00057BB5">
      <w:pPr>
        <w:widowControl w:val="0"/>
        <w:autoSpaceDE w:val="0"/>
        <w:autoSpaceDN w:val="0"/>
        <w:adjustRightInd w:val="0"/>
        <w:spacing w:after="0" w:line="25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BB5">
        <w:rPr>
          <w:rFonts w:ascii="Times New Roman" w:hAnsi="Times New Roman" w:cs="Times New Roman"/>
          <w:sz w:val="28"/>
          <w:szCs w:val="28"/>
        </w:rPr>
        <w:t xml:space="preserve">4. </w:t>
      </w:r>
      <w:r w:rsidR="00057BB5" w:rsidRPr="00057BB5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14:paraId="70FD8E9F" w14:textId="004EB243" w:rsidR="00057BB5" w:rsidRDefault="00595817" w:rsidP="00057BB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5. Приказ вступает в силу со дня его подписания. </w:t>
      </w:r>
    </w:p>
    <w:p w14:paraId="49CEFA7A" w14:textId="77777777" w:rsidR="00057BB5" w:rsidRDefault="00057BB5" w:rsidP="0005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39D7D2" w14:textId="77777777" w:rsidR="00057BB5" w:rsidRDefault="00057BB5" w:rsidP="0005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A7FF3" w14:textId="77777777" w:rsidR="00057BB5" w:rsidRDefault="00057BB5" w:rsidP="0005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39B6A" w14:textId="6AD1A22F" w:rsidR="00193A5B" w:rsidRPr="00A843B1" w:rsidRDefault="00595817" w:rsidP="00057B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57BB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94608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57BB5">
        <w:rPr>
          <w:rFonts w:ascii="Times New Roman" w:hAnsi="Times New Roman" w:cs="Times New Roman"/>
          <w:sz w:val="28"/>
          <w:szCs w:val="28"/>
        </w:rPr>
        <w:t xml:space="preserve">                                      В.В. </w:t>
      </w:r>
      <w:proofErr w:type="spellStart"/>
      <w:r w:rsidR="00057BB5">
        <w:rPr>
          <w:rFonts w:ascii="Times New Roman" w:hAnsi="Times New Roman" w:cs="Times New Roman"/>
          <w:sz w:val="28"/>
          <w:szCs w:val="28"/>
        </w:rPr>
        <w:t>Житина</w:t>
      </w:r>
      <w:proofErr w:type="spellEnd"/>
    </w:p>
    <w:p w14:paraId="345436AE" w14:textId="1DC280B6" w:rsidR="00595817" w:rsidRPr="0094608F" w:rsidRDefault="00595817" w:rsidP="00057B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0953E" w14:textId="0747C30A" w:rsidR="00595817" w:rsidRDefault="00595817">
      <w:pPr>
        <w:rPr>
          <w:rFonts w:ascii="Times New Roman" w:hAnsi="Times New Roman" w:cs="Times New Roman"/>
          <w:sz w:val="28"/>
          <w:szCs w:val="28"/>
        </w:rPr>
      </w:pPr>
    </w:p>
    <w:p w14:paraId="671201B7" w14:textId="38D8B454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6C8AD51A" w14:textId="251E3770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13419A3C" w14:textId="56C69B67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1C44B3AF" w14:textId="12ADFE51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380236AD" w14:textId="47F86F1A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20CB13A3" w14:textId="29BD09DD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54303F39" w14:textId="59F642AD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5768BFF0" w14:textId="689832E7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31E5A428" w14:textId="51D75D02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4E1804B2" w14:textId="0A78FAE2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5E3D57E3" w14:textId="72618A9C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230F7923" w14:textId="23A6EDF0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5602C8D5" w14:textId="43DF7982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6F4539CE" w14:textId="712AA23C" w:rsidR="00057BB5" w:rsidRDefault="00057BB5">
      <w:pPr>
        <w:rPr>
          <w:rFonts w:ascii="Times New Roman" w:hAnsi="Times New Roman" w:cs="Times New Roman"/>
          <w:sz w:val="28"/>
          <w:szCs w:val="28"/>
        </w:rPr>
      </w:pPr>
    </w:p>
    <w:p w14:paraId="0B9ED8FA" w14:textId="67F6A7FD" w:rsidR="00A445FF" w:rsidRDefault="00A445FF">
      <w:pPr>
        <w:rPr>
          <w:rFonts w:ascii="Times New Roman" w:hAnsi="Times New Roman" w:cs="Times New Roman"/>
          <w:sz w:val="28"/>
          <w:szCs w:val="28"/>
        </w:rPr>
      </w:pPr>
    </w:p>
    <w:p w14:paraId="7C978573" w14:textId="77777777" w:rsidR="00A445FF" w:rsidRDefault="00A445FF">
      <w:pPr>
        <w:rPr>
          <w:rFonts w:ascii="Times New Roman" w:hAnsi="Times New Roman" w:cs="Times New Roman"/>
          <w:sz w:val="28"/>
          <w:szCs w:val="28"/>
        </w:rPr>
      </w:pPr>
    </w:p>
    <w:p w14:paraId="29339CC8" w14:textId="77777777" w:rsidR="004A58AC" w:rsidRDefault="004A58AC">
      <w:pPr>
        <w:rPr>
          <w:rFonts w:ascii="Times New Roman" w:hAnsi="Times New Roman" w:cs="Times New Roman"/>
          <w:sz w:val="28"/>
          <w:szCs w:val="28"/>
        </w:rPr>
      </w:pPr>
    </w:p>
    <w:p w14:paraId="25A5F481" w14:textId="6F4445B8" w:rsidR="00A445FF" w:rsidRDefault="00A4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595817" w:rsidRPr="0094608F">
        <w:rPr>
          <w:rFonts w:ascii="Times New Roman" w:hAnsi="Times New Roman" w:cs="Times New Roman"/>
          <w:sz w:val="28"/>
          <w:szCs w:val="28"/>
        </w:rPr>
        <w:t>ПРИЛОЖЕНИЕ</w:t>
      </w:r>
    </w:p>
    <w:p w14:paraId="5CCF788E" w14:textId="37EEE052" w:rsidR="00A445FF" w:rsidRDefault="00595817">
      <w:pPr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 </w:t>
      </w:r>
      <w:r w:rsidR="00A44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</w:t>
      </w:r>
    </w:p>
    <w:p w14:paraId="19993D57" w14:textId="721D8808" w:rsidR="00A445FF" w:rsidRDefault="00A445FF" w:rsidP="00A44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42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приказом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79C9A57B" w14:textId="2A51DEAF" w:rsidR="00A445FF" w:rsidRDefault="00A445FF" w:rsidP="00A44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42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4F9E9C" w14:textId="0E10A1C5" w:rsidR="00A445FF" w:rsidRDefault="00A445FF" w:rsidP="00A42548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42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DEBAC49" w14:textId="7413BD68" w:rsidR="00A42548" w:rsidRDefault="00A445FF" w:rsidP="00A44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425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17" w:rsidRPr="0094608F">
        <w:rPr>
          <w:rFonts w:ascii="Times New Roman" w:hAnsi="Times New Roman" w:cs="Times New Roman"/>
          <w:sz w:val="28"/>
          <w:szCs w:val="28"/>
        </w:rPr>
        <w:t>город Г</w:t>
      </w:r>
      <w:r>
        <w:rPr>
          <w:rFonts w:ascii="Times New Roman" w:hAnsi="Times New Roman" w:cs="Times New Roman"/>
          <w:sz w:val="28"/>
          <w:szCs w:val="28"/>
        </w:rPr>
        <w:t>орячий Ключ</w:t>
      </w:r>
    </w:p>
    <w:p w14:paraId="5BCA90A1" w14:textId="22B94D49" w:rsidR="00A42548" w:rsidRDefault="00A42548" w:rsidP="00A44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 от </w:t>
      </w:r>
      <w:r w:rsidR="00A445F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445FF">
        <w:rPr>
          <w:rFonts w:ascii="Times New Roman" w:hAnsi="Times New Roman" w:cs="Times New Roman"/>
          <w:sz w:val="28"/>
          <w:szCs w:val="28"/>
        </w:rPr>
        <w:t>_____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 № </w:t>
      </w:r>
      <w:r w:rsidR="00A4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445FF">
        <w:rPr>
          <w:rFonts w:ascii="Times New Roman" w:hAnsi="Times New Roman" w:cs="Times New Roman"/>
          <w:sz w:val="28"/>
          <w:szCs w:val="28"/>
        </w:rPr>
        <w:t>__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B460E" w14:textId="14DECD1C" w:rsidR="00A42548" w:rsidRDefault="00A42548" w:rsidP="00A44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6F7952" w14:textId="77777777" w:rsidR="00A42548" w:rsidRDefault="00A42548" w:rsidP="00A44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8D55BA" w14:textId="6F1EB515" w:rsidR="00A42548" w:rsidRDefault="00595817" w:rsidP="00A4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ПОРЯДОК</w:t>
      </w:r>
    </w:p>
    <w:p w14:paraId="31188F94" w14:textId="1FECF10A" w:rsidR="00A42548" w:rsidRDefault="00A42548" w:rsidP="00A425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мониторинга качества финансового менеджмента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1A37E7">
        <w:rPr>
          <w:rFonts w:ascii="Times New Roman" w:hAnsi="Times New Roman" w:cs="Times New Roman"/>
          <w:bCs/>
          <w:sz w:val="28"/>
          <w:szCs w:val="28"/>
        </w:rPr>
        <w:t>лавных распоря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Pr="001A37E7">
        <w:rPr>
          <w:rFonts w:ascii="Times New Roman" w:hAnsi="Times New Roman" w:cs="Times New Roman"/>
          <w:bCs/>
          <w:sz w:val="28"/>
          <w:szCs w:val="28"/>
        </w:rPr>
        <w:t>дителей средств бюджета муниципального образования город Горячий Ключ, главных администраторов доходов (источников финансирования дефицита) бюджета муниципального образования город Горячий Ключ</w:t>
      </w:r>
    </w:p>
    <w:p w14:paraId="36E78DBC" w14:textId="77777777" w:rsidR="00A42548" w:rsidRDefault="00A42548" w:rsidP="00A445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C41EE5" w14:textId="0EE2262A" w:rsidR="00A42548" w:rsidRDefault="00595817" w:rsidP="00A42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8BEA075" w14:textId="539C7210" w:rsidR="00A42548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1.1. Настоящий Порядок в соответствии с пунктом 6 статьи 160</w:t>
      </w:r>
      <w:r w:rsidR="00A42548">
        <w:rPr>
          <w:rFonts w:ascii="Times New Roman" w:hAnsi="Times New Roman" w:cs="Times New Roman"/>
          <w:sz w:val="28"/>
          <w:szCs w:val="28"/>
        </w:rPr>
        <w:t>.</w:t>
      </w:r>
      <w:r w:rsidRPr="0094608F">
        <w:rPr>
          <w:rFonts w:ascii="Times New Roman" w:hAnsi="Times New Roman" w:cs="Times New Roman"/>
          <w:sz w:val="28"/>
          <w:szCs w:val="28"/>
        </w:rPr>
        <w:t>2-1 Бюд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жетного кодекса Российской Федерации определяет правила проведения фи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нансовым управлением администрации муниципального образования </w:t>
      </w:r>
      <w:r w:rsidR="00A42548">
        <w:rPr>
          <w:rFonts w:ascii="Times New Roman" w:hAnsi="Times New Roman" w:cs="Times New Roman"/>
          <w:sz w:val="28"/>
          <w:szCs w:val="28"/>
        </w:rPr>
        <w:t>г</w:t>
      </w:r>
      <w:r w:rsidRPr="0094608F">
        <w:rPr>
          <w:rFonts w:ascii="Times New Roman" w:hAnsi="Times New Roman" w:cs="Times New Roman"/>
          <w:sz w:val="28"/>
          <w:szCs w:val="28"/>
        </w:rPr>
        <w:t>ород Г</w:t>
      </w:r>
      <w:r w:rsidR="00A42548">
        <w:rPr>
          <w:rFonts w:ascii="Times New Roman" w:hAnsi="Times New Roman" w:cs="Times New Roman"/>
          <w:sz w:val="28"/>
          <w:szCs w:val="28"/>
        </w:rPr>
        <w:t>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="00A42548">
        <w:rPr>
          <w:rFonts w:ascii="Times New Roman" w:hAnsi="Times New Roman" w:cs="Times New Roman"/>
          <w:sz w:val="28"/>
          <w:szCs w:val="28"/>
        </w:rPr>
        <w:t>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 мониторинга качества финан</w:t>
      </w:r>
      <w:r w:rsidR="00E11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со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вого менеджмента в отношении главных распорядителей средств бюджета му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ниципального образования город</w:t>
      </w:r>
      <w:r w:rsidR="00A42548">
        <w:rPr>
          <w:rFonts w:ascii="Times New Roman" w:hAnsi="Times New Roman" w:cs="Times New Roman"/>
          <w:sz w:val="28"/>
          <w:szCs w:val="28"/>
        </w:rPr>
        <w:t xml:space="preserve"> </w:t>
      </w:r>
      <w:r w:rsidRPr="0094608F">
        <w:rPr>
          <w:rFonts w:ascii="Times New Roman" w:hAnsi="Times New Roman" w:cs="Times New Roman"/>
          <w:sz w:val="28"/>
          <w:szCs w:val="28"/>
        </w:rPr>
        <w:t>Г</w:t>
      </w:r>
      <w:r w:rsidR="00A42548">
        <w:rPr>
          <w:rFonts w:ascii="Times New Roman" w:hAnsi="Times New Roman" w:cs="Times New Roman"/>
          <w:sz w:val="28"/>
          <w:szCs w:val="28"/>
        </w:rPr>
        <w:t>орячий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, </w:t>
      </w:r>
      <w:r w:rsidR="00A42548" w:rsidRPr="001A37E7">
        <w:rPr>
          <w:rFonts w:ascii="Times New Roman" w:hAnsi="Times New Roman" w:cs="Times New Roman"/>
          <w:bCs/>
          <w:sz w:val="28"/>
          <w:szCs w:val="28"/>
        </w:rPr>
        <w:t>главных администраторов до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="00A42548" w:rsidRPr="001A37E7">
        <w:rPr>
          <w:rFonts w:ascii="Times New Roman" w:hAnsi="Times New Roman" w:cs="Times New Roman"/>
          <w:bCs/>
          <w:sz w:val="28"/>
          <w:szCs w:val="28"/>
        </w:rPr>
        <w:t>ходов (источников финансирования дефицита) бюджета муниципального обра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="00A42548" w:rsidRPr="001A37E7">
        <w:rPr>
          <w:rFonts w:ascii="Times New Roman" w:hAnsi="Times New Roman" w:cs="Times New Roman"/>
          <w:bCs/>
          <w:sz w:val="28"/>
          <w:szCs w:val="28"/>
        </w:rPr>
        <w:t>зования город Горячий Ключ</w:t>
      </w:r>
    </w:p>
    <w:p w14:paraId="54B2B519" w14:textId="42042F94" w:rsidR="00A42548" w:rsidRDefault="00595817" w:rsidP="006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(далее соответственно – мониторинг, главный администратор), в том числе пра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вила расчета и анализа значений показателей качества финансового ме</w:t>
      </w:r>
      <w:r w:rsidR="00E11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недж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мента, формирования и представления информации, необходимой для проведе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ния мониторинга, а также формирования и представления отчета о ре</w:t>
      </w:r>
      <w:r w:rsidR="00E11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зультатах мониторинга. </w:t>
      </w:r>
    </w:p>
    <w:p w14:paraId="3500FDB1" w14:textId="39404CEC" w:rsidR="00A42548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Мониторинг проводится в целях выявления положительных и негатив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ных тенденций в финансовом менеджменте главных </w:t>
      </w:r>
      <w:r w:rsidR="00DD45FB">
        <w:rPr>
          <w:rFonts w:ascii="Times New Roman" w:hAnsi="Times New Roman" w:cs="Times New Roman"/>
          <w:sz w:val="28"/>
          <w:szCs w:val="28"/>
        </w:rPr>
        <w:t>а</w:t>
      </w:r>
      <w:r w:rsidRPr="0094608F">
        <w:rPr>
          <w:rFonts w:ascii="Times New Roman" w:hAnsi="Times New Roman" w:cs="Times New Roman"/>
          <w:sz w:val="28"/>
          <w:szCs w:val="28"/>
        </w:rPr>
        <w:t>дминистраторов и реа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лизации главными администраторами мер, направленных на повышение ка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че</w:t>
      </w:r>
      <w:r w:rsidR="00E11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ства фи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нансового менеджмента. </w:t>
      </w:r>
    </w:p>
    <w:p w14:paraId="4E5D1840" w14:textId="7FFC3C11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1.2. Мониторинг проводится путем анализа и оценки выполняемых глав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ными администраторами бюджетных полномочий, а также управления акти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вами, осуществления закупок товаров, работ и услуг для обеспечения муници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пальных нужд.</w:t>
      </w:r>
    </w:p>
    <w:p w14:paraId="40A34868" w14:textId="21FABC83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 1.3. Мониторинг проводится ежегодно по итогам отчетного финансо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вого года в отношении главных администраторов, указанных в ведомствен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ной структуре расходов бюджета муниципального образования город Г</w:t>
      </w:r>
      <w:r w:rsidR="00624089">
        <w:rPr>
          <w:rFonts w:ascii="Times New Roman" w:hAnsi="Times New Roman" w:cs="Times New Roman"/>
          <w:sz w:val="28"/>
          <w:szCs w:val="28"/>
        </w:rPr>
        <w:t>оря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="00624089">
        <w:rPr>
          <w:rFonts w:ascii="Times New Roman" w:hAnsi="Times New Roman" w:cs="Times New Roman"/>
          <w:sz w:val="28"/>
          <w:szCs w:val="28"/>
        </w:rPr>
        <w:lastRenderedPageBreak/>
        <w:t>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 в отчетном финансовому году (за исключением главных админи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страто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ров, вновь созданных и начавших деятельность в отчетном финансо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вом году, а также ликвидированных в течение отчетного финансового года либо находя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щихся в процессе ликвидации в текущем финансовом году). </w:t>
      </w:r>
    </w:p>
    <w:p w14:paraId="65294F87" w14:textId="77777777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1.4. Мониторинг проводится на основании: </w:t>
      </w:r>
    </w:p>
    <w:p w14:paraId="402E9545" w14:textId="0AC56E62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1) данных годовой бюджетной отчетности об исполнении бюджета му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ни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ципального образования город</w:t>
      </w:r>
      <w:r w:rsidR="00624089">
        <w:rPr>
          <w:rFonts w:ascii="Times New Roman" w:hAnsi="Times New Roman" w:cs="Times New Roman"/>
          <w:sz w:val="28"/>
          <w:szCs w:val="28"/>
        </w:rPr>
        <w:t xml:space="preserve"> </w:t>
      </w:r>
      <w:r w:rsidRPr="0094608F">
        <w:rPr>
          <w:rFonts w:ascii="Times New Roman" w:hAnsi="Times New Roman" w:cs="Times New Roman"/>
          <w:sz w:val="28"/>
          <w:szCs w:val="28"/>
        </w:rPr>
        <w:t>Г</w:t>
      </w:r>
      <w:r w:rsidR="00624089">
        <w:rPr>
          <w:rFonts w:ascii="Times New Roman" w:hAnsi="Times New Roman" w:cs="Times New Roman"/>
          <w:sz w:val="28"/>
          <w:szCs w:val="28"/>
        </w:rPr>
        <w:t>орячий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736538" w14:textId="4E489FC4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2) материалов и сведений, предоставляемых в финансовое управление в соответствии с настоящим Порядком, в том числе по результатам внешней про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верки годовой бюджетной отчетности главных администраторов; </w:t>
      </w:r>
    </w:p>
    <w:p w14:paraId="4947A050" w14:textId="77777777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3) информации, имеющейся в распоряжении финансового управления; </w:t>
      </w:r>
    </w:p>
    <w:p w14:paraId="7534DE1F" w14:textId="3D787A60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4) сведений, размещенных на официальных сайтах в информационно</w:t>
      </w:r>
      <w:r w:rsidR="00624089">
        <w:rPr>
          <w:rFonts w:ascii="Times New Roman" w:hAnsi="Times New Roman" w:cs="Times New Roman"/>
          <w:sz w:val="28"/>
          <w:szCs w:val="28"/>
        </w:rPr>
        <w:t>-</w:t>
      </w:r>
      <w:r w:rsidRPr="0094608F">
        <w:rPr>
          <w:rFonts w:ascii="Times New Roman" w:hAnsi="Times New Roman" w:cs="Times New Roman"/>
          <w:sz w:val="28"/>
          <w:szCs w:val="28"/>
        </w:rPr>
        <w:t>те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лекоммуникационной сети «Интернет». </w:t>
      </w:r>
    </w:p>
    <w:p w14:paraId="407EF9C4" w14:textId="77777777" w:rsidR="00624089" w:rsidRDefault="00624089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CC32C" w14:textId="0627BFB5" w:rsidR="00624089" w:rsidRDefault="00595817" w:rsidP="00B129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2. Расчет и анализ значений показателей</w:t>
      </w:r>
    </w:p>
    <w:p w14:paraId="7DD548A5" w14:textId="71F888D3" w:rsidR="00624089" w:rsidRDefault="00595817" w:rsidP="00B129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качества финансового менеджмента, представление</w:t>
      </w:r>
    </w:p>
    <w:p w14:paraId="673943F7" w14:textId="0F6DAEBD" w:rsidR="00624089" w:rsidRDefault="00595817" w:rsidP="00B129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информации, необходимой для проведения мониторинга</w:t>
      </w:r>
    </w:p>
    <w:p w14:paraId="37D5B906" w14:textId="77777777" w:rsidR="00624089" w:rsidRDefault="00624089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6F217" w14:textId="3B6F61CE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2.1. Мониторинг проводится финансовым управлением по перечню по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ка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зателей согласно приложению 1 к настоящему Порядку (далее – показа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тели) по следующим направлениям: </w:t>
      </w:r>
    </w:p>
    <w:p w14:paraId="4E9CE78A" w14:textId="4AB232E7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1) управление расходами бюджета муниципального образования город</w:t>
      </w:r>
      <w:r w:rsidR="00624089">
        <w:rPr>
          <w:rFonts w:ascii="Times New Roman" w:hAnsi="Times New Roman" w:cs="Times New Roman"/>
          <w:sz w:val="28"/>
          <w:szCs w:val="28"/>
        </w:rPr>
        <w:t xml:space="preserve"> Го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="00624089">
        <w:rPr>
          <w:rFonts w:ascii="Times New Roman" w:hAnsi="Times New Roman" w:cs="Times New Roman"/>
          <w:sz w:val="28"/>
          <w:szCs w:val="28"/>
        </w:rPr>
        <w:t>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270E1A" w14:textId="5BA46428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2) управление доходами бюджета муниципального образования город Г</w:t>
      </w:r>
      <w:r w:rsidR="00624089">
        <w:rPr>
          <w:rFonts w:ascii="Times New Roman" w:hAnsi="Times New Roman" w:cs="Times New Roman"/>
          <w:sz w:val="28"/>
          <w:szCs w:val="28"/>
        </w:rPr>
        <w:t>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="00624089">
        <w:rPr>
          <w:rFonts w:ascii="Times New Roman" w:hAnsi="Times New Roman" w:cs="Times New Roman"/>
          <w:sz w:val="28"/>
          <w:szCs w:val="28"/>
        </w:rPr>
        <w:t>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698B15" w14:textId="77777777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3) ведение учета и составление бюджетной отчетности; </w:t>
      </w:r>
    </w:p>
    <w:p w14:paraId="5EDA8A02" w14:textId="4FD10544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4) исполнение представлений (предписаний) органов муниципального фи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нансового контроля;</w:t>
      </w:r>
    </w:p>
    <w:p w14:paraId="2B633561" w14:textId="77777777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5) организация и осуществление внутреннего финансового аудита; </w:t>
      </w:r>
    </w:p>
    <w:p w14:paraId="5C6E8F62" w14:textId="77777777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6) управление активами (имуществом). </w:t>
      </w:r>
    </w:p>
    <w:p w14:paraId="20701306" w14:textId="1CF4210E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2.2. Финансовое управление с использованием данных из источников ин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формации, указанных в пункте 1.4 настоящего Порядка, рассчитывает по каж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дому главному администратору итоговую оценку качества финансового менедж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мента. </w:t>
      </w:r>
    </w:p>
    <w:p w14:paraId="159375E0" w14:textId="53C3A567" w:rsidR="00624089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Итоговая оценка качества финансового менеджмента главного админи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стратора рассчитывается по формуле: </w:t>
      </w:r>
    </w:p>
    <w:p w14:paraId="6A36B434" w14:textId="293B5073" w:rsidR="003F1C5A" w:rsidRPr="003F1C5A" w:rsidRDefault="003F1C5A" w:rsidP="006257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1C5A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14:paraId="4952C8B3" w14:textId="3CB69834" w:rsidR="003F1C5A" w:rsidRDefault="003F1C5A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08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94608F">
        <w:rPr>
          <w:rFonts w:ascii="Times New Roman" w:hAnsi="Times New Roman" w:cs="Times New Roman"/>
          <w:sz w:val="28"/>
          <w:szCs w:val="28"/>
        </w:rPr>
        <w:t xml:space="preserve"> =100 </w:t>
      </w:r>
      <w:r>
        <w:rPr>
          <w:rFonts w:ascii="Times New Roman" w:hAnsi="Times New Roman" w:cs="Times New Roman"/>
          <w:sz w:val="28"/>
          <w:szCs w:val="28"/>
        </w:rPr>
        <w:t xml:space="preserve">× </w:t>
      </w:r>
      <w:r w:rsidRPr="0094608F">
        <w:rPr>
          <w:rFonts w:ascii="Times New Roman" w:hAnsi="Times New Roman" w:cs="Times New Roman"/>
          <w:sz w:val="28"/>
          <w:szCs w:val="28"/>
        </w:rPr>
        <w:sym w:font="Symbol" w:char="F0E5"/>
      </w:r>
      <w:r w:rsidRPr="0094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08F">
        <w:rPr>
          <w:rFonts w:ascii="Times New Roman" w:hAnsi="Times New Roman" w:cs="Times New Roman"/>
          <w:sz w:val="28"/>
          <w:szCs w:val="28"/>
        </w:rPr>
        <w:t>Sj</w:t>
      </w:r>
      <w:proofErr w:type="spellEnd"/>
      <w:r w:rsidRPr="0094608F">
        <w:rPr>
          <w:rFonts w:ascii="Times New Roman" w:hAnsi="Times New Roman" w:cs="Times New Roman"/>
          <w:sz w:val="28"/>
          <w:szCs w:val="28"/>
        </w:rPr>
        <w:t xml:space="preserve"> × E(</w:t>
      </w:r>
      <w:proofErr w:type="spellStart"/>
      <w:r w:rsidRPr="0094608F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94608F">
        <w:rPr>
          <w:rFonts w:ascii="Times New Roman" w:hAnsi="Times New Roman" w:cs="Times New Roman"/>
          <w:sz w:val="28"/>
          <w:szCs w:val="28"/>
        </w:rPr>
        <w:t xml:space="preserve">), где: </w:t>
      </w:r>
    </w:p>
    <w:p w14:paraId="180FFFF2" w14:textId="3D26C71A" w:rsidR="003F1C5A" w:rsidRPr="003F1C5A" w:rsidRDefault="003F1C5A" w:rsidP="006257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1C5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95817" w:rsidRPr="003F1C5A">
        <w:rPr>
          <w:rFonts w:ascii="Times New Roman" w:hAnsi="Times New Roman" w:cs="Times New Roman"/>
          <w:sz w:val="20"/>
          <w:szCs w:val="20"/>
        </w:rPr>
        <w:t>j=1</w:t>
      </w:r>
    </w:p>
    <w:p w14:paraId="624E5738" w14:textId="77777777" w:rsidR="003F1C5A" w:rsidRDefault="003F1C5A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08F">
        <w:rPr>
          <w:rFonts w:ascii="Times New Roman" w:hAnsi="Times New Roman" w:cs="Times New Roman"/>
          <w:sz w:val="28"/>
          <w:szCs w:val="28"/>
        </w:rPr>
        <w:t>Sj</w:t>
      </w:r>
      <w:proofErr w:type="spellEnd"/>
      <w:r w:rsidRPr="0094608F">
        <w:rPr>
          <w:rFonts w:ascii="Times New Roman" w:hAnsi="Times New Roman" w:cs="Times New Roman"/>
          <w:sz w:val="28"/>
          <w:szCs w:val="28"/>
        </w:rPr>
        <w:t xml:space="preserve"> – вес j-го показателя; </w:t>
      </w:r>
    </w:p>
    <w:p w14:paraId="62D80C24" w14:textId="77777777" w:rsidR="00087C67" w:rsidRDefault="00087C6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93A02" w14:textId="4067B584" w:rsidR="00087C67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lastRenderedPageBreak/>
        <w:t>E(</w:t>
      </w:r>
      <w:proofErr w:type="spellStart"/>
      <w:r w:rsidRPr="0094608F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94608F">
        <w:rPr>
          <w:rFonts w:ascii="Times New Roman" w:hAnsi="Times New Roman" w:cs="Times New Roman"/>
          <w:sz w:val="28"/>
          <w:szCs w:val="28"/>
        </w:rPr>
        <w:t>) – оценка j-го показателя, рассчитываемая по формулам, указан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ным в приложении 1 к настоящему Порядку; </w:t>
      </w:r>
    </w:p>
    <w:p w14:paraId="0B724201" w14:textId="77777777" w:rsidR="00087C67" w:rsidRDefault="00087C6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EFC50" w14:textId="26CC6CAF" w:rsidR="00087C67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n – количество показателей. </w:t>
      </w:r>
    </w:p>
    <w:p w14:paraId="1A7C1F60" w14:textId="77777777" w:rsidR="00087C67" w:rsidRDefault="00087C6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5845F" w14:textId="3EDEEBB2" w:rsidR="00087C67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Максимальная возможная итоговая оценка качества финансового ме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недж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мента главного администратора составляет сто баллов. </w:t>
      </w:r>
    </w:p>
    <w:p w14:paraId="7C2D018F" w14:textId="7EAFE446" w:rsidR="00087C67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Если показатель не применяется к главному администратору, то вес дан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ного показателя пропорционально распределяется по остальным показа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телям со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ответствующего направления оценки качества финансового менедж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мента. </w:t>
      </w:r>
    </w:p>
    <w:p w14:paraId="3E698877" w14:textId="36C0443E" w:rsidR="00087C67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2.3. В целях расчета значений показателей качества финансового ме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недж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мента при проведении мониторинга: </w:t>
      </w:r>
    </w:p>
    <w:p w14:paraId="63F77048" w14:textId="639AEEBA" w:rsidR="00087C67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1) главные администраторы представляют в финансовое управление не позднее 1 июля текущего финансового года сведения о выявленных органами муниципального финансового контроля нарушениях, допущенных в отчет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ном периоде, согласно приложению 2 к настоящему Порядку; </w:t>
      </w:r>
    </w:p>
    <w:p w14:paraId="56929CDC" w14:textId="082A9D9E" w:rsidR="00087C67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2.4. Финансовое управление проводит анализ итоговых значений пока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зате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лей качества финансового менеджмента, рассчитанных по каждому глав</w:t>
      </w:r>
      <w:r w:rsidR="00087C67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ному ад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министратору, путем определения отклонений от целевых значений каждого по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казателя качества финансового менеджмента. </w:t>
      </w:r>
    </w:p>
    <w:p w14:paraId="6398E270" w14:textId="77777777" w:rsidR="00087C67" w:rsidRDefault="00087C6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6D540" w14:textId="77777777" w:rsidR="00087C67" w:rsidRDefault="00595817" w:rsidP="00B129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3. Формирование и представление отчета</w:t>
      </w:r>
    </w:p>
    <w:p w14:paraId="0F7A632D" w14:textId="3235F3B9" w:rsidR="00087C67" w:rsidRDefault="00595817" w:rsidP="00B129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о результатах мониторинга</w:t>
      </w:r>
    </w:p>
    <w:p w14:paraId="3628162F" w14:textId="77777777" w:rsidR="00087C67" w:rsidRDefault="00087C6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51A44" w14:textId="69B83E6E" w:rsid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3.1. На основании данных расчета показателей качества финансового ме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неджмента финансовое управление формирует отчет о результатах мони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то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ринга по главным администраторам и размещает его на официальном сайте </w:t>
      </w:r>
      <w:r w:rsidR="00B129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тернет». </w:t>
      </w:r>
    </w:p>
    <w:p w14:paraId="5E5C133C" w14:textId="1739B4B1" w:rsid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Отчет о результатах мониторинга содержит значения итоговой оценки ка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чества финансового менеджмента каждого главного администратора, в от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ноше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нии которого проведен мониторинг, и значения всех показателей, ис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пользуемых для ее расчета. </w:t>
      </w:r>
    </w:p>
    <w:p w14:paraId="1BE91AD8" w14:textId="601A1F3F" w:rsidR="00342F24" w:rsidRP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3.2. Главные администраторы по результатам мониторинга направляют в финансовое управление сведения о ходе реализации мер, направленных на повы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шение качества финансового менеджмента, заполнение которых преду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смотрено приложением 3 к настоящему Порядку, в месячный срок со дня раз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мещения от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чета о результатах мониторинга на официальном сайте </w:t>
      </w:r>
      <w:r w:rsidR="00B129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нет». </w:t>
      </w:r>
    </w:p>
    <w:p w14:paraId="6646DCE9" w14:textId="054A4474" w:rsid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lastRenderedPageBreak/>
        <w:t>3.3. При заполнении сведений о ходе реализации мер, направленных на по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вышение качества финансового менеджмента, по каждой группе показате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лей, значение оценки по которой отклоняется от целевого значения в отрица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тельную сторону более чем на 25 %, должны быть указаны причины отклоне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ния и дан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ные о планируемых (исполняемых) мероприятиях, направленных на достижение целевых значений соответствующих групп показателей. </w:t>
      </w:r>
    </w:p>
    <w:p w14:paraId="12DB1F55" w14:textId="389767FD" w:rsid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3.4. Мероприятия, направленные на обеспечение достижения целевых зна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чений показателей качества финансового менеджмента, могут включать: </w:t>
      </w:r>
      <w:r w:rsidR="00342F24" w:rsidRPr="00342F2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3C1BB86" w14:textId="58A27F6E" w:rsid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1) разработку, актуализацию правовых актов главного администратора, ре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гламентирующих выполнение процедур и операций в рамках финансового ме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неджмента; </w:t>
      </w:r>
    </w:p>
    <w:p w14:paraId="4A4724C1" w14:textId="28582615" w:rsid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2) установление (изменение) в положениях о структурных подразделе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ниях, в должностных регламентах сотрудников главного администратора обя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занно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стей и полномочий по осуществлению процедур и операций в рам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ках фи</w:t>
      </w:r>
      <w:r w:rsidR="00DD45FB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нансо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вого менеджмента;</w:t>
      </w:r>
    </w:p>
    <w:p w14:paraId="0B620B12" w14:textId="5C7B26EB" w:rsid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 xml:space="preserve"> 3) совершенствование информационного взаимодействия между струк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турными подразделениями (сотрудниками) главного администратора, осу</w:t>
      </w:r>
      <w:r w:rsidR="00342F24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ществ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ляемого при выполнении процедур и операций в рамках финансового менедж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мента; </w:t>
      </w:r>
    </w:p>
    <w:p w14:paraId="06C68133" w14:textId="63735A3B" w:rsidR="00342F24" w:rsidRDefault="00595817" w:rsidP="00625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4) организацию повышения квалификации руководителей структурных подразделений и сотрудников главного администратора, осуществляющих про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>цедуры и операции в рамках финансового менеджмента, и проведения их пере</w:t>
      </w:r>
      <w:r w:rsidR="00151E00">
        <w:rPr>
          <w:rFonts w:ascii="Times New Roman" w:hAnsi="Times New Roman" w:cs="Times New Roman"/>
          <w:sz w:val="28"/>
          <w:szCs w:val="28"/>
        </w:rPr>
        <w:softHyphen/>
      </w:r>
      <w:r w:rsidRPr="0094608F">
        <w:rPr>
          <w:rFonts w:ascii="Times New Roman" w:hAnsi="Times New Roman" w:cs="Times New Roman"/>
          <w:sz w:val="28"/>
          <w:szCs w:val="28"/>
        </w:rPr>
        <w:t xml:space="preserve">подготовки. </w:t>
      </w:r>
    </w:p>
    <w:p w14:paraId="29752269" w14:textId="77777777" w:rsidR="00342F24" w:rsidRDefault="00342F24" w:rsidP="006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E2007B" w14:textId="77777777" w:rsidR="00342F24" w:rsidRDefault="00342F24" w:rsidP="006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3F8352" w14:textId="77777777" w:rsidR="00342F24" w:rsidRDefault="00342F24" w:rsidP="006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4A2AF4" w14:textId="4030F1ED" w:rsidR="00595817" w:rsidRPr="0094608F" w:rsidRDefault="00342F24" w:rsidP="006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В.В.Житина</w:t>
      </w:r>
      <w:proofErr w:type="spellEnd"/>
    </w:p>
    <w:p w14:paraId="1B7DC3FF" w14:textId="42D4CE13" w:rsidR="00595817" w:rsidRPr="0094608F" w:rsidRDefault="00595817" w:rsidP="006257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290D5" w14:textId="0CAB24BB" w:rsidR="00595817" w:rsidRPr="0094608F" w:rsidRDefault="00595817">
      <w:pPr>
        <w:rPr>
          <w:rFonts w:ascii="Times New Roman" w:hAnsi="Times New Roman" w:cs="Times New Roman"/>
          <w:sz w:val="28"/>
          <w:szCs w:val="28"/>
        </w:rPr>
      </w:pPr>
    </w:p>
    <w:p w14:paraId="1CACDC66" w14:textId="2E8FECF4" w:rsidR="00595817" w:rsidRPr="0094608F" w:rsidRDefault="00595817">
      <w:pPr>
        <w:rPr>
          <w:rFonts w:ascii="Times New Roman" w:hAnsi="Times New Roman" w:cs="Times New Roman"/>
          <w:sz w:val="28"/>
          <w:szCs w:val="28"/>
        </w:rPr>
      </w:pPr>
    </w:p>
    <w:p w14:paraId="62821372" w14:textId="4FF8BA69" w:rsidR="00595817" w:rsidRPr="0094608F" w:rsidRDefault="00595817">
      <w:pPr>
        <w:rPr>
          <w:rFonts w:ascii="Times New Roman" w:hAnsi="Times New Roman" w:cs="Times New Roman"/>
          <w:sz w:val="28"/>
          <w:szCs w:val="28"/>
        </w:rPr>
      </w:pPr>
    </w:p>
    <w:p w14:paraId="34FA259F" w14:textId="08D08611" w:rsidR="009865C0" w:rsidRDefault="009865C0" w:rsidP="009865C0">
      <w:pPr>
        <w:spacing w:after="0"/>
      </w:pPr>
    </w:p>
    <w:p w14:paraId="42B3EF4D" w14:textId="77777777" w:rsidR="00115E85" w:rsidRDefault="00115E85" w:rsidP="009865C0">
      <w:pPr>
        <w:spacing w:after="0"/>
      </w:pPr>
    </w:p>
    <w:p w14:paraId="495E514F" w14:textId="426212C0" w:rsidR="009865C0" w:rsidRDefault="009865C0" w:rsidP="009865C0">
      <w:pPr>
        <w:spacing w:after="0"/>
      </w:pPr>
    </w:p>
    <w:p w14:paraId="3EFC8219" w14:textId="3CAAFEA4" w:rsidR="009865C0" w:rsidRDefault="009865C0" w:rsidP="009865C0">
      <w:pPr>
        <w:spacing w:after="0"/>
      </w:pPr>
    </w:p>
    <w:p w14:paraId="06F7B572" w14:textId="67F87E0D" w:rsidR="00DD45FB" w:rsidRDefault="00DD45FB" w:rsidP="009865C0">
      <w:pPr>
        <w:spacing w:after="0"/>
      </w:pPr>
    </w:p>
    <w:p w14:paraId="430895EF" w14:textId="3B6CCA2A" w:rsidR="00DD45FB" w:rsidRDefault="00DD45FB" w:rsidP="009865C0">
      <w:pPr>
        <w:spacing w:after="0"/>
      </w:pPr>
    </w:p>
    <w:p w14:paraId="57948D04" w14:textId="78F2B189" w:rsidR="00DD45FB" w:rsidRDefault="00DD45FB" w:rsidP="009865C0">
      <w:pPr>
        <w:spacing w:after="0"/>
      </w:pPr>
    </w:p>
    <w:p w14:paraId="1191C1DE" w14:textId="1FC7271C" w:rsidR="00DD45FB" w:rsidRDefault="00DD45FB" w:rsidP="009865C0">
      <w:pPr>
        <w:spacing w:after="0"/>
      </w:pPr>
    </w:p>
    <w:p w14:paraId="1E1964D6" w14:textId="77777777" w:rsidR="000457C2" w:rsidRDefault="000457C2" w:rsidP="00A45FE4">
      <w:pPr>
        <w:jc w:val="center"/>
        <w:rPr>
          <w:rFonts w:ascii="Times New Roman" w:hAnsi="Times New Roman" w:cs="Times New Roman"/>
          <w:sz w:val="24"/>
          <w:szCs w:val="24"/>
        </w:rPr>
        <w:sectPr w:rsidR="000457C2" w:rsidSect="000457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F9F3760" w14:textId="1F5F3D44" w:rsidR="00A31B00" w:rsidRDefault="00A31B00" w:rsidP="00A31B00">
      <w:pPr>
        <w:tabs>
          <w:tab w:val="lef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7535877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bookmarkStart w:id="1" w:name="_Hlk75358925"/>
      <w:r w:rsidRPr="0094608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C22">
        <w:rPr>
          <w:rFonts w:ascii="Times New Roman" w:hAnsi="Times New Roman" w:cs="Times New Roman"/>
          <w:sz w:val="28"/>
          <w:szCs w:val="28"/>
        </w:rPr>
        <w:t>1</w:t>
      </w:r>
      <w:r w:rsidRPr="00946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C2F07" w14:textId="77777777" w:rsidR="00A31B00" w:rsidRDefault="00A31B00" w:rsidP="00A31B00">
      <w:pPr>
        <w:tabs>
          <w:tab w:val="left" w:pos="4253"/>
          <w:tab w:val="left" w:pos="4536"/>
          <w:tab w:val="left" w:pos="963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4608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мониторинга </w:t>
      </w:r>
    </w:p>
    <w:p w14:paraId="7644C827" w14:textId="77777777" w:rsidR="00A31B00" w:rsidRDefault="00A31B00" w:rsidP="00A31B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качества финансового менеджмента </w:t>
      </w:r>
    </w:p>
    <w:p w14:paraId="47BF6B3E" w14:textId="77777777" w:rsidR="00A31B00" w:rsidRDefault="00A31B00" w:rsidP="00A31B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г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лавных распорядителей средств </w:t>
      </w:r>
    </w:p>
    <w:p w14:paraId="1581F2BB" w14:textId="77777777" w:rsidR="00A31B00" w:rsidRDefault="00A31B00" w:rsidP="00A31B00">
      <w:pPr>
        <w:tabs>
          <w:tab w:val="left" w:pos="978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</w:p>
    <w:p w14:paraId="3549B52B" w14:textId="77777777" w:rsidR="00A31B00" w:rsidRDefault="00A31B00" w:rsidP="00A31B00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город Горячий Ключ, </w:t>
      </w:r>
    </w:p>
    <w:p w14:paraId="67B8062A" w14:textId="77777777" w:rsidR="00A31B00" w:rsidRDefault="00A31B00" w:rsidP="00A31B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</w:t>
      </w:r>
    </w:p>
    <w:p w14:paraId="19D16768" w14:textId="77777777" w:rsidR="00A31B00" w:rsidRDefault="00A31B00" w:rsidP="00A31B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(источников финансирования дефицита) </w:t>
      </w:r>
    </w:p>
    <w:p w14:paraId="1178B4B6" w14:textId="77777777" w:rsidR="00A31B00" w:rsidRDefault="00A31B00" w:rsidP="00A31B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</w:p>
    <w:p w14:paraId="5EB958DF" w14:textId="77777777" w:rsidR="00A31B00" w:rsidRDefault="00A31B00" w:rsidP="00A31B00">
      <w:pPr>
        <w:tabs>
          <w:tab w:val="left" w:pos="4395"/>
          <w:tab w:val="left" w:pos="453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</w:p>
    <w:p w14:paraId="07934A0B" w14:textId="77777777" w:rsidR="00A31B00" w:rsidRDefault="00A31B00" w:rsidP="00A31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88C321B" w14:textId="77777777" w:rsidR="00A31B00" w:rsidRPr="006878B3" w:rsidRDefault="00A31B00" w:rsidP="00A31B00">
      <w:pPr>
        <w:tabs>
          <w:tab w:val="left" w:pos="8955"/>
          <w:tab w:val="left" w:pos="9330"/>
          <w:tab w:val="right" w:pos="1457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8B3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14:paraId="756B12CB" w14:textId="77777777" w:rsidR="00A31B00" w:rsidRDefault="00A31B00" w:rsidP="00A31B00">
      <w:pPr>
        <w:tabs>
          <w:tab w:val="left" w:pos="8955"/>
          <w:tab w:val="left" w:pos="9330"/>
          <w:tab w:val="right" w:pos="14570"/>
        </w:tabs>
        <w:spacing w:line="240" w:lineRule="auto"/>
        <w:jc w:val="center"/>
      </w:pPr>
      <w:r w:rsidRPr="00864D66">
        <w:rPr>
          <w:rFonts w:ascii="Times New Roman" w:hAnsi="Times New Roman" w:cs="Times New Roman"/>
          <w:b/>
          <w:bCs/>
          <w:sz w:val="24"/>
          <w:szCs w:val="24"/>
        </w:rPr>
        <w:t xml:space="preserve">качества финансового менеджмента </w:t>
      </w:r>
    </w:p>
    <w:tbl>
      <w:tblPr>
        <w:tblStyle w:val="a4"/>
        <w:tblpPr w:leftFromText="180" w:rightFromText="180" w:vertAnchor="text" w:tblpX="-147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851"/>
        <w:gridCol w:w="1554"/>
        <w:gridCol w:w="2347"/>
        <w:gridCol w:w="11"/>
        <w:gridCol w:w="57"/>
        <w:gridCol w:w="2801"/>
        <w:gridCol w:w="879"/>
        <w:gridCol w:w="4683"/>
        <w:gridCol w:w="2268"/>
      </w:tblGrid>
      <w:tr w:rsidR="00A31B00" w:rsidRPr="00864D66" w14:paraId="5F4E3C45" w14:textId="77777777" w:rsidTr="00CB38AC">
        <w:trPr>
          <w:trHeight w:val="1168"/>
        </w:trPr>
        <w:tc>
          <w:tcPr>
            <w:tcW w:w="851" w:type="dxa"/>
          </w:tcPr>
          <w:p w14:paraId="27BCDF8C" w14:textId="41243513" w:rsidR="00A31B00" w:rsidRPr="006878B3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по</w:t>
            </w:r>
            <w:r w:rsidR="00D37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каза-теля</w:t>
            </w:r>
          </w:p>
        </w:tc>
        <w:tc>
          <w:tcPr>
            <w:tcW w:w="1554" w:type="dxa"/>
          </w:tcPr>
          <w:p w14:paraId="13D8C39F" w14:textId="66404F53" w:rsidR="00A31B00" w:rsidRPr="006878B3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</w:t>
            </w:r>
            <w:r w:rsidR="00D37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показа</w:t>
            </w:r>
            <w:r w:rsidR="00D37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теля</w:t>
            </w:r>
          </w:p>
        </w:tc>
        <w:tc>
          <w:tcPr>
            <w:tcW w:w="2415" w:type="dxa"/>
            <w:gridSpan w:val="3"/>
          </w:tcPr>
          <w:p w14:paraId="7DD5625B" w14:textId="2A944283" w:rsidR="00A31B00" w:rsidRPr="006878B3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за рас</w:t>
            </w:r>
            <w:r w:rsidR="00D37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 значения показа</w:t>
            </w:r>
            <w:r w:rsidR="00D37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теля</w:t>
            </w:r>
          </w:p>
        </w:tc>
        <w:tc>
          <w:tcPr>
            <w:tcW w:w="2801" w:type="dxa"/>
          </w:tcPr>
          <w:p w14:paraId="7E2B34B7" w14:textId="77777777" w:rsidR="00A31B00" w:rsidRPr="006878B3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показателя</w:t>
            </w:r>
          </w:p>
        </w:tc>
        <w:tc>
          <w:tcPr>
            <w:tcW w:w="879" w:type="dxa"/>
          </w:tcPr>
          <w:p w14:paraId="3AA6D5E4" w14:textId="00B84546" w:rsidR="00A31B00" w:rsidRPr="006878B3" w:rsidRDefault="00A31B00" w:rsidP="001028F7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пока</w:t>
            </w:r>
            <w:r w:rsidR="00D376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зателя</w:t>
            </w:r>
          </w:p>
        </w:tc>
        <w:tc>
          <w:tcPr>
            <w:tcW w:w="4683" w:type="dxa"/>
          </w:tcPr>
          <w:p w14:paraId="2D68588E" w14:textId="77777777" w:rsidR="00A31B00" w:rsidRPr="006878B3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показателя</w:t>
            </w:r>
          </w:p>
        </w:tc>
        <w:tc>
          <w:tcPr>
            <w:tcW w:w="2268" w:type="dxa"/>
          </w:tcPr>
          <w:p w14:paraId="171A196E" w14:textId="77777777" w:rsidR="00A31B00" w:rsidRPr="006878B3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7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A31B00" w:rsidRPr="00864D66" w14:paraId="636476F9" w14:textId="77777777" w:rsidTr="00CB38AC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</w:tcPr>
          <w:p w14:paraId="576AFC74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E63E2BB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14:paraId="18FDEBB0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60478AEA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3A913E4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14:paraId="786CE658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CDB9FB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7</w:t>
            </w:r>
          </w:p>
        </w:tc>
      </w:tr>
      <w:tr w:rsidR="00A31B00" w:rsidRPr="00864D66" w14:paraId="5F6D7828" w14:textId="77777777" w:rsidTr="00071449">
        <w:trPr>
          <w:trHeight w:val="367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0350F6B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</w:tcBorders>
            <w:vAlign w:val="center"/>
          </w:tcPr>
          <w:p w14:paraId="2E9D30FF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 xml:space="preserve">Управление расходами бюджета муниципального образования город Горячий Ключ </w:t>
            </w:r>
          </w:p>
        </w:tc>
      </w:tr>
      <w:tr w:rsidR="00A31B00" w:rsidRPr="00864D66" w14:paraId="6C84B69C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05A7885A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94CE" w14:textId="7070AB96" w:rsidR="00A31B00" w:rsidRPr="00864D66" w:rsidRDefault="00A31B00" w:rsidP="00071449">
            <w:pPr>
              <w:keepNext/>
              <w:keepLines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Качество пла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нирования расходов </w:t>
            </w:r>
          </w:p>
          <w:p w14:paraId="6E274779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E657" w14:textId="2198F851" w:rsidR="00A31B00" w:rsidRPr="00864D66" w:rsidRDefault="00A31B00" w:rsidP="00BD57E0">
            <w:pPr>
              <w:keepNext/>
              <w:keepLines/>
              <w:spacing w:line="250" w:lineRule="auto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бюджетный отдел финансового управ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ления администра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ции му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об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город Го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рячий Ключ </w:t>
            </w:r>
          </w:p>
          <w:p w14:paraId="08AA7B57" w14:textId="77777777" w:rsidR="00A31B00" w:rsidRPr="00864D66" w:rsidRDefault="00A31B00" w:rsidP="00BD57E0">
            <w:pPr>
              <w:keepNext/>
              <w:keepLines/>
              <w:spacing w:after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– бюджетный </w:t>
            </w:r>
          </w:p>
          <w:p w14:paraId="0F4A6318" w14:textId="77777777" w:rsidR="00A31B00" w:rsidRPr="00864D66" w:rsidRDefault="00A31B00" w:rsidP="00BD57E0">
            <w:pPr>
              <w:keepNext/>
              <w:keepLines/>
              <w:spacing w:after="3"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2D2" w14:textId="77777777" w:rsidR="00A31B00" w:rsidRPr="00864D66" w:rsidRDefault="00A31B00" w:rsidP="00071449">
            <w:pPr>
              <w:keepNext/>
              <w:keepLines/>
              <w:spacing w:after="31"/>
              <w:ind w:right="5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 = (S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b) x 100, где: </w:t>
            </w:r>
          </w:p>
          <w:p w14:paraId="24B8477C" w14:textId="66D8D06F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сумма положитель</w:t>
            </w:r>
            <w:r w:rsidR="00D37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изменений показа</w:t>
            </w:r>
            <w:r w:rsidR="00D37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сводной бюджет</w:t>
            </w:r>
            <w:r w:rsidR="00D37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рос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писи бюджета муници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образо</w:t>
            </w:r>
            <w:r w:rsidR="00D37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го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Горячий Ключ  (далее – местный бюджет) в от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четном</w:t>
            </w:r>
          </w:p>
          <w:p w14:paraId="4C9B27AE" w14:textId="3C5CA652" w:rsidR="00A31B00" w:rsidRPr="00864D66" w:rsidRDefault="00A31B00" w:rsidP="00071449">
            <w:pPr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финансовом году по ви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дам изменений (03.07.0, 03.08.0) сводной бюд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lastRenderedPageBreak/>
              <w:t>жетной росписи мест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ного бюджета в про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граммном обеспечении, используе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мом при фор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мировании и ведении сводной бюджет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ной росписи местного бюд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жета, предусмотрен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ным приказом начальника </w:t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>финансового управле</w:t>
            </w:r>
            <w:r w:rsidR="00D376C0" w:rsidRPr="00C00305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 xml:space="preserve">ния от </w:t>
            </w:r>
            <w:r w:rsidR="00C00305" w:rsidRPr="00C00305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 xml:space="preserve"> декабря 20</w:t>
            </w:r>
            <w:r w:rsidR="00C00305" w:rsidRPr="00C0030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 xml:space="preserve"> года № </w:t>
            </w:r>
            <w:r w:rsidR="00C00305" w:rsidRPr="00C00305">
              <w:rPr>
                <w:rFonts w:ascii="Times New Roman" w:hAnsi="Times New Roman" w:cs="Times New Roman"/>
                <w:color w:val="000000" w:themeColor="text1"/>
              </w:rPr>
              <w:t>71</w:t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 xml:space="preserve"> «Об утвер</w:t>
            </w:r>
            <w:r w:rsidR="00D376C0" w:rsidRPr="00C00305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>ждении По</w:t>
            </w:r>
            <w:r w:rsidR="00FC1ED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>рядка состав</w:t>
            </w:r>
            <w:r w:rsidR="00D376C0" w:rsidRPr="00C00305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>ления и веде</w:t>
            </w:r>
            <w:r w:rsidR="00FC1ED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C00305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864D66">
              <w:rPr>
                <w:rFonts w:ascii="Times New Roman" w:hAnsi="Times New Roman" w:cs="Times New Roman"/>
              </w:rPr>
              <w:t>свод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ной бюджетной росписи и бюджетных росписей главных распо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рядителей средств бюдже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та муни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ципального обра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зования город Горячий Ключ  (главных админи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страто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ров источников фи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сирования дефицита местного бюджета)»; b – объем бюджетных ас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сигнований, предусмот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ренных главному распо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рядителю средств мест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ного бюджета, главному администратору дохо</w:t>
            </w:r>
            <w:r w:rsidR="00D376C0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дов местного бюджета, глав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ному администра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тору ис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точников финан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сирования дефицита местного бюд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жета (да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лее – главный ад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мини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стратор) согласно свод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ной бюджетной рос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писи местного бюджета с учетом внесенных в нее изменений на конец от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четного финансового года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0A8F" w14:textId="77777777" w:rsidR="00A31B00" w:rsidRPr="00864D66" w:rsidRDefault="00A31B00" w:rsidP="00071449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13AD" w14:textId="77777777" w:rsidR="00A31B00" w:rsidRPr="00864D66" w:rsidRDefault="00A31B00" w:rsidP="00071449">
            <w:pPr>
              <w:keepNext/>
              <w:keepLines/>
              <w:contextualSpacing/>
            </w:pPr>
            <w:r w:rsidRPr="00864D66">
              <w:rPr>
                <w:rFonts w:ascii="Times New Roman" w:hAnsi="Times New Roman" w:cs="Times New Roman"/>
              </w:rPr>
              <w:t xml:space="preserve">Е (Р)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100</m:t>
                              </m:r>
                            </m:den>
                          </m:f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ᵅ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,если Р≤15%,где: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0,если Р&gt;15%</m:t>
                      </m:r>
                    </m:e>
                  </m:eqArr>
                </m:e>
              </m:d>
            </m:oMath>
          </w:p>
          <w:p w14:paraId="531793E9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  <w:p w14:paraId="4A923719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  <w:p w14:paraId="665891AC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  <w:i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α=ln0,7(1-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Р*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)</m:t>
              </m:r>
            </m:oMath>
          </w:p>
          <w:p w14:paraId="6ED95A49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  <w:p w14:paraId="23698474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  <w:lang w:val="en-US"/>
              </w:rPr>
              <w:t>P</w:t>
            </w:r>
            <w:r w:rsidRPr="00864D66">
              <w:rPr>
                <w:rFonts w:ascii="Times New Roman" w:eastAsiaTheme="minorEastAsia" w:hAnsi="Times New Roman" w:cs="Times New Roman"/>
              </w:rPr>
              <w:t>*- среднее значение показателя, рассчитанное по итогам года, предшествующего отчетному финансовому году</w:t>
            </w:r>
          </w:p>
          <w:p w14:paraId="220B1934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  <w:p w14:paraId="1ED2A92C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  <w:p w14:paraId="12B0C931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  <w:p w14:paraId="232305DD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  <w:p w14:paraId="11A4B772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  <w:p w14:paraId="771E40D1" w14:textId="77777777" w:rsidR="00A31B00" w:rsidRPr="00864D66" w:rsidRDefault="00A31B00" w:rsidP="00071449">
            <w:pPr>
              <w:keepNext/>
              <w:keepLines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3973" w14:textId="075F94B0" w:rsidR="00A31B00" w:rsidRPr="00864D66" w:rsidRDefault="00A31B00" w:rsidP="00BD57E0">
            <w:pPr>
              <w:keepNext/>
              <w:keepLines/>
              <w:spacing w:line="257" w:lineRule="auto"/>
              <w:ind w:right="53"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большое количество изменений сводной бюджетной росписи мест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ного бюджета свиде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тельствует о низком качестве ра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боты главного адми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стратора в части пла</w:t>
            </w:r>
            <w:r w:rsidR="006E5786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нирования рас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ходов на обеспече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ние дея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тельности </w:t>
            </w:r>
            <w:r w:rsidRPr="00864D66">
              <w:rPr>
                <w:rFonts w:ascii="Times New Roman" w:hAnsi="Times New Roman" w:cs="Times New Roman"/>
              </w:rPr>
              <w:lastRenderedPageBreak/>
              <w:t>главного админи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стратора  </w:t>
            </w:r>
          </w:p>
        </w:tc>
      </w:tr>
      <w:tr w:rsidR="00A31B00" w:rsidRPr="00864D66" w14:paraId="51493B58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3A5E639A" w14:textId="77777777" w:rsidR="00A31B00" w:rsidRPr="00864D66" w:rsidRDefault="00A31B00" w:rsidP="00071449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D832" w14:textId="0C816156" w:rsidR="00A31B00" w:rsidRPr="00864D66" w:rsidRDefault="00A31B00" w:rsidP="009760E0">
            <w:pPr>
              <w:keepNext/>
              <w:widowControl w:val="0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Качество по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месячного ис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полнения кас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сового плана в части расхо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дов с учетом прогнозных значений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A6B" w14:textId="77777777" w:rsidR="00A31B00" w:rsidRPr="00864D66" w:rsidRDefault="00A31B00" w:rsidP="00071449">
            <w:pPr>
              <w:keepNext/>
              <w:widowControl w:val="0"/>
              <w:spacing w:line="250" w:lineRule="auto"/>
              <w:ind w:left="108" w:right="104"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 xml:space="preserve">бюджетный отдел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610" w14:textId="70B748BA" w:rsidR="00A31B00" w:rsidRPr="00864D66" w:rsidRDefault="00A31B00" w:rsidP="00071449">
            <w:pPr>
              <w:keepNext/>
              <w:widowControl w:val="0"/>
              <w:spacing w:after="31"/>
              <w:ind w:right="5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Р=((∑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mj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/12×100, где: 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mj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исполнение кассо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плана исполнения местно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бюджета по главному администра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тору за каж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дый месяц отчетного фи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нансового года: </w:t>
            </w:r>
          </w:p>
          <w:p w14:paraId="2F201976" w14:textId="77777777" w:rsidR="00A31B00" w:rsidRPr="00864D66" w:rsidRDefault="00A31B00" w:rsidP="00071449">
            <w:pPr>
              <w:keepNext/>
              <w:widowControl w:val="0"/>
              <w:spacing w:after="31"/>
              <w:ind w:right="5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mj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Ej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ej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D7D9FCD" w14:textId="2079A2E2" w:rsidR="00A31B00" w:rsidRPr="00864D66" w:rsidRDefault="00A31B00" w:rsidP="00071449">
            <w:pPr>
              <w:keepNext/>
              <w:widowControl w:val="0"/>
              <w:spacing w:after="17" w:line="261" w:lineRule="auto"/>
              <w:ind w:left="2" w:right="5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ej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прогнозное значе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исполнения кассо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плана исполнения местно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бюджета по главному администра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тору по кассо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 вы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платам с учетом вне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сенных в него измене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за каждый месяц от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четного финансового года; </w:t>
            </w:r>
          </w:p>
          <w:p w14:paraId="576876CE" w14:textId="5F2C0972" w:rsidR="00A31B00" w:rsidRPr="00864D66" w:rsidRDefault="00A31B00" w:rsidP="00071449">
            <w:pPr>
              <w:keepNext/>
              <w:widowControl w:val="0"/>
              <w:spacing w:after="31"/>
              <w:ind w:right="5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hAnsi="Times New Roman" w:cs="Times New Roman"/>
              </w:rPr>
              <w:t>Ej</w:t>
            </w:r>
            <w:proofErr w:type="spellEnd"/>
            <w:r w:rsidRPr="00864D66">
              <w:rPr>
                <w:rFonts w:ascii="Times New Roman" w:hAnsi="Times New Roman" w:cs="Times New Roman"/>
              </w:rPr>
              <w:t xml:space="preserve"> – фактический объем расходов по главному ад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министратору за каж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дый месяц отчетного финансо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вого года. При этом, если </w:t>
            </w:r>
            <w:proofErr w:type="spellStart"/>
            <w:r w:rsidRPr="00864D66">
              <w:rPr>
                <w:rFonts w:ascii="Times New Roman" w:hAnsi="Times New Roman" w:cs="Times New Roman"/>
              </w:rPr>
              <w:t>mj</w:t>
            </w:r>
            <w:proofErr w:type="spellEnd"/>
            <w:r w:rsidRPr="00864D66">
              <w:rPr>
                <w:rFonts w:ascii="Times New Roman" w:hAnsi="Times New Roman" w:cs="Times New Roman"/>
              </w:rPr>
              <w:t xml:space="preserve"> </w:t>
            </w:r>
            <w:r w:rsidRPr="00864D66">
              <w:rPr>
                <w:rFonts w:ascii="Times New Roman" w:eastAsia="Segoe UI Symbol" w:hAnsi="Times New Roman" w:cs="Times New Roman"/>
              </w:rPr>
              <w:t>≥</w:t>
            </w:r>
            <w:r w:rsidRPr="00864D66">
              <w:rPr>
                <w:rFonts w:ascii="Times New Roman" w:hAnsi="Times New Roman" w:cs="Times New Roman"/>
              </w:rPr>
              <w:t xml:space="preserve"> 1, то по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казатель ис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полнения кассового плана испол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нения краевого бюд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жета (</w:t>
            </w:r>
            <w:proofErr w:type="spellStart"/>
            <w:r w:rsidRPr="00864D66">
              <w:rPr>
                <w:rFonts w:ascii="Times New Roman" w:hAnsi="Times New Roman" w:cs="Times New Roman"/>
              </w:rPr>
              <w:t>mj</w:t>
            </w:r>
            <w:proofErr w:type="spellEnd"/>
            <w:r w:rsidRPr="00864D66">
              <w:rPr>
                <w:rFonts w:ascii="Times New Roman" w:hAnsi="Times New Roman" w:cs="Times New Roman"/>
              </w:rPr>
              <w:t>)=1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9613" w14:textId="77777777" w:rsidR="00A31B00" w:rsidRPr="00864D66" w:rsidRDefault="00A31B00" w:rsidP="00071449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D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3D8E" w14:textId="77777777" w:rsidR="00A31B00" w:rsidRPr="00864D66" w:rsidRDefault="00A31B00" w:rsidP="00071449">
            <w:pPr>
              <w:keepNext/>
              <w:widowControl w:val="0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D9A4495" w14:textId="77777777" w:rsidR="00A31B00" w:rsidRPr="00864D66" w:rsidRDefault="00A31B00" w:rsidP="00071449">
            <w:pPr>
              <w:keepNext/>
              <w:widowControl w:val="0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1,если Р≥97%: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100</m:t>
                              </m:r>
                            </m:den>
                          </m:f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ᵅ если 97%&gt;Р&gt;75%,где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0,если Р≤75%</m:t>
                      </m:r>
                    </m:e>
                  </m:eqArr>
                </m:e>
              </m:d>
            </m:oMath>
          </w:p>
          <w:p w14:paraId="6245D35B" w14:textId="77777777" w:rsidR="00A31B00" w:rsidRPr="00864D66" w:rsidRDefault="00A31B00" w:rsidP="00071449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CA31FC" w14:textId="77777777" w:rsidR="00A31B00" w:rsidRPr="00864D66" w:rsidRDefault="00A31B00" w:rsidP="00071449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6EC67EB" w14:textId="77777777" w:rsidR="00A31B00" w:rsidRPr="00864D66" w:rsidRDefault="00A31B00" w:rsidP="00071449">
            <w:pPr>
              <w:keepNext/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65B4DE8" w14:textId="77777777" w:rsidR="00A31B00" w:rsidRPr="00864D66" w:rsidRDefault="00A31B00" w:rsidP="00071449">
            <w:pPr>
              <w:keepNext/>
              <w:widowControl w:val="0"/>
              <w:contextualSpacing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7C88536" w14:textId="77777777" w:rsidR="00A31B00" w:rsidRPr="00864D66" w:rsidRDefault="00A31B00" w:rsidP="00071449">
            <w:pPr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α=</w:t>
            </w:r>
            <w:r w:rsidRPr="00864D66">
              <w:rPr>
                <w:rFonts w:ascii="Times New Roman" w:eastAsiaTheme="minorEastAsia" w:hAnsi="Times New Roman" w:cs="Times New Roman"/>
                <w:lang w:val="en-US"/>
              </w:rPr>
              <w:t>ln</w:t>
            </w:r>
            <w:r w:rsidRPr="00864D66">
              <w:rPr>
                <w:rFonts w:ascii="Times New Roman" w:eastAsiaTheme="minorEastAsia" w:hAnsi="Times New Roman" w:cs="Times New Roman"/>
              </w:rPr>
              <w:t>0,7/</w:t>
            </w:r>
            <w:r w:rsidRPr="00864D66">
              <w:rPr>
                <w:rFonts w:ascii="Times New Roman" w:eastAsiaTheme="minorEastAsia" w:hAnsi="Times New Roman" w:cs="Times New Roman"/>
                <w:lang w:val="en-US"/>
              </w:rPr>
              <w:t>ln</w:t>
            </w:r>
            <m:oMath>
              <m:d>
                <m:d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Р*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100</m:t>
                      </m:r>
                    </m:den>
                  </m:f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50D8" w14:textId="5330FE75" w:rsidR="00A31B00" w:rsidRPr="00864D66" w:rsidRDefault="00A31B00" w:rsidP="00071449">
            <w:pPr>
              <w:keepNext/>
              <w:widowControl w:val="0"/>
              <w:spacing w:line="257" w:lineRule="auto"/>
              <w:ind w:right="53"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показатель отражает качество прогнози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рования расходов местного бюджета  </w:t>
            </w:r>
          </w:p>
        </w:tc>
      </w:tr>
      <w:tr w:rsidR="00A31B00" w:rsidRPr="00864D66" w14:paraId="3E281111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017686C0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16D1" w14:textId="4348F437" w:rsidR="00A31B00" w:rsidRPr="00864D66" w:rsidRDefault="00A31B00" w:rsidP="000714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Доля неис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пользованных на конец года бюджетных ассигнований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2A11" w14:textId="77777777" w:rsidR="00A31B00" w:rsidRPr="00864D66" w:rsidRDefault="00A31B00" w:rsidP="00071449">
            <w:pPr>
              <w:spacing w:line="250" w:lineRule="auto"/>
              <w:ind w:left="108" w:right="10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 xml:space="preserve">бюджетный отдел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A0D3" w14:textId="77777777" w:rsidR="00A31B00" w:rsidRPr="00864D66" w:rsidRDefault="00A31B00" w:rsidP="00071449">
            <w:pPr>
              <w:spacing w:after="31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=|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Bra-Еrа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Brа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|</m:t>
              </m:r>
            </m:oMath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,где:</w:t>
            </w:r>
          </w:p>
          <w:p w14:paraId="389C7F8B" w14:textId="2A0CBC39" w:rsidR="00A31B00" w:rsidRPr="00864D66" w:rsidRDefault="00A31B00" w:rsidP="00071449">
            <w:pPr>
              <w:spacing w:after="24" w:line="245" w:lineRule="auto"/>
              <w:ind w:left="2"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Bra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объем бюджетных ассигнований, преду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смотренных главному ад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министратору на обеспе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деятельно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в от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четном финан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совом году согласно сводной бюд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росписи местного бюд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жета с учетом </w:t>
            </w:r>
          </w:p>
          <w:p w14:paraId="66D5B682" w14:textId="376D4360" w:rsidR="00A31B00" w:rsidRPr="00864D66" w:rsidRDefault="00A31B00" w:rsidP="00071449">
            <w:pPr>
              <w:spacing w:after="31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внесенных в нее изме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нений;</w:t>
            </w:r>
          </w:p>
          <w:p w14:paraId="2FC79037" w14:textId="7A2805A6" w:rsidR="00A31B00" w:rsidRPr="00864D66" w:rsidRDefault="00A31B00" w:rsidP="00071449">
            <w:pPr>
              <w:spacing w:after="31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hAnsi="Times New Roman" w:cs="Times New Roman"/>
              </w:rPr>
              <w:t>Era</w:t>
            </w:r>
            <w:proofErr w:type="spellEnd"/>
            <w:r w:rsidRPr="00864D66">
              <w:rPr>
                <w:rFonts w:ascii="Times New Roman" w:hAnsi="Times New Roman" w:cs="Times New Roman"/>
              </w:rPr>
              <w:t xml:space="preserve"> – фактический объем расходов на обеспечение деятельно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сти главного админи</w:t>
            </w:r>
            <w:r w:rsidR="00B5730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стратора в отчет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ном финансовом году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528B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D66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59B0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0,1-Р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0,08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1,если Р≤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0,02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если 0,02 &lt;Р&lt;0,1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0,если Р≥0,1</m:t>
                      </m:r>
                    </m:e>
                  </m:eqAr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1CF" w14:textId="40CEEB23" w:rsidR="00A31B00" w:rsidRPr="00864D66" w:rsidRDefault="00A31B00" w:rsidP="008549F8">
            <w:pPr>
              <w:spacing w:line="237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характе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ризует качество пла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и испол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 главным ад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нистратором бюд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 ассигнова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 предусмотрен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</w:t>
            </w:r>
          </w:p>
          <w:p w14:paraId="767C591D" w14:textId="71A9CF7F" w:rsidR="00A31B00" w:rsidRPr="00864D66" w:rsidRDefault="00A31B00" w:rsidP="008549F8">
            <w:pPr>
              <w:spacing w:line="263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сводной бюджетной росписью местного бюджета на обеспе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чение деятельности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главного админи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стратора. </w:t>
            </w:r>
          </w:p>
          <w:p w14:paraId="1B73A25A" w14:textId="6ADA4131" w:rsidR="00A31B00" w:rsidRPr="00864D66" w:rsidRDefault="00A31B00" w:rsidP="008549F8">
            <w:pPr>
              <w:spacing w:line="257" w:lineRule="auto"/>
              <w:ind w:right="53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Негативно расцени</w:t>
            </w:r>
            <w:r w:rsidR="00B573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вается значительный объем неисполнен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на конец года бюджетных ассигно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</w:t>
            </w:r>
          </w:p>
        </w:tc>
      </w:tr>
      <w:tr w:rsidR="00A31B00" w:rsidRPr="00864D66" w14:paraId="39B17A6E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22237FC3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135D" w14:textId="5CB737DD" w:rsidR="00A31B00" w:rsidRPr="00864D66" w:rsidRDefault="00A31B00" w:rsidP="00071449">
            <w:pPr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приня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 бюджет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обяза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тельств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A11C" w14:textId="633A1680" w:rsidR="00A31B00" w:rsidRPr="00864D66" w:rsidRDefault="00A31B00" w:rsidP="00071449">
            <w:pPr>
              <w:spacing w:after="30" w:line="244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казначейского контроля финансового управления админи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страции муниципаль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образования го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 Горячий Ключ (далее – отдел казна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чейского контроля)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B691" w14:textId="77777777" w:rsidR="00A31B00" w:rsidRPr="00864D66" w:rsidRDefault="00A31B00" w:rsidP="00071449">
            <w:pPr>
              <w:spacing w:after="31"/>
              <w:ind w:right="54"/>
              <w:rPr>
                <w:rFonts w:ascii="Times New Roman" w:eastAsia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1-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Sra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Lra</m:t>
                  </m:r>
                </m:den>
              </m:f>
            </m:oMath>
            <w:r w:rsidRPr="00864D66">
              <w:rPr>
                <w:rFonts w:ascii="Times New Roman" w:eastAsia="Times New Roman" w:hAnsi="Times New Roman" w:cs="Times New Roman"/>
              </w:rPr>
              <w:t xml:space="preserve"> , где </w:t>
            </w:r>
          </w:p>
          <w:p w14:paraId="6A8DBB34" w14:textId="55BB4DE9" w:rsidR="00A31B00" w:rsidRPr="00864D66" w:rsidRDefault="00A31B00" w:rsidP="00071449">
            <w:pPr>
              <w:spacing w:after="31"/>
              <w:ind w:right="54"/>
            </w:pPr>
            <w:proofErr w:type="spellStart"/>
            <w:r w:rsidRPr="00864D66">
              <w:rPr>
                <w:rFonts w:ascii="Times New Roman" w:hAnsi="Times New Roman" w:cs="Times New Roman"/>
              </w:rPr>
              <w:t>Sra</w:t>
            </w:r>
            <w:proofErr w:type="spellEnd"/>
            <w:r w:rsidRPr="00864D66">
              <w:rPr>
                <w:rFonts w:ascii="Times New Roman" w:hAnsi="Times New Roman" w:cs="Times New Roman"/>
              </w:rPr>
              <w:t xml:space="preserve"> – объем поставлен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ных на учет в финансо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вом управлении в от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четном финансовом году бюд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жетных обяза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тельств на поставки то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варов, оказа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ние услуг, выполнение работ для муниципальных нужд на обеспечение дея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тельности главного ад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министратора</w:t>
            </w:r>
            <w:r w:rsidRPr="00864D66">
              <w:t>;</w:t>
            </w:r>
          </w:p>
          <w:p w14:paraId="5A53B49F" w14:textId="08752E22" w:rsidR="00A31B00" w:rsidRPr="00864D66" w:rsidRDefault="00A31B00" w:rsidP="00071449">
            <w:pPr>
              <w:spacing w:after="31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hAnsi="Times New Roman" w:cs="Times New Roman"/>
              </w:rPr>
              <w:t>Lra</w:t>
            </w:r>
            <w:proofErr w:type="spellEnd"/>
            <w:r w:rsidRPr="00864D66">
              <w:rPr>
                <w:rFonts w:ascii="Times New Roman" w:hAnsi="Times New Roman" w:cs="Times New Roman"/>
              </w:rPr>
              <w:t xml:space="preserve"> – объем лимитов бюджетных обяза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тельств на поставки то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варов, ока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зание услуг, выполнение работ для муниципальных нужд, доведенных глав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ному администратору на обеспечение деятельно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сти главного админи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стратора  в отчетном периоде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25D5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FB2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1,если Р≤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0,1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 в иных случаях</m:t>
                      </m:r>
                    </m:e>
                  </m:eqAr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BF45" w14:textId="23EFEFC2" w:rsidR="00A31B00" w:rsidRPr="00864D66" w:rsidRDefault="00A31B00" w:rsidP="00071449">
            <w:pPr>
              <w:spacing w:line="237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показатель отражает риски неисполнения бюджетных ассигно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ваний в связи с не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своевременным за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ключением муници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пальных контрактов на поставки товаров, оказание услуг  </w:t>
            </w:r>
          </w:p>
        </w:tc>
      </w:tr>
      <w:tr w:rsidR="00A31B00" w:rsidRPr="00864D66" w14:paraId="6C005647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68B2A8EC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335" w14:textId="113B6B7E" w:rsidR="00A31B00" w:rsidRPr="00864D66" w:rsidRDefault="00A31B00" w:rsidP="00504525">
            <w:pPr>
              <w:spacing w:line="249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Несоответ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ствие рас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четно-пла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тежных до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ментов, пред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 финан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совое управ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ление, требо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ваниям бюд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жетного за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конода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Рос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</w:t>
            </w:r>
            <w:r w:rsidR="00504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</w:p>
          <w:p w14:paraId="190FDA32" w14:textId="77777777" w:rsidR="00A31B00" w:rsidRPr="00864D66" w:rsidRDefault="00A31B00" w:rsidP="005045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</w:p>
          <w:p w14:paraId="10325DA6" w14:textId="77777777" w:rsidR="00A31B00" w:rsidRPr="00864D66" w:rsidRDefault="00A31B00" w:rsidP="000714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6698" w14:textId="77777777" w:rsidR="00A31B00" w:rsidRPr="00864D66" w:rsidRDefault="00A31B00" w:rsidP="00071449">
            <w:pPr>
              <w:spacing w:after="30" w:line="244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казначейского</w:t>
            </w:r>
          </w:p>
          <w:p w14:paraId="564FC563" w14:textId="77777777" w:rsidR="00A31B00" w:rsidRPr="00864D66" w:rsidRDefault="00A31B00" w:rsidP="00071449">
            <w:pPr>
              <w:spacing w:after="30" w:line="244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контроля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DA8" w14:textId="77777777" w:rsidR="00A31B00" w:rsidRPr="00864D66" w:rsidRDefault="00A31B00" w:rsidP="00071449">
            <w:pPr>
              <w:spacing w:after="15"/>
              <w:ind w:right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= (No / N) x 100, где: </w:t>
            </w:r>
          </w:p>
          <w:p w14:paraId="33CE35F1" w14:textId="6A861381" w:rsidR="00A31B00" w:rsidRPr="00864D66" w:rsidRDefault="00A31B00" w:rsidP="00071449">
            <w:pPr>
              <w:spacing w:after="33" w:line="245" w:lineRule="auto"/>
              <w:ind w:left="2"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No – количество заявок на </w:t>
            </w:r>
            <w:r w:rsidR="007D0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ставленных глав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ад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министратором в отчет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 финансовом году и отклоненных финансовым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(за исключе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нием заявок, отклоненных по независящим от </w:t>
            </w:r>
          </w:p>
          <w:p w14:paraId="08F82536" w14:textId="2CDD4B40" w:rsidR="00A31B00" w:rsidRPr="00864D66" w:rsidRDefault="00A31B00" w:rsidP="00071449">
            <w:pPr>
              <w:spacing w:after="31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 администра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тора причинам); </w:t>
            </w:r>
          </w:p>
          <w:p w14:paraId="32B8471C" w14:textId="3AC1846C" w:rsidR="00A31B00" w:rsidRPr="00864D66" w:rsidRDefault="00A31B00" w:rsidP="00071449">
            <w:pPr>
              <w:spacing w:after="31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– общее количество расчетно-платежных до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кументов, представ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главным адми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нистратором в финан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совое управление в от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четном финансовом году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C361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41A5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100</m:t>
                              </m:r>
                            </m:den>
                          </m:f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ᵅ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,если Р ≤10% , где: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0,если Р &gt;10%</m:t>
                      </m:r>
                    </m:e>
                  </m:eqArr>
                </m:e>
              </m:d>
            </m:oMath>
          </w:p>
          <w:p w14:paraId="4F5335E0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646B189" w14:textId="77777777" w:rsidR="00A31B00" w:rsidRPr="00864D66" w:rsidRDefault="00A31B00" w:rsidP="0007144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 xml:space="preserve">α = </w:t>
            </w:r>
            <w:r w:rsidRPr="00864D66">
              <w:rPr>
                <w:rFonts w:ascii="Times New Roman" w:eastAsiaTheme="minorEastAsia" w:hAnsi="Times New Roman" w:cs="Times New Roman"/>
                <w:lang w:val="en-US"/>
              </w:rPr>
              <w:t>ln</w:t>
            </w:r>
            <w:r w:rsidRPr="00864D66">
              <w:rPr>
                <w:rFonts w:ascii="Times New Roman" w:eastAsiaTheme="minorEastAsia" w:hAnsi="Times New Roman" w:cs="Times New Roman"/>
              </w:rPr>
              <w:t>0,8/</w:t>
            </w:r>
            <w:r w:rsidRPr="00864D66">
              <w:rPr>
                <w:rFonts w:ascii="Times New Roman" w:eastAsiaTheme="minorEastAsia" w:hAnsi="Times New Roman" w:cs="Times New Roman"/>
                <w:lang w:val="en-US"/>
              </w:rPr>
              <w:t>ln</w:t>
            </w:r>
            <w:r w:rsidRPr="00864D66">
              <w:rPr>
                <w:rFonts w:ascii="Times New Roman" w:eastAsiaTheme="minorEastAsia" w:hAnsi="Times New Roman" w:cs="Times New Roman"/>
              </w:rPr>
              <w:t xml:space="preserve"> (1 -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Р*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)</m:t>
              </m:r>
            </m:oMath>
            <w:r w:rsidRPr="00864D66">
              <w:rPr>
                <w:rFonts w:ascii="Times New Roman" w:eastAsiaTheme="minorEastAsia" w:hAnsi="Times New Roman" w:cs="Times New Roman"/>
              </w:rPr>
              <w:t>,</w:t>
            </w:r>
          </w:p>
          <w:p w14:paraId="2115A279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606BD4B" w14:textId="06E3B3B0" w:rsidR="00A31B00" w:rsidRPr="00864D66" w:rsidRDefault="00A31B00" w:rsidP="00071449">
            <w:pPr>
              <w:spacing w:after="40" w:line="23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P* – среднее значение показателя, рассчитан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по итогам года, предшествующего отчет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финансово-</w:t>
            </w:r>
          </w:p>
          <w:p w14:paraId="5B98CF12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3CD" w14:textId="59F6E9BF" w:rsidR="00A31B00" w:rsidRPr="00864D66" w:rsidRDefault="00A31B00" w:rsidP="00071449">
            <w:pPr>
              <w:spacing w:line="237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большое количество возвращенных фи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нансовым управле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нием расчетно-пла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тежных документов свидетельствует о низком качестве </w:t>
            </w:r>
            <w:r w:rsidRPr="00864D66">
              <w:rPr>
                <w:rFonts w:ascii="Times New Roman" w:hAnsi="Times New Roman" w:cs="Times New Roman"/>
              </w:rPr>
              <w:lastRenderedPageBreak/>
              <w:t>подготовки указан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ных документов (бюджетной дисци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плины).  Значение показателя, равное 0, свидетельствует о низком качестве фи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нансового менедж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мента</w:t>
            </w:r>
          </w:p>
        </w:tc>
      </w:tr>
      <w:tr w:rsidR="00A31B00" w:rsidRPr="00864D66" w14:paraId="128FCD55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63FAD495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3C76" w14:textId="591F07D4" w:rsidR="00A31B00" w:rsidRPr="00864D66" w:rsidRDefault="00A31B00" w:rsidP="006B36F8">
            <w:pPr>
              <w:spacing w:after="31" w:line="249" w:lineRule="auto"/>
              <w:ind w:right="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откло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ненных пла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нов-гра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(из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 планы-гра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фики) за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пок, пред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ставленных в финансо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управ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 рамках воз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функ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 по осу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лению кон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троля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36AA" w14:textId="77777777" w:rsidR="00A31B00" w:rsidRPr="00864D66" w:rsidRDefault="00A31B00" w:rsidP="00071449">
            <w:pPr>
              <w:spacing w:after="30" w:line="244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казначейского контроля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C949" w14:textId="77777777" w:rsidR="00A31B00" w:rsidRPr="00864D66" w:rsidRDefault="00A31B00" w:rsidP="00071449">
            <w:pPr>
              <w:spacing w:after="15"/>
              <w:ind w:right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= (No / N) x 100, где: </w:t>
            </w:r>
          </w:p>
          <w:p w14:paraId="35FDD1D5" w14:textId="319C6426" w:rsidR="00A31B00" w:rsidRPr="00864D66" w:rsidRDefault="00A31B00" w:rsidP="00071449">
            <w:pPr>
              <w:spacing w:after="20" w:line="254" w:lineRule="auto"/>
              <w:ind w:right="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 – количество пла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нов-графиков (измене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в планы-графики) закупок, представлен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главным админи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стратором в от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четном финансовом году и от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клоненных финансо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 управлением по ито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 проведения контроля в сфере заку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 в соот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ветствии с частью 5 ста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тьи 99 Фе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дерального за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 от 5 апреля 2013 г. № 44ФЗ «О контрактной си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стеме в сфере закупок товаров, работ, услуг для обеспечения госу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и муници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пальных нужд»; </w:t>
            </w:r>
          </w:p>
          <w:p w14:paraId="6567A9D3" w14:textId="2E642F07" w:rsidR="00A31B00" w:rsidRPr="00864D66" w:rsidRDefault="00A31B00" w:rsidP="00071449">
            <w:pPr>
              <w:spacing w:after="15"/>
              <w:ind w:right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– общее количество планов графиков (изме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нений в планы гра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фики) закупок, пред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ставленных главным администратором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фи</w:t>
            </w:r>
            <w:r w:rsidR="00D86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нансовое управление в отчетном финансовом году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EE80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7F16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100</m:t>
                              </m:r>
                            </m:den>
                          </m:f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,если Р ≤10% , где: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0,если Р &gt;10%</m:t>
                      </m:r>
                    </m:e>
                  </m:eqArr>
                </m:e>
              </m:d>
            </m:oMath>
          </w:p>
          <w:p w14:paraId="67345FFB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1D16" w14:textId="4FC37C5B" w:rsidR="00A31B00" w:rsidRPr="00864D66" w:rsidRDefault="00A31B00" w:rsidP="00071449">
            <w:pPr>
              <w:spacing w:line="237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большое количество возвращенных фи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нансовым управле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нием планов-графи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ков (изменений в планы графики) за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купок свидетель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ствует о низком ка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честве подготовки указанных докумен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тов (бюджетной дис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циплины). Значение показателя, равное 0, свидетельствует о низком качестве фи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нансового менедж</w:t>
            </w:r>
            <w:r w:rsidR="00D86E09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мента</w:t>
            </w:r>
          </w:p>
        </w:tc>
      </w:tr>
      <w:tr w:rsidR="00A31B00" w:rsidRPr="00864D66" w14:paraId="72F3EF77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31C4DE6B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6C9C" w14:textId="234CDB19" w:rsidR="00A31B00" w:rsidRPr="00864D66" w:rsidRDefault="00A31B00" w:rsidP="00F554FC">
            <w:pPr>
              <w:spacing w:line="23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ис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зования </w:t>
            </w:r>
          </w:p>
          <w:p w14:paraId="47749049" w14:textId="247C4ED2" w:rsidR="00A31B00" w:rsidRPr="00864D66" w:rsidRDefault="00A31B00" w:rsidP="00F554FC">
            <w:pPr>
              <w:spacing w:after="31" w:line="249" w:lineRule="auto"/>
              <w:ind w:right="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транс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име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целе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назна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по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ченных из феде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и крае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</w:t>
            </w:r>
            <w:r w:rsidR="00AC5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</w:t>
            </w:r>
            <w:r w:rsidR="000714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4C6" w14:textId="77777777" w:rsidR="00A31B00" w:rsidRPr="00864D66" w:rsidRDefault="00A31B00" w:rsidP="00071449">
            <w:pPr>
              <w:spacing w:after="30" w:line="244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бюджетный отдел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9B1F" w14:textId="77777777" w:rsidR="00A31B00" w:rsidRPr="00864D66" w:rsidRDefault="00A31B00" w:rsidP="00071449">
            <w:pPr>
              <w:spacing w:after="15"/>
              <w:ind w:right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(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100, где: </w:t>
            </w:r>
          </w:p>
          <w:p w14:paraId="788EA9E8" w14:textId="1A352688" w:rsidR="00A31B00" w:rsidRPr="00864D66" w:rsidRDefault="00A31B00" w:rsidP="00071449">
            <w:pPr>
              <w:spacing w:after="15"/>
              <w:ind w:right="51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864D66">
              <w:rPr>
                <w:rFonts w:ascii="Times New Roman" w:hAnsi="Times New Roman" w:cs="Times New Roman"/>
              </w:rPr>
              <w:t>фактический объем расходов по главному ад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министратору, фи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нансовым обеспече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нием которых являлись меж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бюджетные транс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ферты, предоставлен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ные из феде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рального и краевого бюд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жетов в форме субсидий, суб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венций и иных меж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бюджетных трансфер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тов, имеющих целевое назна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чение (далее – це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левые средства), в от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четном фи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нансовом году;</w:t>
            </w:r>
          </w:p>
          <w:p w14:paraId="14192B96" w14:textId="532AD246" w:rsidR="00A31B00" w:rsidRPr="00864D66" w:rsidRDefault="00A31B00" w:rsidP="00071449">
            <w:pPr>
              <w:spacing w:after="15"/>
              <w:ind w:right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hAnsi="Times New Roman" w:cs="Times New Roman"/>
              </w:rPr>
              <w:t>n</w:t>
            </w:r>
            <w:r w:rsidRPr="00864D66">
              <w:rPr>
                <w:rFonts w:ascii="Times New Roman" w:hAnsi="Times New Roman" w:cs="Times New Roman"/>
                <w:vertAlign w:val="subscript"/>
              </w:rPr>
              <w:t>a</w:t>
            </w:r>
            <w:proofErr w:type="spellEnd"/>
            <w:r w:rsidRPr="00864D66">
              <w:rPr>
                <w:rFonts w:ascii="Times New Roman" w:hAnsi="Times New Roman" w:cs="Times New Roman"/>
              </w:rPr>
              <w:t xml:space="preserve"> – объем лимитов бюд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жетных обяза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тельств (бюджетных ас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сигнований по публич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ным норматив</w:t>
            </w:r>
            <w:r w:rsidR="00FC1ED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ным обя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зательствам) по целе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вым средствам на 31 декабря отчетного фи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нансового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82D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D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00B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1,если Р≥9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7%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 если Р &lt;97%</m:t>
                      </m:r>
                    </m:e>
                  </m:eqAr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1A97" w14:textId="3950D169" w:rsidR="00A31B00" w:rsidRPr="00864D66" w:rsidRDefault="00A31B00" w:rsidP="00071449">
            <w:pPr>
              <w:spacing w:line="237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показатель отражает качество финансо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вой дисциплины главного админи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стратора, а также надежность внутрен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него финансового контроля главного администратора в отношении расхо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дов, финансовым обеспечением кото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рых являются целе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вые межбюджетные трансферты, предо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ставленные из феде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рального и краевого бюджетов</w:t>
            </w:r>
          </w:p>
        </w:tc>
      </w:tr>
      <w:tr w:rsidR="00A31B00" w:rsidRPr="00864D66" w14:paraId="32303119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1336958E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6274" w14:textId="34ADE240" w:rsidR="00A31B00" w:rsidRPr="00864D66" w:rsidRDefault="00A31B00" w:rsidP="00AC57D8">
            <w:pPr>
              <w:spacing w:line="238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управ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креди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торской за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долженно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стью по рас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четам с по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ставщиками и подрядчи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B490" w14:textId="0AFBCDCF" w:rsidR="00A31B00" w:rsidRPr="00864D66" w:rsidRDefault="00A31B00" w:rsidP="00071449">
            <w:pPr>
              <w:spacing w:after="30" w:line="244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отдел учета и отчетно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сти финансового управления админи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страции муниципаль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ного образования го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род Горячий Ключ (далее - отдел учета и отчетности)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C988" w14:textId="77777777" w:rsidR="00A31B00" w:rsidRPr="00864D66" w:rsidRDefault="00A31B00" w:rsidP="00541B31">
            <w:pPr>
              <w:spacing w:after="16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= (K / 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x 100, где: </w:t>
            </w:r>
          </w:p>
          <w:p w14:paraId="371062B7" w14:textId="37C57077" w:rsidR="00A31B00" w:rsidRPr="00864D66" w:rsidRDefault="00A31B00" w:rsidP="00071449">
            <w:pPr>
              <w:spacing w:after="30" w:line="247" w:lineRule="auto"/>
              <w:ind w:left="2"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 – объем кредитор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задолженности главного администра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 и подве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домствен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ему получа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бюджетных средств по расчетам с поставщи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 и подрядчиками по состоянию на 1 ян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варя года, следующего за от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четным финансо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 го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дом, без учета кредитор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задол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женности по расчетам по арендной плате за пользование имуще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ством, земельными участками по денеж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обязательствам следую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финансо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 годов; </w:t>
            </w:r>
          </w:p>
          <w:p w14:paraId="0AA7C726" w14:textId="4CBB6A27" w:rsidR="00A31B00" w:rsidRPr="00864D66" w:rsidRDefault="00A31B00" w:rsidP="00071449">
            <w:pPr>
              <w:spacing w:after="15"/>
              <w:ind w:right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D71C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 рас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ходов глав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админи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стратора и подведом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ему получателей бюджет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средств в от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четном финансовом году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6EA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3BFE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</w:rPr>
                                <m:t>100</m:t>
                              </m:r>
                            </m:den>
                          </m:f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ᵅ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,если Р ≤1,5 % , где: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0,если Р &gt;1,5%</m:t>
                      </m:r>
                    </m:e>
                  </m:eqArr>
                </m:e>
              </m:d>
            </m:oMath>
          </w:p>
          <w:p w14:paraId="1A216913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EC8C3AA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707085B" w14:textId="77777777" w:rsidR="00A31B00" w:rsidRPr="00864D66" w:rsidRDefault="00A31B00" w:rsidP="0007144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 xml:space="preserve">α= </w:t>
            </w:r>
            <w:r w:rsidRPr="00864D66">
              <w:rPr>
                <w:rFonts w:ascii="Times New Roman" w:eastAsiaTheme="minorEastAsia" w:hAnsi="Times New Roman" w:cs="Times New Roman"/>
                <w:lang w:val="en-US"/>
              </w:rPr>
              <w:t>ln</w:t>
            </w:r>
            <w:r w:rsidRPr="00864D66">
              <w:rPr>
                <w:rFonts w:ascii="Times New Roman" w:eastAsiaTheme="minorEastAsia" w:hAnsi="Times New Roman" w:cs="Times New Roman"/>
              </w:rPr>
              <w:t>0,7/</w:t>
            </w:r>
            <w:r w:rsidRPr="00864D66">
              <w:rPr>
                <w:rFonts w:ascii="Times New Roman" w:eastAsiaTheme="minorEastAsia" w:hAnsi="Times New Roman" w:cs="Times New Roman"/>
                <w:lang w:val="en-US"/>
              </w:rPr>
              <w:t>ln</w:t>
            </w:r>
            <w:r w:rsidRPr="00864D66">
              <w:rPr>
                <w:rFonts w:ascii="Times New Roman" w:eastAsiaTheme="minorEastAsia" w:hAnsi="Times New Roman" w:cs="Times New Roman"/>
              </w:rPr>
              <w:t xml:space="preserve"> (1-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Р*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)</m:t>
              </m:r>
            </m:oMath>
          </w:p>
          <w:p w14:paraId="73D85C5A" w14:textId="77777777" w:rsidR="00A31B00" w:rsidRPr="00864D66" w:rsidRDefault="00A31B00" w:rsidP="00071449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E5BEBF8" w14:textId="14A26497" w:rsidR="00A31B00" w:rsidRPr="00864D66" w:rsidRDefault="00A31B00" w:rsidP="00071449">
            <w:pPr>
              <w:spacing w:line="250" w:lineRule="auto"/>
              <w:ind w:left="2" w:right="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P*–среднее значение показателя, рассчитан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по итогам года, предшествующего отчет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финансовому году </w:t>
            </w:r>
          </w:p>
          <w:p w14:paraId="37786BED" w14:textId="77777777" w:rsidR="00A31B00" w:rsidRPr="00864D66" w:rsidRDefault="00A31B00" w:rsidP="00071449">
            <w:pPr>
              <w:jc w:val="center"/>
              <w:rPr>
                <w:rFonts w:ascii="Times New Roman" w:eastAsiaTheme="minorEastAsia" w:hAnsi="Times New Roman" w:cs="Times New Roman"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CFB" w14:textId="19A34AAB" w:rsidR="00A31B00" w:rsidRPr="00864D66" w:rsidRDefault="00A31B00" w:rsidP="00071449">
            <w:pPr>
              <w:spacing w:after="36" w:line="241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негативно расцени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вается факт наличия и увеличения объема кредиторской задол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женности по расче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 с поставщиками и подрядчиками главного админи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стратора и подве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домственных ему получателей бюд</w:t>
            </w:r>
            <w:r w:rsidR="00ED1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жетных </w:t>
            </w:r>
          </w:p>
          <w:p w14:paraId="70B75067" w14:textId="77777777" w:rsidR="00A31B00" w:rsidRPr="00864D66" w:rsidRDefault="00A31B00" w:rsidP="000714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 </w:t>
            </w:r>
          </w:p>
          <w:p w14:paraId="43947A9A" w14:textId="77777777" w:rsidR="00A31B00" w:rsidRPr="00864D66" w:rsidRDefault="00A31B00" w:rsidP="00071449">
            <w:pPr>
              <w:spacing w:line="237" w:lineRule="auto"/>
              <w:ind w:right="54"/>
              <w:rPr>
                <w:rFonts w:ascii="Times New Roman" w:hAnsi="Times New Roman" w:cs="Times New Roman"/>
              </w:rPr>
            </w:pPr>
          </w:p>
        </w:tc>
      </w:tr>
      <w:tr w:rsidR="00A31B00" w:rsidRPr="00864D66" w14:paraId="6348F3F0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7DD86D09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F41E" w14:textId="09ACB0D4" w:rsidR="00A31B00" w:rsidRPr="00864D66" w:rsidRDefault="00A31B00" w:rsidP="00071449">
            <w:pPr>
              <w:spacing w:line="238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Наличие про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сроченной кредитор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ской задол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женности по расходам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1ADB" w14:textId="0ADFDA5D" w:rsidR="00A31B00" w:rsidRPr="00864D66" w:rsidRDefault="00A31B00" w:rsidP="00071449">
            <w:pPr>
              <w:spacing w:after="30" w:line="244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отдел учета и отчетно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3C6B" w14:textId="2A134A43" w:rsidR="00A31B00" w:rsidRPr="00864D66" w:rsidRDefault="00A31B00" w:rsidP="00071449">
            <w:pPr>
              <w:spacing w:after="16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P – объем просрочен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ной кредиторской за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долженности главного администратора и под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ведомственных ему по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лучателей бюджетных средств по расходам на конец отчетного пери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AE43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E91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1,если Р=0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 если Р &gt;0</m:t>
                      </m:r>
                    </m:e>
                  </m:eqAr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9C6D" w14:textId="2FE68333" w:rsidR="00A31B00" w:rsidRPr="00864D66" w:rsidRDefault="00A31B00" w:rsidP="00071449">
            <w:pPr>
              <w:spacing w:after="36" w:line="241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негативно расцени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вается факт наличия просроченной кре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диторской задолжен</w:t>
            </w:r>
            <w:r w:rsidR="00ED18FB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ности по расходам</w:t>
            </w:r>
          </w:p>
        </w:tc>
      </w:tr>
      <w:tr w:rsidR="00A31B00" w:rsidRPr="00864D66" w14:paraId="3AF36523" w14:textId="77777777" w:rsidTr="00CB38AC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00C31F39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89CC" w14:textId="6E9D7CF4" w:rsidR="00A31B00" w:rsidRPr="00864D66" w:rsidRDefault="00A31B00" w:rsidP="00071449">
            <w:pPr>
              <w:spacing w:line="238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Приостанов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ление опера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ций по рас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ходованию средств на лицевых сче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тах подве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домственных главному ад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министра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тору получа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телей </w:t>
            </w:r>
            <w:r w:rsidR="00F47B23">
              <w:rPr>
                <w:rFonts w:ascii="Times New Roman" w:hAnsi="Times New Roman" w:cs="Times New Roman"/>
              </w:rPr>
              <w:t>с</w:t>
            </w:r>
            <w:r w:rsidRPr="00864D66">
              <w:rPr>
                <w:rFonts w:ascii="Times New Roman" w:hAnsi="Times New Roman" w:cs="Times New Roman"/>
              </w:rPr>
              <w:t>редств мест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ного бюд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жета в связи с наруше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lastRenderedPageBreak/>
              <w:t>нием проце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дур исполне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ния судеб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ных актов, предусматри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вающих об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ращение взыскания на средства местного бюджета по обязатель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ствам муни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ципальных казенных учреждений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4ADF" w14:textId="77777777" w:rsidR="00A31B00" w:rsidRPr="00864D66" w:rsidRDefault="00A31B00" w:rsidP="00071449">
            <w:pPr>
              <w:spacing w:after="30" w:line="244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 xml:space="preserve">отдел казначейского контроля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4AAB" w14:textId="77777777" w:rsidR="00A31B00" w:rsidRPr="00864D66" w:rsidRDefault="00A31B00" w:rsidP="00CB38AC">
            <w:pPr>
              <w:spacing w:after="21"/>
              <w:ind w:left="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= 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где: </w:t>
            </w:r>
          </w:p>
          <w:p w14:paraId="68AE4D0C" w14:textId="22A16542" w:rsidR="00A31B00" w:rsidRPr="00864D66" w:rsidRDefault="00A31B00" w:rsidP="00CB38AC">
            <w:pPr>
              <w:spacing w:line="247" w:lineRule="auto"/>
              <w:ind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количество направ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отделом казначей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кон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троля уведомле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о приостановлении опе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раций по расходова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средств на лице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счетах, открытых в фи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нансовом управле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нии, подведомствен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глав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админи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стратору по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лучателей средств краево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бюд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в связи с наруше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процедур ис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 судебных актов, предусматривающих об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ращение взыскания на средства местного бюдже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та, в отчетном периоде </w:t>
            </w:r>
          </w:p>
          <w:p w14:paraId="01CEB7C7" w14:textId="77777777" w:rsidR="00A31B00" w:rsidRPr="00864D66" w:rsidRDefault="00A31B00" w:rsidP="00071449">
            <w:pPr>
              <w:spacing w:after="16"/>
              <w:ind w:right="54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0EC7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F0E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Р*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,если Р &lt;</m:t>
                      </m:r>
                      <m:r>
                        <w:rPr>
                          <w:rFonts w:ascii="Cambria Math" w:hAnsi="Cambria Math" w:cs="Times New Roman"/>
                        </w:rPr>
                        <m:t>Р*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 ,  где: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Cambria Math" w:cs="Times New Roman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</w:rPr>
                        <m:t>0,если Р ≥</m:t>
                      </m:r>
                      <m:r>
                        <w:rPr>
                          <w:rFonts w:ascii="Cambria Math" w:hAnsi="Cambria Math" w:cs="Times New Roman"/>
                        </w:rPr>
                        <m:t>Р*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Р* =10</m:t>
                      </m:r>
                    </m:e>
                  </m:eqArr>
                </m:e>
              </m:d>
            </m:oMath>
          </w:p>
          <w:p w14:paraId="2066091C" w14:textId="77777777" w:rsidR="00A31B00" w:rsidRPr="00864D66" w:rsidRDefault="00A31B00" w:rsidP="0007144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5AA" w14:textId="346D25E0" w:rsidR="00A31B00" w:rsidRPr="00864D66" w:rsidRDefault="00A31B00" w:rsidP="00226B90">
            <w:pPr>
              <w:spacing w:after="1" w:line="237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приостановле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операций по расходованию средств подведом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главному администратору по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лучателей средств местного бюджета в связи с нарушением процедур </w:t>
            </w:r>
          </w:p>
          <w:p w14:paraId="6FAF80F7" w14:textId="37DAFBC5" w:rsidR="00A31B00" w:rsidRPr="00864D66" w:rsidRDefault="00A31B00" w:rsidP="00071449">
            <w:pPr>
              <w:spacing w:after="36" w:line="241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 судеб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актов свиде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тельствует о низком качестве финансо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менеджмента. Значение показа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теля, равное 0, сви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детельствует о низ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качестве финан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сового менеджмента</w:t>
            </w:r>
          </w:p>
        </w:tc>
      </w:tr>
      <w:tr w:rsidR="00A31B00" w:rsidRPr="00864D66" w14:paraId="6279C3EE" w14:textId="77777777" w:rsidTr="00071449">
        <w:trPr>
          <w:trHeight w:val="367"/>
        </w:trPr>
        <w:tc>
          <w:tcPr>
            <w:tcW w:w="851" w:type="dxa"/>
            <w:tcBorders>
              <w:right w:val="single" w:sz="4" w:space="0" w:color="auto"/>
            </w:tcBorders>
          </w:tcPr>
          <w:p w14:paraId="267BCEA7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9576" w14:textId="77777777" w:rsidR="00A31B00" w:rsidRPr="00864D66" w:rsidRDefault="00A31B00" w:rsidP="00071449">
            <w:pPr>
              <w:spacing w:after="1" w:line="237" w:lineRule="auto"/>
              <w:ind w:left="77"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доходами бюджета муниципального образования город Горячий Ключ </w:t>
            </w:r>
          </w:p>
        </w:tc>
      </w:tr>
      <w:tr w:rsidR="00A31B00" w:rsidRPr="00864D66" w14:paraId="4E041463" w14:textId="77777777" w:rsidTr="00CB38AC">
        <w:trPr>
          <w:trHeight w:val="2594"/>
        </w:trPr>
        <w:tc>
          <w:tcPr>
            <w:tcW w:w="851" w:type="dxa"/>
            <w:tcBorders>
              <w:right w:val="single" w:sz="4" w:space="0" w:color="auto"/>
            </w:tcBorders>
          </w:tcPr>
          <w:p w14:paraId="745E693C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81297" w14:textId="166D18CD" w:rsidR="00A31B00" w:rsidRPr="00864D66" w:rsidRDefault="00A31B00" w:rsidP="00CB6675">
            <w:pPr>
              <w:spacing w:after="1" w:line="237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Качество планирова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ния поступ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лений нало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говых и не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налоговых доходов местного бюджета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E04FF" w14:textId="054AE5A7" w:rsidR="00A31B00" w:rsidRPr="00864D66" w:rsidRDefault="00A31B00" w:rsidP="00071449">
            <w:pPr>
              <w:tabs>
                <w:tab w:val="right" w:pos="133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дохо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бюдже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финансо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управ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адми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нистрации муници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обра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зования город Горячий Ключ (далее </w:t>
            </w:r>
            <w:r w:rsidR="00B1291E">
              <w:rPr>
                <w:rFonts w:ascii="Times New Roman" w:hAnsi="Times New Roman" w:cs="Times New Roman"/>
              </w:rPr>
              <w:t>–</w:t>
            </w:r>
            <w:r w:rsidRPr="00864D66">
              <w:rPr>
                <w:rFonts w:ascii="Times New Roman" w:hAnsi="Times New Roman" w:cs="Times New Roman"/>
              </w:rPr>
              <w:t xml:space="preserve"> </w:t>
            </w:r>
            <w:r w:rsidR="00B1291E">
              <w:rPr>
                <w:rFonts w:ascii="Times New Roman" w:hAnsi="Times New Roman" w:cs="Times New Roman"/>
              </w:rPr>
              <w:t xml:space="preserve">отдела </w:t>
            </w:r>
            <w:r w:rsidRPr="00864D66">
              <w:rPr>
                <w:rFonts w:ascii="Times New Roman" w:hAnsi="Times New Roman" w:cs="Times New Roman"/>
              </w:rPr>
              <w:t>доходов бюджета)</w:t>
            </w:r>
            <w:r w:rsidRPr="00864D66">
              <w:t xml:space="preserve">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4271D2" w14:textId="77777777" w:rsidR="00A31B00" w:rsidRPr="00864D66" w:rsidRDefault="00A31B00" w:rsidP="00CB38AC">
            <w:pPr>
              <w:spacing w:after="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= (R / 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x 100, где: </w:t>
            </w:r>
          </w:p>
          <w:p w14:paraId="31154E32" w14:textId="23662FD6" w:rsidR="00A31B00" w:rsidRPr="00864D66" w:rsidRDefault="00A31B00" w:rsidP="00CB38AC">
            <w:pPr>
              <w:spacing w:after="10" w:line="264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– объем поступле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налоговых и нена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логовых доходов мест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бюдже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глав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админи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стратору за отчетный фи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вый год; </w:t>
            </w:r>
          </w:p>
          <w:p w14:paraId="1965A3E4" w14:textId="38F0EAAA" w:rsidR="00A31B00" w:rsidRPr="00864D66" w:rsidRDefault="00A31B00" w:rsidP="00CB38AC">
            <w:pPr>
              <w:spacing w:after="1" w:line="237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Rn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утвержденное бюд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жетное назначение по налоговым и нена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логовым доходам местного бюдже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главному админи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тору на отчетный фи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нансовый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D1F7E" w14:textId="77777777" w:rsidR="00A31B00" w:rsidRPr="00864D66" w:rsidRDefault="00A31B00" w:rsidP="00071449">
            <w:pPr>
              <w:spacing w:after="1" w:line="237" w:lineRule="auto"/>
              <w:ind w:left="77"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E116C" w14:textId="77777777" w:rsidR="00A31B00" w:rsidRPr="00864D66" w:rsidRDefault="00A31B00" w:rsidP="00071449">
            <w:pPr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1,если 100≤Р ≤105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 xml:space="preserve">                               </m:t>
                      </m:r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=0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 xml:space="preserve">, при этом Rn-0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 xml:space="preserve"> 0,5 если 95 ≤Р &lt;100,   Р &gt;105;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 xml:space="preserve">R &gt;0,  </m:t>
                      </m:r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 xml:space="preserve"> &lt;0, при этом </m:t>
                      </m:r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Rn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=0;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 если Р &lt;95</m:t>
                      </m:r>
                    </m:e>
                  </m:eqArr>
                </m:e>
              </m:d>
            </m:oMath>
          </w:p>
          <w:p w14:paraId="7EAF1E64" w14:textId="77777777" w:rsidR="00A31B00" w:rsidRPr="00864D66" w:rsidRDefault="00A31B00" w:rsidP="00071449">
            <w:pPr>
              <w:spacing w:after="1" w:line="237" w:lineRule="auto"/>
              <w:ind w:left="77"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537E" w14:textId="098778A2" w:rsidR="00A31B00" w:rsidRPr="00864D66" w:rsidRDefault="00A31B00" w:rsidP="00CB6675">
            <w:pPr>
              <w:tabs>
                <w:tab w:val="right" w:pos="1904"/>
              </w:tabs>
              <w:spacing w:after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негативно расценива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ется как</w:t>
            </w:r>
            <w:r w:rsidR="00CB6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недовыпол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нение, так и значи</w:t>
            </w:r>
            <w:r w:rsidR="00FC1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тельное пере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бюд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жетного назначения по налоговым и не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налоговым доходам местного </w:t>
            </w:r>
          </w:p>
          <w:p w14:paraId="1553E1A4" w14:textId="77777777" w:rsidR="00A31B00" w:rsidRPr="00864D66" w:rsidRDefault="00A31B00" w:rsidP="00071449">
            <w:pPr>
              <w:spacing w:after="1" w:line="237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</w:p>
        </w:tc>
      </w:tr>
      <w:tr w:rsidR="00A31B00" w:rsidRPr="00864D66" w14:paraId="06C5F9BB" w14:textId="77777777" w:rsidTr="00CB38AC">
        <w:trPr>
          <w:trHeight w:val="841"/>
        </w:trPr>
        <w:tc>
          <w:tcPr>
            <w:tcW w:w="851" w:type="dxa"/>
            <w:tcBorders>
              <w:right w:val="single" w:sz="4" w:space="0" w:color="auto"/>
            </w:tcBorders>
          </w:tcPr>
          <w:p w14:paraId="0D8F0291" w14:textId="77777777" w:rsidR="00A31B00" w:rsidRPr="00864D66" w:rsidRDefault="00A31B00" w:rsidP="000714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23E08" w14:textId="61841C0D" w:rsidR="00A31B00" w:rsidRPr="00864D66" w:rsidRDefault="00A31B00" w:rsidP="00071449">
            <w:pPr>
              <w:spacing w:after="1" w:line="237" w:lineRule="auto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ад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министриро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дохо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мест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бюд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по воз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врату неис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пользован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остат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</w:t>
            </w:r>
          </w:p>
          <w:p w14:paraId="4DF28C13" w14:textId="035DD3A0" w:rsidR="00A31B00" w:rsidRPr="00864D66" w:rsidRDefault="00A31B00" w:rsidP="00071449">
            <w:pPr>
              <w:spacing w:after="1" w:line="237" w:lineRule="auto"/>
              <w:ind w:right="54"/>
              <w:contextualSpacing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транс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фертов, име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целе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назначе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(далее – целевых остатков прошлых лет), в доход бюджета, из которого они были ранее предостав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лены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4A691" w14:textId="39604EAB" w:rsidR="00A31B00" w:rsidRPr="00864D66" w:rsidRDefault="00A31B00" w:rsidP="00071449">
            <w:pPr>
              <w:tabs>
                <w:tab w:val="right" w:pos="133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учета и отчетно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A6F793" w14:textId="4EFB18E6" w:rsidR="00A31B00" w:rsidRPr="00864D66" w:rsidRDefault="00A31B00" w:rsidP="00CB38AC">
            <w:pPr>
              <w:spacing w:after="13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 = (Rj1 / Rp1) x 100,</w:t>
            </w:r>
            <w:r w:rsidR="00CB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где: </w:t>
            </w:r>
          </w:p>
          <w:p w14:paraId="20746F49" w14:textId="6CB3CE91" w:rsidR="00A31B00" w:rsidRPr="00864D66" w:rsidRDefault="00A31B00" w:rsidP="004D5F52">
            <w:pPr>
              <w:spacing w:after="23" w:line="251" w:lineRule="auto"/>
              <w:ind w:left="2" w:right="10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Rp1– объем поступле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по возврату целе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остатков прошлых лет в доход бюджета, из кото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 они были ра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нее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предоставлены, главным администра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тором по сро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 воз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врата в течение первых 15 рабочих дней отчет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r w:rsidR="004D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финансового года;  </w:t>
            </w:r>
          </w:p>
          <w:p w14:paraId="2DDE15CB" w14:textId="332BC6F6" w:rsidR="00A31B00" w:rsidRPr="00864D66" w:rsidRDefault="00A31B00" w:rsidP="004D5F52">
            <w:pPr>
              <w:spacing w:after="17"/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Rj1 – кассовое исполне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 поступлениям по воз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врату целевых остат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прошлых лет в до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бюджета, из кото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 они были ранее предоставле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ны, глав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администра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тором по сроку возврата в те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первых 15 рабо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 дней отчетного фи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нансового года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6DCA8" w14:textId="77777777" w:rsidR="00A31B00" w:rsidRPr="00864D66" w:rsidRDefault="00A31B00" w:rsidP="00071449">
            <w:pPr>
              <w:spacing w:after="1" w:line="237" w:lineRule="auto"/>
              <w:ind w:left="77" w:right="5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BFB4E" w14:textId="77777777" w:rsidR="00A31B00" w:rsidRPr="00864D66" w:rsidRDefault="00A31B00" w:rsidP="00071449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1,если Р≥100%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 если Р &lt;100%</m:t>
                      </m:r>
                    </m:e>
                  </m:eqAr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4881A" w14:textId="2F88207E" w:rsidR="00A31B00" w:rsidRPr="00864D66" w:rsidRDefault="00A31B00" w:rsidP="00071449">
            <w:pPr>
              <w:tabs>
                <w:tab w:val="right" w:pos="1904"/>
              </w:tabs>
              <w:spacing w:after="1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значение показателя характеризует каче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ство администриро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вания доходов бюд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жета главным адми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нистратором в отчет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ном периоде</w:t>
            </w:r>
          </w:p>
        </w:tc>
      </w:tr>
      <w:tr w:rsidR="00A31B00" w:rsidRPr="00864D66" w14:paraId="4F17DABA" w14:textId="77777777" w:rsidTr="00CB38AC">
        <w:trPr>
          <w:trHeight w:val="2594"/>
        </w:trPr>
        <w:tc>
          <w:tcPr>
            <w:tcW w:w="851" w:type="dxa"/>
            <w:tcBorders>
              <w:right w:val="single" w:sz="4" w:space="0" w:color="auto"/>
            </w:tcBorders>
          </w:tcPr>
          <w:p w14:paraId="740A3BD2" w14:textId="77777777" w:rsidR="00A31B00" w:rsidRPr="00864D66" w:rsidRDefault="00A31B00" w:rsidP="000714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5CCAB" w14:textId="4DAFDED2" w:rsidR="00A31B00" w:rsidRPr="00864D66" w:rsidRDefault="00A31B00" w:rsidP="00071449">
            <w:pPr>
              <w:spacing w:after="1" w:line="237" w:lineRule="auto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Качество управления просрочен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ной дебитор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ской задол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женностью местного бюджета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98CD2" w14:textId="77777777" w:rsidR="00A31B00" w:rsidRPr="00864D66" w:rsidRDefault="00A31B00" w:rsidP="00071449">
            <w:pPr>
              <w:spacing w:after="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учета </w:t>
            </w:r>
          </w:p>
          <w:p w14:paraId="098C1FD2" w14:textId="77777777" w:rsidR="00A31B00" w:rsidRPr="00864D66" w:rsidRDefault="00A31B00" w:rsidP="00071449">
            <w:pPr>
              <w:tabs>
                <w:tab w:val="center" w:pos="59"/>
                <w:tab w:val="center" w:pos="795"/>
              </w:tabs>
              <w:spacing w:after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отчетности 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D725C" w14:textId="77777777" w:rsidR="00A31B00" w:rsidRPr="00864D66" w:rsidRDefault="00A31B00" w:rsidP="00071449">
            <w:pPr>
              <w:spacing w:after="13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Dp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Dp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Dp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den>
              </m:f>
            </m:oMath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C0920AB" w14:textId="77777777" w:rsidR="00A31B00" w:rsidRPr="00864D66" w:rsidRDefault="00A31B00" w:rsidP="00071449">
            <w:pPr>
              <w:spacing w:after="13"/>
              <w:ind w:right="104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Dp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 xml:space="preserve">1 </m:t>
              </m:r>
            </m:oMath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&gt; 0,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Dp</m:t>
              </m:r>
            </m:oMath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0 = 0, то </w:t>
            </w:r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</w:t>
            </w:r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= 0;</w:t>
            </w:r>
          </w:p>
          <w:p w14:paraId="25371385" w14:textId="77777777" w:rsidR="00A31B00" w:rsidRPr="00864D66" w:rsidRDefault="00A31B00" w:rsidP="00071449">
            <w:pPr>
              <w:spacing w:after="13"/>
              <w:ind w:right="104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если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Dp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1=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Dp</m:t>
              </m:r>
            </m:oMath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0=0, то </w:t>
            </w:r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P</w:t>
            </w:r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= -1, где:</w:t>
            </w:r>
          </w:p>
          <w:p w14:paraId="4CF48F29" w14:textId="3C91EA8E" w:rsidR="00A31B00" w:rsidRPr="00864D66" w:rsidRDefault="00A31B00" w:rsidP="00071449">
            <w:pPr>
              <w:spacing w:line="275" w:lineRule="auto"/>
              <w:ind w:left="2" w:right="10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Dp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1</m:t>
              </m:r>
            </m:oMath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-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де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биторская задолжен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местного бюд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жета на </w:t>
            </w:r>
          </w:p>
          <w:p w14:paraId="5D24FA6C" w14:textId="0399FCEF" w:rsidR="00A31B00" w:rsidRPr="00864D66" w:rsidRDefault="00A31B00" w:rsidP="00071449">
            <w:pPr>
              <w:spacing w:after="13"/>
              <w:ind w:right="104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отчетного фи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нансового года;        </w:t>
            </w:r>
          </w:p>
          <w:p w14:paraId="6EA7FBF7" w14:textId="02B1D8EB" w:rsidR="00A31B00" w:rsidRPr="00864D66" w:rsidRDefault="00A31B00" w:rsidP="00071449">
            <w:pPr>
              <w:spacing w:after="13"/>
              <w:ind w:right="104"/>
              <w:contextualSpacing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val="en-US" w:eastAsia="ru-RU"/>
                </w:rPr>
                <m:t>Dp</m:t>
              </m:r>
            </m:oMath>
            <w:r w:rsidRPr="00864D6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0 - </w:t>
            </w:r>
            <w:r w:rsidRPr="00864D66">
              <w:rPr>
                <w:rFonts w:ascii="Times New Roman" w:hAnsi="Times New Roman" w:cs="Times New Roman"/>
              </w:rPr>
              <w:t>просроченная де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биторская задолжен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ность местного бюд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жета на начало отчет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ного финан</w:t>
            </w:r>
            <w:r w:rsidR="00CD1CD7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сового года;   </w:t>
            </w:r>
          </w:p>
          <w:p w14:paraId="3D7A20CD" w14:textId="77777777" w:rsidR="00A31B00" w:rsidRPr="00864D66" w:rsidRDefault="00A31B00" w:rsidP="00071449">
            <w:pPr>
              <w:spacing w:after="13"/>
              <w:ind w:right="104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14:paraId="11492BDF" w14:textId="77777777" w:rsidR="00A31B00" w:rsidRPr="00864D66" w:rsidRDefault="00A31B00" w:rsidP="00071449">
            <w:pPr>
              <w:spacing w:after="13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4C3DB" w14:textId="77777777" w:rsidR="00A31B00" w:rsidRPr="00864D66" w:rsidRDefault="00A31B00" w:rsidP="00071449">
            <w:pPr>
              <w:spacing w:after="1" w:line="237" w:lineRule="auto"/>
              <w:ind w:left="77" w:right="5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7A8B18" w14:textId="77777777" w:rsidR="00A31B00" w:rsidRPr="00864D66" w:rsidRDefault="00A31B00" w:rsidP="00071449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0,если Р≥0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-2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, если-0,5&lt;Р &lt;0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1,если P&lt; -0,5</m:t>
                      </m:r>
                    </m:e>
                  </m:eqAr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6C5B9" w14:textId="1A714AA9" w:rsidR="00A31B00" w:rsidRPr="00864D66" w:rsidRDefault="00A31B00" w:rsidP="00071449">
            <w:pPr>
              <w:spacing w:line="253" w:lineRule="auto"/>
              <w:ind w:right="10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негативным счита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ется рост просро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ченной дебиторской задолженности по платежам в бюджет </w:t>
            </w:r>
          </w:p>
          <w:p w14:paraId="684C3847" w14:textId="77777777" w:rsidR="00A31B00" w:rsidRPr="00864D66" w:rsidRDefault="00A31B00" w:rsidP="00071449">
            <w:pPr>
              <w:tabs>
                <w:tab w:val="right" w:pos="1904"/>
              </w:tabs>
              <w:spacing w:after="1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1B00" w:rsidRPr="00864D66" w14:paraId="0D56458E" w14:textId="77777777" w:rsidTr="00071449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612EF0BA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D6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3A2" w14:textId="77777777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и составление бюджетной отчетности</w:t>
            </w:r>
          </w:p>
        </w:tc>
      </w:tr>
      <w:tr w:rsidR="00A31B00" w:rsidRPr="00864D66" w14:paraId="3C5D9098" w14:textId="77777777" w:rsidTr="00CB38AC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41B71B0C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5799F" w14:textId="4822ED43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Степень до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lastRenderedPageBreak/>
              <w:t>стоверности бюджетной отчетности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78F93" w14:textId="7B146AC2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отдел учета и отчет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lastRenderedPageBreak/>
              <w:t>ности (по информа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ции Контрольно-счетной палаты му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ниципального обра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зования город Горя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чий Ключ)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BA077" w14:textId="77777777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Sp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Eb</m:t>
                  </m:r>
                </m:den>
              </m:f>
            </m:oMath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, где:</w:t>
            </w:r>
          </w:p>
          <w:p w14:paraId="2447D990" w14:textId="77777777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72251A" w14:textId="496B2D92" w:rsidR="00A31B00" w:rsidRPr="00864D66" w:rsidRDefault="00A31B00" w:rsidP="00071449">
            <w:pPr>
              <w:spacing w:after="17" w:line="258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сумма искажений по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бюджетной от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четности, допущен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главным админи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стратором; </w:t>
            </w:r>
          </w:p>
          <w:p w14:paraId="7D0654B2" w14:textId="0EC6DC22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Eb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суммарное значе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показателей бюд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жетной отчетности, по которым выявлены ис</w:t>
            </w:r>
            <w:r w:rsidR="00443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кажения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C3369" w14:textId="77777777" w:rsidR="00A31B00" w:rsidRPr="00864D66" w:rsidRDefault="00A31B00" w:rsidP="00071449">
            <w:pPr>
              <w:spacing w:line="253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D41FF" w14:textId="77777777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r>
                <w:rPr>
                  <w:rFonts w:ascii="Cambria Math" w:eastAsiaTheme="minorEastAsia" w:hAnsi="Cambria Math" w:cs="Times New Roman"/>
                </w:rPr>
                <w:lastRenderedPageBreak/>
                <m:t xml:space="preserve">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0,если S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≥St или Р ≥0,1,   где: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p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</w:rPr>
                                <m:t>0,1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="Cambria Math" w:hAnsi="Cambria Math" w:cs="Cambria Math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lang w:val="en-US"/>
                                </w:rPr>
                                <m:t>S</m:t>
                              </m:r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St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="Cambria Math" w:hAnsi="Cambria Math" w:cs="Cambria Math"/>
                        </w:rPr>
                        <m:t xml:space="preserve">, где </m:t>
                      </m:r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Sp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&lt;</m:t>
                      </m:r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St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 xml:space="preserve"> и Р&lt;0,1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St</m:t>
                      </m:r>
                      <m:r>
                        <w:rPr>
                          <w:rFonts w:ascii="Cambria Math" w:eastAsia="Cambria Math" w:hAnsi="Cambria Math" w:cs="Cambria Math"/>
                        </w:rPr>
                        <m:t>=500 тыс.рублей</m:t>
                      </m:r>
                    </m:e>
                  </m:eqAr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9C169" w14:textId="6CB2DE3E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 xml:space="preserve">показатель отражает </w:t>
            </w:r>
            <w:r w:rsidRPr="00864D66">
              <w:rPr>
                <w:rFonts w:ascii="Times New Roman" w:hAnsi="Times New Roman" w:cs="Times New Roman"/>
              </w:rPr>
              <w:lastRenderedPageBreak/>
              <w:t>надежность внут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реннего финансо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вого контроля в от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ношении составле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ния бюджетной от</w:t>
            </w:r>
            <w:r w:rsidR="004435C4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четности главного администратора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A31B00" w:rsidRPr="00864D66" w14:paraId="3B70254A" w14:textId="77777777" w:rsidTr="00CB38AC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6C80DA94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E44EC" w14:textId="3EAFFFB9" w:rsidR="00A31B00" w:rsidRPr="00864D66" w:rsidRDefault="00A31B00" w:rsidP="00E048D0">
            <w:pPr>
              <w:spacing w:after="51" w:line="246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требований к бюджет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учету, в том числе к со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нию, пред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ставлению бюджетной отчетности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1)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3B6CD9B" w14:textId="77777777" w:rsidR="00A31B00" w:rsidRPr="00864D66" w:rsidRDefault="00A31B00" w:rsidP="00071449">
            <w:pPr>
              <w:spacing w:line="253" w:lineRule="auto"/>
              <w:ind w:right="104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A6BCE" w14:textId="2CE78CEC" w:rsidR="00A31B00" w:rsidRPr="00864D66" w:rsidRDefault="00A31B00" w:rsidP="00071449">
            <w:pPr>
              <w:spacing w:line="253" w:lineRule="auto"/>
              <w:ind w:right="10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отдел учета и отчет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ности (по информа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ции Контрольно-счетной палаты му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ниципального обра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зования город Горя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чий Ключ</w:t>
            </w:r>
            <w:r w:rsidR="00E048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69607" w14:textId="77777777" w:rsidR="00A31B00" w:rsidRPr="00864D66" w:rsidRDefault="00A31B00" w:rsidP="00E048D0">
            <w:pPr>
              <w:spacing w:after="15"/>
              <w:ind w:lef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P= 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Qot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где: </w:t>
            </w:r>
          </w:p>
          <w:p w14:paraId="57B65C5D" w14:textId="41B53E28" w:rsidR="00A31B00" w:rsidRPr="00864D66" w:rsidRDefault="00A31B00" w:rsidP="00071449">
            <w:pPr>
              <w:spacing w:line="253" w:lineRule="auto"/>
              <w:ind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Qot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наличие фактов нарушений требований к бюджетному учету, в том числе к составле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нию, представлению бюджет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отчетности, выявлен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органами муници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фи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нансового контроля в отношении главного ад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министратора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2431D" w14:textId="77777777" w:rsidR="00A31B00" w:rsidRPr="00864D66" w:rsidRDefault="00A31B00" w:rsidP="00071449">
            <w:pPr>
              <w:spacing w:line="253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D57585" w14:textId="77777777" w:rsidR="00A31B00" w:rsidRPr="00864D66" w:rsidRDefault="0079298C" w:rsidP="00071449">
            <w:pPr>
              <w:spacing w:line="253" w:lineRule="auto"/>
              <w:ind w:right="104"/>
              <w:rPr>
                <w:rFonts w:ascii="Times New Roman" w:eastAsiaTheme="minorEastAsia" w:hAnsi="Times New Roman" w:cs="Times New Roman"/>
              </w:rPr>
            </w:pPr>
            <m:oMathPara>
              <m:oMath>
                <m:eqArr>
                  <m:eqArr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=0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,если нарушение выявлены;</m:t>
                    </m:r>
                  </m:e>
                  <m:e>
                    <m:r>
                      <w:rPr>
                        <w:rFonts w:ascii="Cambria Math" w:eastAsia="Cambria Math" w:hAnsi="Cambria Math" w:cs="Times New Roman"/>
                      </w:rPr>
                      <m:t xml:space="preserve">     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 w:cs="Times New Roman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="Cambria Math" w:hAnsi="Cambria Math" w:cs="Times New Roman"/>
                            <w:iCs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</w:rPr>
                          <m:t>P</m:t>
                        </m:r>
                      </m:e>
                    </m:d>
                    <m:r>
                      <w:rPr>
                        <w:rFonts w:ascii="Cambria Math" w:eastAsia="Cambria Math" w:hAnsi="Cambria Math" w:cs="Times New Roman"/>
                      </w:rPr>
                      <m:t>=1, если нарушений не выявлено</m:t>
                    </m:r>
                  </m:e>
                </m:eqAr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0A3BD1" w14:textId="0F26A84D" w:rsidR="00A31B00" w:rsidRPr="00864D66" w:rsidRDefault="00A31B00" w:rsidP="00071449">
            <w:pPr>
              <w:spacing w:after="32" w:line="248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отражает надежность внутрен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 финансового контроля в отноше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ведения бюд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жетного учета, со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ставления и </w:t>
            </w:r>
          </w:p>
          <w:p w14:paraId="46A5AC39" w14:textId="1414FD83" w:rsidR="00A31B00" w:rsidRPr="00864D66" w:rsidRDefault="00A31B00" w:rsidP="00071449">
            <w:pPr>
              <w:spacing w:after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бюд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жетной отчетности главным </w:t>
            </w:r>
          </w:p>
          <w:p w14:paraId="5CCCE4BE" w14:textId="77777777" w:rsidR="00A31B00" w:rsidRPr="00864D66" w:rsidRDefault="00A31B00" w:rsidP="00071449">
            <w:pPr>
              <w:spacing w:line="253" w:lineRule="auto"/>
              <w:ind w:right="10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администратором</w:t>
            </w:r>
          </w:p>
        </w:tc>
      </w:tr>
      <w:tr w:rsidR="00A31B00" w:rsidRPr="00864D66" w14:paraId="700BBE85" w14:textId="77777777" w:rsidTr="00CB38AC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585360AC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4D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089B1" w14:textId="5CA0049F" w:rsidR="00A31B00" w:rsidRPr="00864D66" w:rsidRDefault="00A31B00" w:rsidP="00071449">
            <w:pPr>
              <w:spacing w:after="51" w:line="246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Исполнение представле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ний (предпи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саний)</w:t>
            </w:r>
            <w:r w:rsidRPr="00864D66">
              <w:rPr>
                <w:rFonts w:ascii="Times New Roman" w:hAnsi="Times New Roman" w:cs="Times New Roman"/>
                <w:vertAlign w:val="superscript"/>
              </w:rPr>
              <w:t>2)</w:t>
            </w:r>
            <w:r w:rsidRPr="00864D66">
              <w:rPr>
                <w:rFonts w:ascii="Times New Roman" w:hAnsi="Times New Roman" w:cs="Times New Roman"/>
              </w:rPr>
              <w:t xml:space="preserve"> орга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нов муници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пального фи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нансового  Контроля</w:t>
            </w:r>
            <w:r w:rsidRPr="00864D66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F11A9" w14:textId="77777777" w:rsidR="00A31B00" w:rsidRPr="00864D66" w:rsidRDefault="00A31B00" w:rsidP="000714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бюджетный </w:t>
            </w:r>
          </w:p>
          <w:p w14:paraId="3D754960" w14:textId="211DF266" w:rsidR="00A31B00" w:rsidRPr="00864D66" w:rsidRDefault="00A31B00" w:rsidP="00071449">
            <w:pPr>
              <w:spacing w:line="253" w:lineRule="auto"/>
              <w:ind w:right="10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отдел; </w:t>
            </w:r>
            <w:r w:rsidR="007E7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отдела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бюджета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4)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информации главных администра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торов)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8CBE91" w14:textId="77777777" w:rsidR="00A31B00" w:rsidRPr="00864D66" w:rsidRDefault="00A31B00" w:rsidP="00CB38AC">
            <w:pPr>
              <w:spacing w:after="15"/>
              <w:ind w:lef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|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Qp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 xml:space="preserve"> +0,5 × 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Qc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|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Qn</m:t>
                  </m:r>
                </m:den>
              </m:f>
            </m:oMath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, где:</w:t>
            </w:r>
          </w:p>
          <w:p w14:paraId="4D77A095" w14:textId="77777777" w:rsidR="00A31B00" w:rsidRPr="00864D66" w:rsidRDefault="00A31B00" w:rsidP="00071449">
            <w:pPr>
              <w:spacing w:after="15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586127" w14:textId="7CAED0B8" w:rsidR="00A31B00" w:rsidRPr="00864D66" w:rsidRDefault="00A31B00" w:rsidP="00071449">
            <w:pPr>
              <w:spacing w:after="2" w:line="271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Qn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количество направ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органами муни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финансо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контроля представ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лений (предписаний) главному администра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тору; </w:t>
            </w:r>
          </w:p>
          <w:p w14:paraId="3693D3A9" w14:textId="75D63A4B" w:rsidR="00A31B00" w:rsidRPr="00864D66" w:rsidRDefault="00A31B00" w:rsidP="00071449">
            <w:pPr>
              <w:spacing w:after="2" w:line="271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Qp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количество испол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ненных главным адми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нистратором представ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лений (предписаний) ор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ганов муниципального фи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нансового контроля; </w:t>
            </w:r>
          </w:p>
          <w:p w14:paraId="0988C0D2" w14:textId="564AEF32" w:rsidR="00A31B00" w:rsidRPr="00864D66" w:rsidRDefault="00A31B00" w:rsidP="00E048D0">
            <w:pPr>
              <w:spacing w:after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Qc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количество ча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стично исполненных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5)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главным администрато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</w:t>
            </w:r>
            <w:r w:rsidR="00E04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ставлений (предпи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саний) органов муници</w:t>
            </w:r>
            <w:r w:rsidR="00A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финансового контроля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9E8D7" w14:textId="77777777" w:rsidR="00A31B00" w:rsidRPr="00864D66" w:rsidRDefault="00A31B00" w:rsidP="00071449">
            <w:pPr>
              <w:spacing w:line="253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674EB" w14:textId="77777777" w:rsidR="00A31B00" w:rsidRPr="00864D66" w:rsidRDefault="00A31B00" w:rsidP="00071449">
            <w:pPr>
              <w:spacing w:line="253" w:lineRule="auto"/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 w:rsidRPr="00864D66">
              <w:t>E(P) =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03C07" w14:textId="5B2B0C3C" w:rsidR="00A31B00" w:rsidRPr="00864D66" w:rsidRDefault="00A31B00" w:rsidP="00071449">
            <w:pPr>
              <w:spacing w:after="32" w:line="248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показатель отражает качество выполне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ния главным адми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нистратором пред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ставлений (предпи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саний) органов му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ниципального фи</w:t>
            </w:r>
            <w:r w:rsidR="00AE44AA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нансового контроля</w:t>
            </w:r>
          </w:p>
        </w:tc>
      </w:tr>
      <w:tr w:rsidR="00A31B00" w:rsidRPr="00864D66" w14:paraId="5ED5085C" w14:textId="77777777" w:rsidTr="00071449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0D98D653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F81B" w14:textId="77777777" w:rsidR="00A31B00" w:rsidRPr="00864D66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Организация и осуществление внутреннего финансового аудита</w:t>
            </w:r>
          </w:p>
        </w:tc>
      </w:tr>
      <w:tr w:rsidR="00A31B00" w:rsidRPr="00864D66" w14:paraId="5C75900F" w14:textId="77777777" w:rsidTr="00CB38AC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2DAEA87C" w14:textId="77777777" w:rsidR="00A31B00" w:rsidRPr="00480A9E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480A9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26894" w14:textId="3BDE34E0" w:rsidR="00A31B00" w:rsidRPr="00480A9E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 w:rsidRPr="00480A9E">
              <w:rPr>
                <w:rFonts w:ascii="Times New Roman" w:hAnsi="Times New Roman" w:cs="Times New Roman"/>
              </w:rPr>
              <w:t>Качество проведения внутреннего финансового аудита и со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ставления от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четности о результатах внутреннего финансового аудита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5F2ACD6" w14:textId="77777777" w:rsidR="00A31B00" w:rsidRPr="00480A9E" w:rsidRDefault="00A31B00" w:rsidP="00071449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бюджетный отдел; </w:t>
            </w:r>
          </w:p>
          <w:p w14:paraId="09DD7AFE" w14:textId="4200F1EF" w:rsidR="00AF7BE6" w:rsidRPr="00480A9E" w:rsidRDefault="00A31B00" w:rsidP="00AF7BE6">
            <w:pPr>
              <w:tabs>
                <w:tab w:val="center" w:pos="264"/>
                <w:tab w:val="center" w:pos="1064"/>
              </w:tabs>
              <w:rPr>
                <w:rFonts w:ascii="Times New Roman" w:hAnsi="Times New Roman" w:cs="Times New Roman"/>
              </w:rPr>
            </w:pPr>
            <w:r w:rsidRPr="00480A9E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дохо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бюд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  <w:r w:rsidR="00AF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AF7BE6" w:rsidRPr="00864D66">
              <w:rPr>
                <w:rFonts w:ascii="Times New Roman" w:hAnsi="Times New Roman" w:cs="Times New Roman"/>
              </w:rPr>
              <w:t xml:space="preserve"> отдел казначей</w:t>
            </w:r>
            <w:r w:rsidR="00CD1CD7">
              <w:rPr>
                <w:rFonts w:ascii="Times New Roman" w:hAnsi="Times New Roman" w:cs="Times New Roman"/>
              </w:rPr>
              <w:softHyphen/>
            </w:r>
            <w:r w:rsidR="00AF7BE6" w:rsidRPr="00864D66">
              <w:rPr>
                <w:rFonts w:ascii="Times New Roman" w:hAnsi="Times New Roman" w:cs="Times New Roman"/>
              </w:rPr>
              <w:t>ского контроля</w:t>
            </w:r>
          </w:p>
          <w:p w14:paraId="10C40F4F" w14:textId="1033FD8D" w:rsidR="00A31B00" w:rsidRPr="00480A9E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8C038B" w14:textId="6A6BEE9B" w:rsidR="00A31B00" w:rsidRPr="00480A9E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 w:rsidRPr="00480A9E">
              <w:rPr>
                <w:rFonts w:ascii="Times New Roman" w:hAnsi="Times New Roman" w:cs="Times New Roman"/>
              </w:rPr>
              <w:t>соответствие процедур проведения внутреннего финансового аудита и со</w:t>
            </w:r>
            <w:r w:rsidR="00CD1CD7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ставления отчетности о результатах внутрен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него финансового аудита требо</w:t>
            </w:r>
            <w:r w:rsidR="00CD1CD7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ваниям к указанным про</w:t>
            </w:r>
            <w:r w:rsidR="00CD1CD7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цедурам, установленным норма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тивными правовыми ак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 xml:space="preserve">тами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0CE07" w14:textId="3557DBDE" w:rsidR="00A31B00" w:rsidRPr="00480A9E" w:rsidRDefault="00F128B3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CB6EA" w14:textId="77777777" w:rsidR="00A31B00" w:rsidRPr="00480A9E" w:rsidRDefault="00A31B00" w:rsidP="00071449">
            <w:pPr>
              <w:spacing w:after="32" w:line="248" w:lineRule="auto"/>
              <w:ind w:right="54"/>
              <w:jc w:val="center"/>
              <w:rPr>
                <w:rFonts w:ascii="Times New Roman" w:eastAsiaTheme="minorEastAsia" w:hAnsi="Times New Roman" w:cs="Times New Roman"/>
              </w:rPr>
            </w:pPr>
            <w:r w:rsidRPr="00480A9E">
              <w:rPr>
                <w:rFonts w:ascii="Times New Roman" w:hAnsi="Times New Roman" w:cs="Times New Roman"/>
              </w:rPr>
              <w:t xml:space="preserve">Е(Р)=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Times New Roman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sup>
                <m:e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eastAsia="ru-RU"/>
                            </w:rPr>
                            <m:t>e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vertAlign w:val="subscript"/>
                              <w:lang w:eastAsia="ru-RU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</m:nary>
            </m:oMath>
            <w:r w:rsidRPr="00480A9E">
              <w:rPr>
                <w:rFonts w:ascii="Times New Roman" w:eastAsiaTheme="minorEastAsia" w:hAnsi="Times New Roman" w:cs="Times New Roman"/>
              </w:rPr>
              <w:t xml:space="preserve">  , где:</w:t>
            </w:r>
          </w:p>
          <w:p w14:paraId="1321F6B8" w14:textId="4177B4B4" w:rsidR="00A31B00" w:rsidRPr="00480A9E" w:rsidRDefault="00A31B00" w:rsidP="00071449">
            <w:pPr>
              <w:spacing w:after="36" w:line="246" w:lineRule="auto"/>
              <w:ind w:left="2"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– количество требований к проведению внутреннего финансового аудита и составле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нию отчетности о результатах внутреннего финансового аудита; </w:t>
            </w:r>
          </w:p>
          <w:p w14:paraId="19029DCE" w14:textId="18558724" w:rsidR="00A31B00" w:rsidRPr="00480A9E" w:rsidRDefault="00A31B00" w:rsidP="00071449">
            <w:pPr>
              <w:spacing w:line="286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r w:rsidRPr="00480A9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i</w:t>
            </w:r>
            <w:proofErr w:type="spellEnd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1, если i-e требование выполнено полно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стью; </w:t>
            </w:r>
          </w:p>
          <w:p w14:paraId="146C9AB7" w14:textId="6B6ADFE8" w:rsidR="00A31B00" w:rsidRPr="00480A9E" w:rsidRDefault="00A31B00" w:rsidP="00071449">
            <w:pPr>
              <w:spacing w:line="284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r w:rsidRPr="00480A9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i</w:t>
            </w:r>
            <w:proofErr w:type="spellEnd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0,5, если i-e требование выполнено ча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стично; </w:t>
            </w:r>
          </w:p>
          <w:p w14:paraId="25781EC5" w14:textId="77777777" w:rsidR="00A31B00" w:rsidRPr="00480A9E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proofErr w:type="spellStart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r w:rsidRPr="00480A9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i</w:t>
            </w:r>
            <w:proofErr w:type="spellEnd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0, если i-e требование не выполнено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413F91" w14:textId="6C56010A" w:rsidR="00A31B00" w:rsidRPr="00480A9E" w:rsidRDefault="00A31B00" w:rsidP="00071449">
            <w:pPr>
              <w:spacing w:after="40" w:line="237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к проведению внутреннего финан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сового аудита и со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ставлению отчетно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о результатах внутреннего финан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сового аудита явля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ется положительным фактором, способ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ствующим повыше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качества финан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сового </w:t>
            </w:r>
          </w:p>
          <w:p w14:paraId="3E30428A" w14:textId="77777777" w:rsidR="00A31B00" w:rsidRPr="00480A9E" w:rsidRDefault="00A31B00" w:rsidP="00071449">
            <w:pPr>
              <w:spacing w:after="40" w:line="237" w:lineRule="auto"/>
              <w:ind w:right="54"/>
              <w:rPr>
                <w:rFonts w:ascii="Times New Roman" w:hAnsi="Times New Roman" w:cs="Times New Roman"/>
              </w:rPr>
            </w:pP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менеджмента</w:t>
            </w:r>
          </w:p>
        </w:tc>
      </w:tr>
      <w:tr w:rsidR="00A31B00" w:rsidRPr="00480A9E" w14:paraId="094DC60B" w14:textId="77777777" w:rsidTr="00CB38AC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7C14DAF6" w14:textId="38E83F66" w:rsidR="00A31B00" w:rsidRPr="00480A9E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480A9E">
              <w:rPr>
                <w:rFonts w:ascii="Times New Roman" w:hAnsi="Times New Roman" w:cs="Times New Roman"/>
              </w:rPr>
              <w:t>5.</w:t>
            </w:r>
            <w:r w:rsidR="004B1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0FB57" w14:textId="66A38BDD" w:rsidR="00A31B00" w:rsidRPr="00480A9E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 w:rsidRPr="00480A9E">
              <w:rPr>
                <w:rFonts w:ascii="Times New Roman" w:hAnsi="Times New Roman" w:cs="Times New Roman"/>
              </w:rPr>
              <w:t>Качество ор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ганизации внутреннего финансового аудита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575708B4" w14:textId="77777777" w:rsidR="00A31B00" w:rsidRPr="00480A9E" w:rsidRDefault="00A31B00" w:rsidP="00071449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бюджетный отдел; </w:t>
            </w:r>
          </w:p>
          <w:p w14:paraId="05156735" w14:textId="23794DB2" w:rsidR="00AF7BE6" w:rsidRPr="00480A9E" w:rsidRDefault="00A31B00" w:rsidP="00AF7BE6">
            <w:pPr>
              <w:tabs>
                <w:tab w:val="center" w:pos="264"/>
                <w:tab w:val="center" w:pos="1064"/>
              </w:tabs>
              <w:rPr>
                <w:rFonts w:ascii="Times New Roman" w:hAnsi="Times New Roman" w:cs="Times New Roman"/>
              </w:rPr>
            </w:pPr>
            <w:r w:rsidRPr="00480A9E">
              <w:rPr>
                <w:rFonts w:ascii="Calibri" w:eastAsia="Calibri" w:hAnsi="Calibri" w:cs="Calibri"/>
                <w:color w:val="000000"/>
                <w:lang w:eastAsia="ru-RU"/>
              </w:rPr>
              <w:tab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дохо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 бюд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</w:t>
            </w:r>
            <w:r w:rsidR="00AF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AF7BE6" w:rsidRPr="00864D66">
              <w:rPr>
                <w:rFonts w:ascii="Times New Roman" w:hAnsi="Times New Roman" w:cs="Times New Roman"/>
              </w:rPr>
              <w:t xml:space="preserve"> отдел казначей</w:t>
            </w:r>
            <w:r w:rsidR="00CD1CD7">
              <w:rPr>
                <w:rFonts w:ascii="Times New Roman" w:hAnsi="Times New Roman" w:cs="Times New Roman"/>
              </w:rPr>
              <w:softHyphen/>
            </w:r>
            <w:r w:rsidR="00AF7BE6" w:rsidRPr="00864D66">
              <w:rPr>
                <w:rFonts w:ascii="Times New Roman" w:hAnsi="Times New Roman" w:cs="Times New Roman"/>
              </w:rPr>
              <w:t>ского контроля</w:t>
            </w:r>
          </w:p>
          <w:p w14:paraId="40F5C1E6" w14:textId="21251E7E" w:rsidR="00AF7BE6" w:rsidRPr="00480A9E" w:rsidRDefault="00AF7BE6" w:rsidP="00AF7BE6">
            <w:pPr>
              <w:tabs>
                <w:tab w:val="center" w:pos="264"/>
                <w:tab w:val="center" w:pos="106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1C6C99" w14:textId="4A6BC557" w:rsidR="00A31B00" w:rsidRPr="00480A9E" w:rsidRDefault="00A31B00" w:rsidP="00071449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EED77" w14:textId="4A257C25" w:rsidR="00A31B00" w:rsidRPr="00480A9E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 w:rsidRPr="00480A9E">
              <w:rPr>
                <w:rFonts w:ascii="Times New Roman" w:hAnsi="Times New Roman" w:cs="Times New Roman"/>
              </w:rPr>
              <w:t>соответствие правовых ак</w:t>
            </w:r>
            <w:r w:rsidR="00CD1CD7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тов главного админи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стратора по внутрен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нему финансовому аудиту тре</w:t>
            </w:r>
            <w:r w:rsidR="00CD1CD7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бованиям к организации внутрен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>него финансового аудита, установленным нормативными право</w:t>
            </w:r>
            <w:r w:rsidR="00AE44AA" w:rsidRPr="00480A9E">
              <w:rPr>
                <w:rFonts w:ascii="Times New Roman" w:hAnsi="Times New Roman" w:cs="Times New Roman"/>
              </w:rPr>
              <w:softHyphen/>
            </w:r>
            <w:r w:rsidRPr="00480A9E">
              <w:rPr>
                <w:rFonts w:ascii="Times New Roman" w:hAnsi="Times New Roman" w:cs="Times New Roman"/>
              </w:rPr>
              <w:t xml:space="preserve">выми актами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8DDCC" w14:textId="484AE2E8" w:rsidR="00A31B00" w:rsidRPr="00480A9E" w:rsidRDefault="00F128B3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1C6C8" w14:textId="77777777" w:rsidR="00A31B00" w:rsidRPr="00480A9E" w:rsidRDefault="00A31B00" w:rsidP="00071449">
            <w:pPr>
              <w:spacing w:after="32" w:line="248" w:lineRule="auto"/>
              <w:ind w:right="54"/>
              <w:jc w:val="center"/>
              <w:rPr>
                <w:rFonts w:ascii="Times New Roman" w:eastAsiaTheme="minorEastAsia" w:hAnsi="Times New Roman" w:cs="Times New Roman"/>
              </w:rPr>
            </w:pPr>
            <w:r w:rsidRPr="00480A9E">
              <w:rPr>
                <w:rFonts w:ascii="Times New Roman" w:hAnsi="Times New Roman" w:cs="Times New Roman"/>
              </w:rPr>
              <w:t xml:space="preserve">Е(Р)= </w:t>
            </w:r>
            <m:oMath>
              <m:nary>
                <m:naryPr>
                  <m:chr m:val="∑"/>
                  <m:grow m:val="1"/>
                  <m:ctrlPr>
                    <w:rPr>
                      <w:rFonts w:ascii="Cambria Math" w:hAnsi="Cambria Math" w:cs="Times New Roman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</w:rPr>
                    <m:t>i=1</m:t>
                  </m:r>
                </m:sub>
                <m:sup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sup>
                <m:e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 w:cs="Times New Roma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lang w:eastAsia="ru-RU"/>
                            </w:rPr>
                            <m:t>e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vertAlign w:val="subscript"/>
                              <w:lang w:eastAsia="ru-RU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</m:nary>
            </m:oMath>
            <w:r w:rsidRPr="00480A9E">
              <w:rPr>
                <w:rFonts w:ascii="Times New Roman" w:eastAsiaTheme="minorEastAsia" w:hAnsi="Times New Roman" w:cs="Times New Roman"/>
              </w:rPr>
              <w:t xml:space="preserve">  , где:</w:t>
            </w:r>
          </w:p>
          <w:p w14:paraId="5F03C12B" w14:textId="77777777" w:rsidR="00A31B00" w:rsidRPr="00480A9E" w:rsidRDefault="00A31B00" w:rsidP="00071449">
            <w:pPr>
              <w:spacing w:after="32" w:line="248" w:lineRule="auto"/>
              <w:ind w:right="54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2E1678A5" w14:textId="1FA9E1AF" w:rsidR="00A31B00" w:rsidRPr="00480A9E" w:rsidRDefault="00A31B00" w:rsidP="00071449">
            <w:pPr>
              <w:spacing w:after="36" w:line="250" w:lineRule="auto"/>
              <w:ind w:left="2" w:right="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– количество требований к организации внут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реннего финансового аудита, установлен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нормативными правовыми актами; </w:t>
            </w:r>
          </w:p>
          <w:p w14:paraId="2F1F2C9B" w14:textId="6FFEFFE5" w:rsidR="00A31B00" w:rsidRPr="00480A9E" w:rsidRDefault="00A31B00" w:rsidP="00071449">
            <w:pPr>
              <w:spacing w:after="16" w:line="266" w:lineRule="auto"/>
              <w:ind w:left="2" w:right="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r w:rsidRPr="00480A9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i</w:t>
            </w:r>
            <w:proofErr w:type="spellEnd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1, если правовой акт главного админи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 соответствует i-</w:t>
            </w:r>
            <w:proofErr w:type="spellStart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proofErr w:type="spellEnd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требованию к ор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зации внутреннего финансового аудита; </w:t>
            </w:r>
          </w:p>
          <w:p w14:paraId="59FF07E7" w14:textId="063448ED" w:rsidR="00A31B00" w:rsidRPr="00480A9E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proofErr w:type="spellStart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r w:rsidRPr="00480A9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i</w:t>
            </w:r>
            <w:proofErr w:type="spellEnd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0, если правовой акт главного администра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 не соответствует i-</w:t>
            </w:r>
            <w:proofErr w:type="spellStart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proofErr w:type="spellEnd"/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требованию к орга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низации внутреннего финансового аудита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F21B4" w14:textId="0419AAC0" w:rsidR="00A31B00" w:rsidRPr="00480A9E" w:rsidRDefault="00A31B00" w:rsidP="00071449">
            <w:pPr>
              <w:spacing w:line="241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уста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новленных требова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к организации внутреннего финан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сового аудита явля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ется положительным фактором, способ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ствующим повыше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качества финан</w:t>
            </w:r>
            <w:r w:rsidR="00AE44AA"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48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сового менеджмента </w:t>
            </w:r>
          </w:p>
          <w:p w14:paraId="361CC8BD" w14:textId="77777777" w:rsidR="00A31B00" w:rsidRPr="00480A9E" w:rsidRDefault="00A31B00" w:rsidP="00071449">
            <w:pPr>
              <w:spacing w:line="237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B00" w:rsidRPr="00864D66" w14:paraId="3B6EACAD" w14:textId="77777777" w:rsidTr="00CB38AC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07B33D23" w14:textId="4652FF3E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5.</w:t>
            </w:r>
            <w:r w:rsidR="004B1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D107B" w14:textId="35D85AEF" w:rsidR="00A31B00" w:rsidRPr="00864D66" w:rsidRDefault="00A31B00" w:rsidP="00071449">
            <w:pPr>
              <w:spacing w:line="237" w:lineRule="auto"/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официальном сайте в сети Интернет по 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размещению информации о государ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и муниципаль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учре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ниях </w:t>
            </w:r>
          </w:p>
          <w:p w14:paraId="7BADEAF7" w14:textId="1A0F0069" w:rsidR="00A31B00" w:rsidRPr="00864D66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(www.bus.gov.ru) сведе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о муни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учреждениях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14:paraId="5A1BECFC" w14:textId="4A34010D" w:rsidR="00A31B00" w:rsidRPr="00864D66" w:rsidRDefault="00EF2D45" w:rsidP="00071449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отдел казначейского контроля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F55A3" w14:textId="77777777" w:rsidR="00A31B00" w:rsidRPr="00864D66" w:rsidRDefault="00A31B00" w:rsidP="004D5F52">
            <w:pPr>
              <w:spacing w:after="27"/>
              <w:ind w:righ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 = (N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N) x 100, где: </w:t>
            </w:r>
          </w:p>
          <w:p w14:paraId="7065431A" w14:textId="5663094E" w:rsidR="00A31B00" w:rsidRPr="00864D66" w:rsidRDefault="00A31B00" w:rsidP="00071449">
            <w:pPr>
              <w:spacing w:after="12" w:line="250" w:lineRule="auto"/>
              <w:ind w:left="2"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1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–количество муници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учреждений, под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ведомственных глав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администратору, разме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стивших сведе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6)</w:t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му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учреждениях на офици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 сайте в сети Ин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тернет по разме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щению информации о гос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и</w:t>
            </w:r>
          </w:p>
          <w:p w14:paraId="77CC2411" w14:textId="2A0C3D11" w:rsidR="00A31B00" w:rsidRPr="00864D66" w:rsidRDefault="00A31B00" w:rsidP="00071449">
            <w:pPr>
              <w:spacing w:after="12" w:line="250" w:lineRule="auto"/>
              <w:ind w:left="2" w:righ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учре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ждениях </w:t>
            </w:r>
          </w:p>
          <w:p w14:paraId="6D90A878" w14:textId="77777777" w:rsidR="00A31B00" w:rsidRPr="00864D66" w:rsidRDefault="00A31B00" w:rsidP="00071449">
            <w:pPr>
              <w:spacing w:after="16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(www.bus.gov.ru); </w:t>
            </w:r>
          </w:p>
          <w:p w14:paraId="619BED04" w14:textId="614AB32B" w:rsidR="00A31B00" w:rsidRPr="00864D66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– общее количество му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 учре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ждений, подведомствен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глав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админи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стратору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0A22C" w14:textId="63716E2E" w:rsidR="00A31B00" w:rsidRPr="00864D66" w:rsidRDefault="00F128B3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A4529" w14:textId="77777777" w:rsidR="00A31B00" w:rsidRPr="00864D66" w:rsidRDefault="00A31B00" w:rsidP="00071449">
            <w:pPr>
              <w:spacing w:after="32" w:line="248" w:lineRule="auto"/>
              <w:ind w:right="54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55FBDAD5" w14:textId="77777777" w:rsidR="00A31B00" w:rsidRPr="00864D66" w:rsidRDefault="00A31B00" w:rsidP="00071449">
            <w:pPr>
              <w:spacing w:after="32" w:line="248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eastAsiaTheme="minorEastAsia" w:hAnsi="Times New Roman" w:cs="Times New Roman"/>
              </w:rPr>
              <w:t>Е(Р)=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   </m:t>
                  </m:r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1,если Р≥99%</m:t>
                      </m: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0, если Р &lt;99%</m:t>
                      </m:r>
                    </m:e>
                  </m:eqArr>
                </m:e>
              </m:d>
            </m:oMath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70C46" w14:textId="5FC64098" w:rsidR="00A31B00" w:rsidRPr="00864D66" w:rsidRDefault="00A31B00" w:rsidP="00071449">
            <w:pPr>
              <w:spacing w:line="241" w:lineRule="auto"/>
              <w:ind w:right="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hAnsi="Times New Roman" w:cs="Times New Roman"/>
              </w:rPr>
              <w:t>негативно расцени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вается размещение на официальном </w:t>
            </w:r>
            <w:r w:rsidRPr="00864D66">
              <w:rPr>
                <w:rFonts w:ascii="Times New Roman" w:hAnsi="Times New Roman" w:cs="Times New Roman"/>
              </w:rPr>
              <w:lastRenderedPageBreak/>
              <w:t>сайте www.bus.gov.ru не в полном объеме све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дений о муници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пальных учрежде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ниях (плановые по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казатели на отчет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ный финансовый год и фактические пока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затели за год, пред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шествующему отчет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ному финансовому году)</w:t>
            </w:r>
          </w:p>
        </w:tc>
      </w:tr>
      <w:tr w:rsidR="00A31B00" w:rsidRPr="00864D66" w14:paraId="163AB20E" w14:textId="77777777" w:rsidTr="00CB38AC">
        <w:trPr>
          <w:trHeight w:val="388"/>
        </w:trPr>
        <w:tc>
          <w:tcPr>
            <w:tcW w:w="851" w:type="dxa"/>
            <w:tcBorders>
              <w:right w:val="single" w:sz="4" w:space="0" w:color="auto"/>
            </w:tcBorders>
          </w:tcPr>
          <w:p w14:paraId="1FE33B1F" w14:textId="77777777" w:rsidR="00A31B00" w:rsidRPr="00864D66" w:rsidRDefault="00A31B00" w:rsidP="00071449">
            <w:pPr>
              <w:jc w:val="center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8121A" w14:textId="3646A7F7" w:rsidR="00A31B00" w:rsidRPr="00864D66" w:rsidRDefault="00A31B00" w:rsidP="00E048D0">
            <w:pPr>
              <w:spacing w:after="42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активами (имуществом)</w:t>
            </w: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AB648E" w14:textId="6DFE8C6A" w:rsidR="00A31B00" w:rsidRPr="00864D66" w:rsidRDefault="00A31B00" w:rsidP="00071449">
            <w:pPr>
              <w:spacing w:line="27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учета и отчет</w:t>
            </w:r>
            <w:r w:rsidR="00173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ности 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3D981E" w14:textId="77777777" w:rsidR="00A31B00" w:rsidRPr="00864D66" w:rsidRDefault="00A31B00" w:rsidP="00E048D0">
            <w:pPr>
              <w:spacing w:after="14"/>
              <w:ind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P= </w:t>
            </w: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Qot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где: </w:t>
            </w:r>
          </w:p>
          <w:p w14:paraId="3B018C8B" w14:textId="7D9E394C" w:rsidR="00A31B00" w:rsidRPr="00864D66" w:rsidRDefault="00A31B00" w:rsidP="00E048D0">
            <w:pPr>
              <w:spacing w:after="27"/>
              <w:ind w:right="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Qot</w:t>
            </w:r>
            <w:proofErr w:type="spellEnd"/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сумма недостач, вы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явленных главным адми</w:t>
            </w:r>
            <w:r w:rsidR="00CD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нистратором и </w:t>
            </w:r>
          </w:p>
          <w:p w14:paraId="1CF64846" w14:textId="245C4316" w:rsidR="00A31B00" w:rsidRPr="006878B3" w:rsidRDefault="00A31B00" w:rsidP="00E048D0">
            <w:pPr>
              <w:spacing w:after="27"/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64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</w:t>
            </w:r>
            <w:r w:rsidRPr="00864D66">
              <w:rPr>
                <w:rFonts w:ascii="Times New Roman" w:hAnsi="Times New Roman" w:cs="Times New Roman"/>
              </w:rPr>
              <w:t>домственными ему получателями бюджет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ных средств в ходе ин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вентаризации имуще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ства в целях составле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 xml:space="preserve">ния годовой бюджетной отчетности </w:t>
            </w:r>
          </w:p>
          <w:p w14:paraId="60869064" w14:textId="77777777" w:rsidR="00A31B00" w:rsidRPr="00864D66" w:rsidRDefault="00A31B00" w:rsidP="00071449">
            <w:pPr>
              <w:spacing w:after="27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E2BF0" w14:textId="77777777" w:rsidR="00A31B00" w:rsidRPr="00864D66" w:rsidRDefault="00A31B00" w:rsidP="00071449">
            <w:pPr>
              <w:spacing w:after="32" w:line="248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86756" w14:textId="77777777" w:rsidR="00A31B00" w:rsidRPr="00864D66" w:rsidRDefault="00A31B00" w:rsidP="00071449">
            <w:pPr>
              <w:spacing w:after="32" w:line="248" w:lineRule="auto"/>
              <w:ind w:right="54"/>
              <w:jc w:val="center"/>
              <w:rPr>
                <w:rFonts w:ascii="Times New Roman" w:eastAsiaTheme="minorEastAsia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E(P) = 0, если нарушения выявлены; E(P) = 1, если нарушений не выявлено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11D38" w14:textId="330DE1A6" w:rsidR="00A31B00" w:rsidRPr="00864D66" w:rsidRDefault="00A31B00" w:rsidP="00071449">
            <w:pPr>
              <w:spacing w:line="241" w:lineRule="auto"/>
              <w:ind w:right="54"/>
              <w:rPr>
                <w:rFonts w:ascii="Times New Roman" w:hAnsi="Times New Roman" w:cs="Times New Roman"/>
              </w:rPr>
            </w:pPr>
            <w:r w:rsidRPr="00864D66">
              <w:rPr>
                <w:rFonts w:ascii="Times New Roman" w:hAnsi="Times New Roman" w:cs="Times New Roman"/>
              </w:rPr>
              <w:t>Негативно расцени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вается наличие фак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тов недостач муни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ципальной собствен</w:t>
            </w:r>
            <w:r w:rsidR="00173561">
              <w:rPr>
                <w:rFonts w:ascii="Times New Roman" w:hAnsi="Times New Roman" w:cs="Times New Roman"/>
              </w:rPr>
              <w:softHyphen/>
            </w:r>
            <w:r w:rsidRPr="00864D66">
              <w:rPr>
                <w:rFonts w:ascii="Times New Roman" w:hAnsi="Times New Roman" w:cs="Times New Roman"/>
              </w:rPr>
              <w:t>ности</w:t>
            </w:r>
          </w:p>
        </w:tc>
      </w:tr>
    </w:tbl>
    <w:bookmarkEnd w:id="0"/>
    <w:bookmarkEnd w:id="1"/>
    <w:p w14:paraId="47D47D6C" w14:textId="2352B726" w:rsidR="00A45FE4" w:rsidRPr="00B63C99" w:rsidRDefault="008D5978" w:rsidP="00A45FE4">
      <w:pPr>
        <w:spacing w:after="13" w:line="333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 1)</w:t>
      </w:r>
      <w:r w:rsidR="00A45FE4">
        <w:t xml:space="preserve">   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Показатель оценивается по результатам внешней проверки годовой бюджетной отчетности главного администратора. </w:t>
      </w:r>
    </w:p>
    <w:p w14:paraId="3DDC64A9" w14:textId="01D3DBB4" w:rsidR="00A45FE4" w:rsidRDefault="008D5978" w:rsidP="00A45FE4">
      <w:pPr>
        <w:spacing w:after="47" w:line="267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 2)</w:t>
      </w:r>
      <w:r>
        <w:t xml:space="preserve">   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расчете показателя учитываются представления (предписания) со сроком их исполнения в отчетном периоде.</w:t>
      </w:r>
    </w:p>
    <w:p w14:paraId="4B0E8BB9" w14:textId="18762D37" w:rsidR="00A45FE4" w:rsidRPr="00B63C99" w:rsidRDefault="008D5978" w:rsidP="00A45FE4">
      <w:pPr>
        <w:spacing w:after="47" w:line="267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 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3)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отсутствия представлений (предписаний) значение показателя принимается равным 1. </w:t>
      </w:r>
    </w:p>
    <w:p w14:paraId="08131A5E" w14:textId="155132DE" w:rsidR="00A45FE4" w:rsidRPr="00B63C99" w:rsidRDefault="008D5978" w:rsidP="008D5978">
      <w:pPr>
        <w:spacing w:after="57" w:line="267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  4)</w:t>
      </w:r>
      <w:r>
        <w:t xml:space="preserve">   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Далее по тексту:  </w:t>
      </w:r>
    </w:p>
    <w:p w14:paraId="646D7EBF" w14:textId="78259647" w:rsidR="00777022" w:rsidRDefault="0079298C" w:rsidP="00777022">
      <w:pPr>
        <w:spacing w:after="13" w:line="267" w:lineRule="auto"/>
        <w:ind w:left="108"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</w:rPr>
        <w:pict w14:anchorId="0892BF76">
          <v:group id="Group 53676" o:spid="_x0000_s1026" style="position:absolute;left:0;text-align:left;margin-left:803.35pt;margin-top:289pt;width:15.55pt;height:17.55pt;z-index:251659264;mso-position-horizontal-relative:page;mso-position-vertical-relative:page" coordsize="197387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">
            <v:rect id="Rectangle 6398" o:spid="_x0000_s1027" style="position:absolute;left:-53462;top:-11673;width:239176;height:2625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" filled="f" stroked="f">
              <v:textbox inset="0,0,0,0">
                <w:txbxContent>
                  <w:p w14:paraId="24F20044" w14:textId="77777777" w:rsidR="00A45FE4" w:rsidRDefault="00A45FE4" w:rsidP="00A45FE4"/>
                </w:txbxContent>
              </v:textbox>
            </v:rect>
            <v:rect id="Rectangle 6399" o:spid="_x0000_s1028" style="position:absolute;left:36481;top:76690;width:59288;height:2625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" filled="f" stroked="f">
              <v:textbox inset="0,0,0,0">
                <w:txbxContent>
                  <w:p w14:paraId="06AB6E74" w14:textId="77777777" w:rsidR="00A45FE4" w:rsidRDefault="00A45FE4" w:rsidP="00A45FE4"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бюджетный отдел  – по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Совету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 город</w:t>
      </w:r>
      <w:r w:rsidR="00A4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Горячий Ключ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администрации муниципального обра</w:t>
      </w:r>
      <w:r w:rsidR="00173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зования город</w:t>
      </w:r>
      <w:r w:rsidR="00A4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Горячий Ключ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финансовому управлению администрации муниципального образования город</w:t>
      </w:r>
      <w:r w:rsidR="00A4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Горя</w:t>
      </w:r>
      <w:r w:rsidR="00CD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чий Ключ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контроль-счетной палату муниципального образования город Горячий Ключ, 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правлени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имущественных и 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земельных отношений администрации муниципального образования город Горячий Ключ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правлени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администрации муниципального образования город Горячий Ключ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тдел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культуры администрации муниципального образования город Горячий Ключ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тдел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физкультур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спорта администрации муниципального  образования город Горячий Ключ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тдел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вопросам семьи и детства администрации муниципального образования город Горячий Ключ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14:paraId="3611CAE2" w14:textId="56D2EB34" w:rsidR="00777022" w:rsidRDefault="00A45FE4" w:rsidP="00777022">
      <w:pPr>
        <w:spacing w:after="13" w:line="267" w:lineRule="auto"/>
        <w:ind w:left="108"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отдел доходов бюджета – по </w:t>
      </w:r>
      <w:r w:rsidR="00777022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муниципального обра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777022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зования город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Горячий Ключ</w:t>
      </w:r>
      <w:r w:rsidR="00777022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финансовому управ</w:t>
      </w:r>
      <w:r w:rsidR="00CD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777022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лению администрации муниципального образования город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Горячий Ключ</w:t>
      </w:r>
      <w:r w:rsidR="00777022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контроль-счетной палату муниципального образования город Горячий Ключ, 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правлени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имущественных и земельных отношений администрации муниципаль</w:t>
      </w:r>
      <w:r w:rsidR="00CD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образования город Горячий Ключ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правлени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администрации муниципального образования город Горячий Ключ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тдел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культуры администрации муниципального образования город Горячий Ключ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тдел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физкульту</w:t>
      </w:r>
      <w:r w:rsidR="00CD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спорта администрации муниципального  образования город Горячий Ключ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тдел</w:t>
      </w:r>
      <w:r w:rsid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777022" w:rsidRPr="007770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вопросам семьи и детства администрации муниципального образования город Горячий Ключ</w:t>
      </w:r>
      <w:r w:rsidR="00777022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14:paraId="449C7E29" w14:textId="0B3BF5E7" w:rsidR="00A45FE4" w:rsidRPr="00B63C99" w:rsidRDefault="008D5978" w:rsidP="008D5978">
      <w:pPr>
        <w:spacing w:after="13" w:line="267" w:lineRule="auto"/>
        <w:ind w:left="142" w:right="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5)</w:t>
      </w:r>
      <w:r>
        <w:t xml:space="preserve">  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(предписание) считается частично исполненным главным администратором в случае полного устра</w:t>
      </w:r>
      <w:r w:rsidR="00173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нения одного или нескольких нарушений из всех нарушений, указанных в представлении (предписании), а также в слу</w:t>
      </w:r>
      <w:r w:rsidR="00CD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чае выполнения одного или нескольких требований из всех требований, указанных в представлении (предписании) для устранения конкретного нарушения. </w:t>
      </w:r>
    </w:p>
    <w:p w14:paraId="42A0BC57" w14:textId="329C71C1" w:rsidR="00A45FE4" w:rsidRDefault="008D5978" w:rsidP="008D5978">
      <w:pPr>
        <w:tabs>
          <w:tab w:val="left" w:pos="426"/>
        </w:tabs>
        <w:spacing w:after="13" w:line="267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6)</w:t>
      </w:r>
      <w:r>
        <w:t xml:space="preserve"> </w:t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Плановые показатели на отчетный финансовый год (информация о муниципальном задании на оказание муници</w:t>
      </w:r>
      <w:r w:rsidR="00173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пальных услуг (выполнение работ), информация о плане финансово-хозяйственной деятельности (для бюджетных и ав</w:t>
      </w:r>
      <w:r w:rsidR="00173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тономных учреждений), информация о показателях бюджетной сметы (для казенных учреждений)) и фактические по</w:t>
      </w:r>
      <w:r w:rsidR="00CD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r w:rsidR="00173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затели за год, предшествующий отчетному финансовому году (информация о результатах деятельности и об исполь</w:t>
      </w:r>
      <w:r w:rsidR="00CD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</w:t>
      </w:r>
      <w:r w:rsidR="00173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вании имущества, сведения о проведенных в отношении учреждения контрольных мероприятиях и их результатах, ин</w:t>
      </w:r>
      <w:r w:rsidR="00173561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</w:r>
      <w:r w:rsidR="00A45FE4" w:rsidRPr="00B6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формация о годовой бухгалтерской отчетности учреждения). </w:t>
      </w:r>
    </w:p>
    <w:p w14:paraId="2B664074" w14:textId="77777777" w:rsidR="00A45FE4" w:rsidRDefault="00A45FE4" w:rsidP="00A45FE4">
      <w:pPr>
        <w:spacing w:after="13" w:line="267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CC37CBB" w14:textId="77777777" w:rsidR="00A45FE4" w:rsidRDefault="00A45FE4" w:rsidP="00A45FE4">
      <w:pPr>
        <w:spacing w:after="13" w:line="267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94DC90" w14:textId="77777777" w:rsidR="00A45FE4" w:rsidRDefault="00A45FE4" w:rsidP="00A45FE4">
      <w:pPr>
        <w:spacing w:after="13" w:line="267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9F6ED4D" w14:textId="04154EE3" w:rsidR="00A45FE4" w:rsidRDefault="00A45FE4" w:rsidP="00777022">
      <w:pPr>
        <w:spacing w:after="13" w:line="267" w:lineRule="auto"/>
        <w:ind w:right="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Начальник финансового управления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В.В.Житина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</w:p>
    <w:p w14:paraId="1EA49E5D" w14:textId="77777777" w:rsidR="00780022" w:rsidRDefault="00780022" w:rsidP="009865C0">
      <w:pPr>
        <w:spacing w:after="0"/>
        <w:sectPr w:rsidR="00780022" w:rsidSect="00A31B0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5C5B8E9" w14:textId="234337C4" w:rsidR="00D6122A" w:rsidRDefault="00780022" w:rsidP="00424CBD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65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6122A">
        <w:rPr>
          <w:rFonts w:ascii="Times New Roman" w:hAnsi="Times New Roman" w:cs="Times New Roman"/>
          <w:sz w:val="28"/>
          <w:szCs w:val="28"/>
        </w:rPr>
        <w:t xml:space="preserve"> </w:t>
      </w:r>
      <w:r w:rsidR="00A964F7">
        <w:rPr>
          <w:rFonts w:ascii="Times New Roman" w:hAnsi="Times New Roman" w:cs="Times New Roman"/>
          <w:sz w:val="28"/>
          <w:szCs w:val="28"/>
        </w:rPr>
        <w:t xml:space="preserve"> </w:t>
      </w:r>
      <w:r w:rsidR="00595817" w:rsidRPr="0094608F">
        <w:rPr>
          <w:rFonts w:ascii="Times New Roman" w:hAnsi="Times New Roman" w:cs="Times New Roman"/>
          <w:sz w:val="28"/>
          <w:szCs w:val="28"/>
        </w:rPr>
        <w:t>ПРИЛОЖЕНИЕ №</w:t>
      </w:r>
      <w:r w:rsidR="00DD45FB">
        <w:rPr>
          <w:rFonts w:ascii="Times New Roman" w:hAnsi="Times New Roman" w:cs="Times New Roman"/>
          <w:sz w:val="28"/>
          <w:szCs w:val="28"/>
        </w:rPr>
        <w:t xml:space="preserve"> 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2 </w:t>
      </w:r>
    </w:p>
    <w:p w14:paraId="435CE124" w14:textId="6863E02F" w:rsidR="00D6122A" w:rsidRDefault="00D6122A" w:rsidP="00D6122A">
      <w:pPr>
        <w:tabs>
          <w:tab w:val="left" w:pos="4253"/>
          <w:tab w:val="left" w:pos="453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95817" w:rsidRPr="0094608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мониторинга </w:t>
      </w:r>
    </w:p>
    <w:p w14:paraId="7C4D49AF" w14:textId="19F508EB" w:rsidR="00D6122A" w:rsidRDefault="00D6122A" w:rsidP="00D61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качества финансового менеджмента </w:t>
      </w:r>
    </w:p>
    <w:p w14:paraId="69D285B2" w14:textId="5990901A" w:rsidR="00D6122A" w:rsidRDefault="00D6122A" w:rsidP="00D61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г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лавных распорядителей средств </w:t>
      </w:r>
    </w:p>
    <w:p w14:paraId="1667C42E" w14:textId="3E36DB87" w:rsidR="00D6122A" w:rsidRDefault="00D6122A" w:rsidP="00D61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</w:p>
    <w:p w14:paraId="4C675726" w14:textId="2BF3ACBF" w:rsidR="00D6122A" w:rsidRDefault="00D6122A" w:rsidP="00D61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город Горячий Ключ, </w:t>
      </w:r>
    </w:p>
    <w:p w14:paraId="61B48731" w14:textId="628BE597" w:rsidR="00D6122A" w:rsidRDefault="00D6122A" w:rsidP="00D61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</w:t>
      </w:r>
    </w:p>
    <w:p w14:paraId="29B3FF89" w14:textId="0C34AB74" w:rsidR="00D6122A" w:rsidRDefault="00D6122A" w:rsidP="00D61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(источников финансирования дефицита) </w:t>
      </w:r>
    </w:p>
    <w:p w14:paraId="49107695" w14:textId="5BA236B7" w:rsidR="00D6122A" w:rsidRDefault="00D6122A" w:rsidP="00D61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</w:p>
    <w:p w14:paraId="48F42597" w14:textId="43F2CFB2" w:rsidR="00D6122A" w:rsidRDefault="00D6122A" w:rsidP="00D6122A">
      <w:pPr>
        <w:tabs>
          <w:tab w:val="left" w:pos="4395"/>
          <w:tab w:val="left" w:pos="453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</w:p>
    <w:p w14:paraId="5BFC3669" w14:textId="77777777" w:rsidR="00D6122A" w:rsidRDefault="00D6122A" w:rsidP="00595817">
      <w:pPr>
        <w:rPr>
          <w:rFonts w:ascii="Times New Roman" w:hAnsi="Times New Roman" w:cs="Times New Roman"/>
          <w:sz w:val="28"/>
          <w:szCs w:val="28"/>
        </w:rPr>
      </w:pPr>
    </w:p>
    <w:p w14:paraId="040D8AEF" w14:textId="100A9433" w:rsidR="00D6122A" w:rsidRDefault="00595817" w:rsidP="00D61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СВЕДЕНИЯ</w:t>
      </w:r>
    </w:p>
    <w:p w14:paraId="2E63D793" w14:textId="7BD4783B" w:rsidR="007C714F" w:rsidRDefault="00595817" w:rsidP="006257F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08F">
        <w:rPr>
          <w:rFonts w:ascii="Times New Roman" w:hAnsi="Times New Roman" w:cs="Times New Roman"/>
          <w:sz w:val="28"/>
          <w:szCs w:val="28"/>
        </w:rPr>
        <w:t>о выявленных органами муниципального финансового контроля нарушениях, допущенных в отчетном периоде главным распорядителем средств бюджета муниципального образования город Г</w:t>
      </w:r>
      <w:r w:rsidR="00D6122A">
        <w:rPr>
          <w:rFonts w:ascii="Times New Roman" w:hAnsi="Times New Roman" w:cs="Times New Roman"/>
          <w:sz w:val="28"/>
          <w:szCs w:val="28"/>
        </w:rPr>
        <w:t>орячий Ключ</w:t>
      </w:r>
      <w:r w:rsidRPr="0094608F">
        <w:rPr>
          <w:rFonts w:ascii="Times New Roman" w:hAnsi="Times New Roman" w:cs="Times New Roman"/>
          <w:sz w:val="28"/>
          <w:szCs w:val="28"/>
        </w:rPr>
        <w:t xml:space="preserve">, </w:t>
      </w:r>
      <w:r w:rsidR="00D6122A" w:rsidRPr="001A37E7">
        <w:rPr>
          <w:rFonts w:ascii="Times New Roman" w:hAnsi="Times New Roman" w:cs="Times New Roman"/>
          <w:bCs/>
          <w:sz w:val="28"/>
          <w:szCs w:val="28"/>
        </w:rPr>
        <w:t>главных</w:t>
      </w:r>
      <w:r w:rsidR="00D61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22A" w:rsidRPr="001A37E7">
        <w:rPr>
          <w:rFonts w:ascii="Times New Roman" w:hAnsi="Times New Roman" w:cs="Times New Roman"/>
          <w:bCs/>
          <w:sz w:val="28"/>
          <w:szCs w:val="28"/>
        </w:rPr>
        <w:t>администрато</w:t>
      </w:r>
      <w:r w:rsidR="00151E00">
        <w:rPr>
          <w:rFonts w:ascii="Times New Roman" w:hAnsi="Times New Roman" w:cs="Times New Roman"/>
          <w:bCs/>
          <w:sz w:val="28"/>
          <w:szCs w:val="28"/>
        </w:rPr>
        <w:softHyphen/>
      </w:r>
      <w:r w:rsidR="00D6122A" w:rsidRPr="001A37E7">
        <w:rPr>
          <w:rFonts w:ascii="Times New Roman" w:hAnsi="Times New Roman" w:cs="Times New Roman"/>
          <w:bCs/>
          <w:sz w:val="28"/>
          <w:szCs w:val="28"/>
        </w:rPr>
        <w:t xml:space="preserve">ров доходов (источников финансирования дефицита) </w:t>
      </w:r>
      <w:r w:rsidR="00D612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D6122A" w:rsidRPr="001A37E7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город Горячий Ключ</w:t>
      </w:r>
    </w:p>
    <w:p w14:paraId="7C81D2FA" w14:textId="68F2318D" w:rsidR="00D6122A" w:rsidRDefault="00D6122A" w:rsidP="00D61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124703" w14:textId="08DC5169" w:rsidR="009865C0" w:rsidRDefault="009865C0" w:rsidP="009865C0">
      <w:pPr>
        <w:spacing w:after="186"/>
        <w:ind w:left="16"/>
        <w:jc w:val="center"/>
        <w:rPr>
          <w:rFonts w:ascii="Times New Roman" w:hAnsi="Times New Roman" w:cs="Times New Roman"/>
          <w:sz w:val="20"/>
          <w:szCs w:val="20"/>
        </w:rPr>
      </w:pPr>
    </w:p>
    <w:p w14:paraId="072BE398" w14:textId="77777777" w:rsidR="008D5978" w:rsidRPr="009865C0" w:rsidRDefault="008D5978" w:rsidP="009865C0">
      <w:pPr>
        <w:spacing w:after="186"/>
        <w:ind w:left="1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vertAnchor="text" w:tblpX="8507" w:tblpY="-108"/>
        <w:tblOverlap w:val="never"/>
        <w:tblW w:w="1133" w:type="dxa"/>
        <w:tblInd w:w="0" w:type="dxa"/>
        <w:tblCellMar>
          <w:left w:w="60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</w:tblGrid>
      <w:tr w:rsidR="009865C0" w:rsidRPr="009865C0" w14:paraId="2F378C79" w14:textId="77777777" w:rsidTr="00071449">
        <w:trPr>
          <w:trHeight w:val="4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0B90" w14:textId="77777777" w:rsidR="009865C0" w:rsidRPr="009865C0" w:rsidRDefault="009865C0" w:rsidP="00071449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9865C0" w:rsidRPr="009865C0" w14:paraId="1603D1AA" w14:textId="77777777" w:rsidTr="00071449">
        <w:trPr>
          <w:trHeight w:val="4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CCDC" w14:textId="77777777" w:rsidR="009865C0" w:rsidRPr="009865C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65C0" w:rsidRPr="009865C0" w14:paraId="2FCB207C" w14:textId="77777777" w:rsidTr="00071449">
        <w:trPr>
          <w:trHeight w:val="4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3403" w14:textId="77777777" w:rsidR="009865C0" w:rsidRPr="009865C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65C0" w:rsidRPr="00151E00" w14:paraId="79AFE2BD" w14:textId="77777777" w:rsidTr="00071449">
        <w:trPr>
          <w:trHeight w:val="68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9F886" w14:textId="77777777" w:rsidR="009865C0" w:rsidRPr="00151E0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B9A5BBD" w14:textId="77777777" w:rsidR="009865C0" w:rsidRPr="00151E00" w:rsidRDefault="009865C0" w:rsidP="009865C0">
      <w:pPr>
        <w:spacing w:after="235"/>
        <w:ind w:left="62" w:right="2"/>
        <w:rPr>
          <w:rFonts w:ascii="Times New Roman" w:hAnsi="Times New Roman" w:cs="Times New Roman"/>
          <w:sz w:val="20"/>
          <w:szCs w:val="20"/>
        </w:rPr>
      </w:pPr>
      <w:r w:rsidRPr="00151E00">
        <w:rPr>
          <w:rFonts w:ascii="Times New Roman" w:hAnsi="Times New Roman" w:cs="Times New Roman"/>
          <w:sz w:val="20"/>
          <w:szCs w:val="20"/>
        </w:rPr>
        <w:t xml:space="preserve"> </w:t>
      </w:r>
      <w:r w:rsidRPr="00151E0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51E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BBE599F" w14:textId="77777777" w:rsidR="009865C0" w:rsidRPr="00151E00" w:rsidRDefault="009865C0" w:rsidP="009865C0">
      <w:pPr>
        <w:tabs>
          <w:tab w:val="center" w:pos="5141"/>
          <w:tab w:val="center" w:pos="8244"/>
        </w:tabs>
        <w:spacing w:after="229" w:line="271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151E00">
        <w:rPr>
          <w:rFonts w:ascii="Times New Roman" w:hAnsi="Times New Roman" w:cs="Times New Roman"/>
          <w:sz w:val="20"/>
          <w:szCs w:val="20"/>
        </w:rPr>
        <w:t xml:space="preserve"> </w:t>
      </w:r>
      <w:r w:rsidRPr="00151E00">
        <w:rPr>
          <w:rFonts w:ascii="Times New Roman" w:hAnsi="Times New Roman" w:cs="Times New Roman"/>
          <w:sz w:val="20"/>
          <w:szCs w:val="20"/>
        </w:rPr>
        <w:tab/>
        <w:t xml:space="preserve">за 20__ г. </w:t>
      </w:r>
      <w:r w:rsidRPr="00151E00">
        <w:rPr>
          <w:rFonts w:ascii="Times New Roman" w:hAnsi="Times New Roman" w:cs="Times New Roman"/>
          <w:sz w:val="20"/>
          <w:szCs w:val="20"/>
        </w:rPr>
        <w:tab/>
        <w:t xml:space="preserve">Дата </w:t>
      </w:r>
    </w:p>
    <w:p w14:paraId="51C0544D" w14:textId="15D8B22C" w:rsidR="00151E00" w:rsidRDefault="009865C0" w:rsidP="009865C0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151E00">
        <w:rPr>
          <w:rFonts w:ascii="Times New Roman" w:hAnsi="Times New Roman" w:cs="Times New Roman"/>
          <w:sz w:val="20"/>
          <w:szCs w:val="20"/>
        </w:rPr>
        <w:t xml:space="preserve">Главный распорядитель средств бюджета, </w:t>
      </w:r>
      <w:r w:rsidRPr="00151E00">
        <w:rPr>
          <w:rFonts w:ascii="Times New Roman" w:hAnsi="Times New Roman" w:cs="Times New Roman"/>
          <w:sz w:val="20"/>
          <w:szCs w:val="20"/>
        </w:rPr>
        <w:tab/>
      </w:r>
      <w:r w:rsidR="00151E0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4104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51E0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51E00">
        <w:rPr>
          <w:rFonts w:ascii="Times New Roman" w:hAnsi="Times New Roman" w:cs="Times New Roman"/>
          <w:sz w:val="20"/>
          <w:szCs w:val="20"/>
        </w:rPr>
        <w:t>по ОКПО</w:t>
      </w:r>
    </w:p>
    <w:p w14:paraId="44933554" w14:textId="584968A7" w:rsidR="00151E00" w:rsidRDefault="009865C0" w:rsidP="009865C0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151E00">
        <w:rPr>
          <w:rFonts w:ascii="Times New Roman" w:hAnsi="Times New Roman" w:cs="Times New Roman"/>
          <w:sz w:val="20"/>
          <w:szCs w:val="20"/>
        </w:rPr>
        <w:t xml:space="preserve">главный администратор доходов  </w:t>
      </w:r>
    </w:p>
    <w:p w14:paraId="7080FB41" w14:textId="5C342A58" w:rsidR="009865C0" w:rsidRPr="00151E00" w:rsidRDefault="00F41048" w:rsidP="009865C0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865C0" w:rsidRPr="00151E00">
        <w:rPr>
          <w:rFonts w:ascii="Times New Roman" w:hAnsi="Times New Roman" w:cs="Times New Roman"/>
          <w:sz w:val="20"/>
          <w:szCs w:val="20"/>
        </w:rPr>
        <w:t xml:space="preserve">источников </w:t>
      </w:r>
      <w:r w:rsidRPr="00151E00">
        <w:rPr>
          <w:rFonts w:ascii="Times New Roman" w:hAnsi="Times New Roman" w:cs="Times New Roman"/>
          <w:sz w:val="20"/>
          <w:szCs w:val="20"/>
        </w:rPr>
        <w:t>финансирования дефицита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51E0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9865C0" w:rsidRPr="00151E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33EC4B" w14:textId="7F92C3D2" w:rsidR="009865C0" w:rsidRPr="00151E00" w:rsidRDefault="009865C0" w:rsidP="009865C0">
      <w:pPr>
        <w:tabs>
          <w:tab w:val="center" w:pos="4741"/>
          <w:tab w:val="center" w:pos="7924"/>
        </w:tabs>
        <w:spacing w:after="114" w:line="271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151E0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51E00">
        <w:rPr>
          <w:rFonts w:ascii="Times New Roman" w:hAnsi="Times New Roman" w:cs="Times New Roman"/>
          <w:sz w:val="20"/>
          <w:szCs w:val="20"/>
        </w:rPr>
        <w:tab/>
        <w:t xml:space="preserve">Глава по БК </w:t>
      </w:r>
    </w:p>
    <w:p w14:paraId="25FCC081" w14:textId="72F05DE3" w:rsidR="009865C0" w:rsidRDefault="009865C0" w:rsidP="009865C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865C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A4EB758" w14:textId="77777777" w:rsidR="008D5978" w:rsidRDefault="008D5978" w:rsidP="009865C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5E05ECC" w14:textId="77777777" w:rsidR="008D5978" w:rsidRPr="009865C0" w:rsidRDefault="008D5978" w:rsidP="009865C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0" w:type="dxa"/>
        <w:tblInd w:w="0" w:type="dxa"/>
        <w:tblCellMar>
          <w:top w:w="108" w:type="dxa"/>
          <w:left w:w="62" w:type="dxa"/>
          <w:right w:w="18" w:type="dxa"/>
        </w:tblCellMar>
        <w:tblLook w:val="04A0" w:firstRow="1" w:lastRow="0" w:firstColumn="1" w:lastColumn="0" w:noHBand="0" w:noVBand="1"/>
      </w:tblPr>
      <w:tblGrid>
        <w:gridCol w:w="416"/>
        <w:gridCol w:w="2529"/>
        <w:gridCol w:w="1128"/>
        <w:gridCol w:w="1511"/>
        <w:gridCol w:w="1011"/>
        <w:gridCol w:w="861"/>
        <w:gridCol w:w="2184"/>
      </w:tblGrid>
      <w:tr w:rsidR="009865C0" w:rsidRPr="009865C0" w14:paraId="293B2E62" w14:textId="77777777" w:rsidTr="00D553E2">
        <w:trPr>
          <w:trHeight w:val="205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E4BC" w14:textId="77777777" w:rsidR="009865C0" w:rsidRPr="009865C0" w:rsidRDefault="009865C0" w:rsidP="00071449">
            <w:pPr>
              <w:spacing w:after="14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6860F243" w14:textId="77777777" w:rsidR="009865C0" w:rsidRPr="009865C0" w:rsidRDefault="009865C0" w:rsidP="00071449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D8D1" w14:textId="77777777" w:rsidR="009865C0" w:rsidRPr="009865C0" w:rsidRDefault="009865C0" w:rsidP="0007144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нарушения  </w:t>
            </w:r>
          </w:p>
          <w:p w14:paraId="46A5AF5E" w14:textId="4892C35E" w:rsidR="009865C0" w:rsidRPr="009865C0" w:rsidRDefault="009865C0" w:rsidP="00151E00">
            <w:pPr>
              <w:spacing w:after="2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(с указанием ссылок на со</w:t>
            </w:r>
            <w:r w:rsidR="00CD1C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51E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ветствующие пункты, части, статьи нормативных право</w:t>
            </w:r>
            <w:r w:rsidR="00151E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вых актов, положения кото</w:t>
            </w:r>
            <w:r w:rsidR="00151E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рых нарушены)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7A85" w14:textId="77777777" w:rsidR="009865C0" w:rsidRPr="009865C0" w:rsidRDefault="009865C0" w:rsidP="00071449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в денежном выражении, тыс. рублей 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2432" w14:textId="18D1CB7B" w:rsidR="009865C0" w:rsidRPr="009865C0" w:rsidRDefault="009865C0" w:rsidP="0007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Принятые орга</w:t>
            </w:r>
            <w:r w:rsidR="00151E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нами </w:t>
            </w:r>
          </w:p>
          <w:p w14:paraId="54B60BA1" w14:textId="01141D62" w:rsidR="009865C0" w:rsidRPr="009865C0" w:rsidRDefault="009865C0" w:rsidP="00151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муниципального финансового контроля реше</w:t>
            </w:r>
            <w:r w:rsidR="00151E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F98D" w14:textId="5DDE04DA" w:rsidR="003E0181" w:rsidRPr="009865C0" w:rsidRDefault="009865C0" w:rsidP="003E0181">
            <w:pPr>
              <w:spacing w:after="1" w:line="279" w:lineRule="auto"/>
              <w:ind w:left="9" w:right="2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главным распоря</w:t>
            </w:r>
            <w:r w:rsidR="00151E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дителем средств бюджета, глав</w:t>
            </w:r>
            <w:r w:rsidR="00151E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ным админи</w:t>
            </w:r>
            <w:r w:rsidR="00CD1C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стратором доходов</w:t>
            </w:r>
            <w:r w:rsidR="003E01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553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0181">
              <w:rPr>
                <w:rFonts w:ascii="Times New Roman" w:hAnsi="Times New Roman" w:cs="Times New Roman"/>
                <w:sz w:val="20"/>
                <w:szCs w:val="20"/>
              </w:rPr>
              <w:t>сточников финансиро</w:t>
            </w:r>
            <w:r w:rsidR="00CD1C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3E0181">
              <w:rPr>
                <w:rFonts w:ascii="Times New Roman" w:hAnsi="Times New Roman" w:cs="Times New Roman"/>
                <w:sz w:val="20"/>
                <w:szCs w:val="20"/>
              </w:rPr>
              <w:t>вания дефицита)</w:t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A4AAD9" w14:textId="5C52F8BA" w:rsidR="009865C0" w:rsidRPr="009865C0" w:rsidRDefault="009865C0" w:rsidP="003E0181">
            <w:pPr>
              <w:spacing w:line="280" w:lineRule="auto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представлений (предписаний) органов муни</w:t>
            </w:r>
            <w:r w:rsidR="00CD1C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финансового контроля </w:t>
            </w:r>
          </w:p>
        </w:tc>
      </w:tr>
      <w:tr w:rsidR="009865C0" w:rsidRPr="009865C0" w14:paraId="0A4CD692" w14:textId="77777777" w:rsidTr="00D553E2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407D" w14:textId="77777777" w:rsidR="009865C0" w:rsidRPr="009865C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E1E9" w14:textId="77777777" w:rsidR="009865C0" w:rsidRPr="009865C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9411" w14:textId="77777777" w:rsidR="009865C0" w:rsidRPr="009865C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23B8" w14:textId="77777777" w:rsidR="009865C0" w:rsidRPr="009865C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BF33" w14:textId="59C7C110" w:rsidR="009865C0" w:rsidRPr="009865C0" w:rsidRDefault="009865C0" w:rsidP="00D553E2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DCA6" w14:textId="77777777" w:rsidR="009865C0" w:rsidRPr="009865C0" w:rsidRDefault="009865C0" w:rsidP="0007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8CF7" w14:textId="28BDD243" w:rsidR="009865C0" w:rsidRPr="009865C0" w:rsidRDefault="009865C0" w:rsidP="0007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причины частичного ис</w:t>
            </w:r>
            <w:r w:rsidR="00151E0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>полнения (неисполне</w:t>
            </w:r>
            <w:r w:rsidR="00CD1C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ния) </w:t>
            </w:r>
          </w:p>
        </w:tc>
      </w:tr>
      <w:tr w:rsidR="009865C0" w:rsidRPr="009865C0" w14:paraId="2B100D02" w14:textId="77777777" w:rsidTr="00D553E2">
        <w:trPr>
          <w:trHeight w:val="29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55A9" w14:textId="77777777" w:rsidR="009865C0" w:rsidRPr="009865C0" w:rsidRDefault="009865C0" w:rsidP="00071449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1E32" w14:textId="77777777" w:rsidR="009865C0" w:rsidRPr="009865C0" w:rsidRDefault="009865C0" w:rsidP="00071449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29EC" w14:textId="77777777" w:rsidR="009865C0" w:rsidRPr="009865C0" w:rsidRDefault="009865C0" w:rsidP="0007144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20B2" w14:textId="77777777" w:rsidR="009865C0" w:rsidRPr="009865C0" w:rsidRDefault="009865C0" w:rsidP="00071449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1DF6" w14:textId="77777777" w:rsidR="009865C0" w:rsidRPr="009865C0" w:rsidRDefault="009865C0" w:rsidP="00071449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4347" w14:textId="77777777" w:rsidR="009865C0" w:rsidRPr="009865C0" w:rsidRDefault="009865C0" w:rsidP="00071449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DDA1" w14:textId="77777777" w:rsidR="009865C0" w:rsidRPr="009865C0" w:rsidRDefault="009865C0" w:rsidP="00071449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</w:tbl>
    <w:p w14:paraId="21CFBCF4" w14:textId="4751E4B7" w:rsidR="009865C0" w:rsidRPr="009865C0" w:rsidRDefault="009865C0" w:rsidP="009865C0">
      <w:pPr>
        <w:spacing w:after="11" w:line="269" w:lineRule="auto"/>
        <w:ind w:left="601" w:right="59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90A21A" w14:textId="77777777" w:rsidR="009865C0" w:rsidRPr="009865C0" w:rsidRDefault="009865C0" w:rsidP="009865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640" w:type="dxa"/>
        <w:tblInd w:w="0" w:type="dxa"/>
        <w:tblCellMar>
          <w:left w:w="60" w:type="dxa"/>
          <w:right w:w="113" w:type="dxa"/>
        </w:tblCellMar>
        <w:tblLook w:val="04A0" w:firstRow="1" w:lastRow="0" w:firstColumn="1" w:lastColumn="0" w:noHBand="0" w:noVBand="1"/>
      </w:tblPr>
      <w:tblGrid>
        <w:gridCol w:w="427"/>
        <w:gridCol w:w="2835"/>
        <w:gridCol w:w="1133"/>
        <w:gridCol w:w="1277"/>
        <w:gridCol w:w="708"/>
        <w:gridCol w:w="852"/>
        <w:gridCol w:w="2408"/>
      </w:tblGrid>
      <w:tr w:rsidR="009865C0" w:rsidRPr="009865C0" w14:paraId="777A69C0" w14:textId="77777777" w:rsidTr="00071449">
        <w:trPr>
          <w:trHeight w:val="44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8187" w14:textId="77777777" w:rsidR="009865C0" w:rsidRPr="009865C0" w:rsidRDefault="009865C0" w:rsidP="00071449">
            <w:pPr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2030" w14:textId="77777777" w:rsidR="009865C0" w:rsidRPr="009865C0" w:rsidRDefault="009865C0" w:rsidP="00071449">
            <w:pPr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ACED" w14:textId="77777777" w:rsidR="009865C0" w:rsidRPr="009865C0" w:rsidRDefault="009865C0" w:rsidP="00071449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D19E" w14:textId="77777777" w:rsidR="009865C0" w:rsidRPr="009865C0" w:rsidRDefault="009865C0" w:rsidP="00071449">
            <w:pPr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8C37" w14:textId="77777777" w:rsidR="009865C0" w:rsidRPr="009865C0" w:rsidRDefault="009865C0" w:rsidP="00071449">
            <w:pPr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F072" w14:textId="77777777" w:rsidR="009865C0" w:rsidRPr="009865C0" w:rsidRDefault="009865C0" w:rsidP="00071449">
            <w:pPr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36C7" w14:textId="77777777" w:rsidR="009865C0" w:rsidRPr="009865C0" w:rsidRDefault="009865C0" w:rsidP="00071449">
            <w:pPr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9865C0" w:rsidRPr="009865C0" w14:paraId="13994F93" w14:textId="77777777" w:rsidTr="00071449">
        <w:trPr>
          <w:trHeight w:val="44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D586" w14:textId="77777777" w:rsidR="009865C0" w:rsidRPr="009865C0" w:rsidRDefault="009865C0" w:rsidP="00071449">
            <w:pPr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4960" w14:textId="77777777" w:rsidR="009865C0" w:rsidRPr="009865C0" w:rsidRDefault="009865C0" w:rsidP="00071449">
            <w:pPr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BD98" w14:textId="77777777" w:rsidR="009865C0" w:rsidRPr="009865C0" w:rsidRDefault="009865C0" w:rsidP="00071449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4244" w14:textId="77777777" w:rsidR="009865C0" w:rsidRPr="009865C0" w:rsidRDefault="009865C0" w:rsidP="00071449">
            <w:pPr>
              <w:ind w:lef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0093" w14:textId="77777777" w:rsidR="009865C0" w:rsidRPr="009865C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C107" w14:textId="77777777" w:rsidR="009865C0" w:rsidRPr="009865C0" w:rsidRDefault="009865C0" w:rsidP="0007144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D0CE" w14:textId="77777777" w:rsidR="009865C0" w:rsidRPr="009865C0" w:rsidRDefault="009865C0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B8E719F" w14:textId="77777777" w:rsidR="009865C0" w:rsidRPr="009865C0" w:rsidRDefault="009865C0" w:rsidP="009865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2A9DBF2" w14:textId="77777777" w:rsidR="009865C0" w:rsidRPr="009865C0" w:rsidRDefault="009865C0" w:rsidP="009865C0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Руководитель _____________   ______________________________________________ </w:t>
      </w:r>
    </w:p>
    <w:p w14:paraId="69679E11" w14:textId="77777777" w:rsidR="009865C0" w:rsidRPr="009865C0" w:rsidRDefault="009865C0" w:rsidP="009865C0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                           (подпись)                          (расшифровка подписи) </w:t>
      </w:r>
    </w:p>
    <w:p w14:paraId="4727D322" w14:textId="4F3E2E46" w:rsidR="009865C0" w:rsidRPr="009865C0" w:rsidRDefault="009865C0" w:rsidP="009865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DB9AD6" w14:textId="77777777" w:rsidR="009865C0" w:rsidRPr="009865C0" w:rsidRDefault="009865C0" w:rsidP="009865C0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Исполнитель _______________ _________ _______________________ _____________ </w:t>
      </w:r>
    </w:p>
    <w:p w14:paraId="4CCFFBA1" w14:textId="77777777" w:rsidR="009865C0" w:rsidRPr="009865C0" w:rsidRDefault="009865C0" w:rsidP="009865C0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                               (должность)    (подпись)     (расшифровка подписи)         (телефон) </w:t>
      </w:r>
    </w:p>
    <w:p w14:paraId="61F51AF0" w14:textId="77777777" w:rsidR="009865C0" w:rsidRPr="009865C0" w:rsidRDefault="009865C0" w:rsidP="009865C0">
      <w:pPr>
        <w:spacing w:after="119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176605" w14:textId="2BC010CE" w:rsidR="009865C0" w:rsidRDefault="009865C0" w:rsidP="009865C0">
      <w:pPr>
        <w:spacing w:after="46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"__" _____________ 20__ г. </w:t>
      </w:r>
    </w:p>
    <w:p w14:paraId="02517DE4" w14:textId="77777777" w:rsidR="007C714F" w:rsidRPr="009865C0" w:rsidRDefault="007C714F" w:rsidP="009865C0">
      <w:pPr>
        <w:spacing w:after="46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</w:p>
    <w:p w14:paraId="03B198D3" w14:textId="46FFE1AB" w:rsidR="009865C0" w:rsidRPr="009865C0" w:rsidRDefault="009865C0" w:rsidP="00DD45FB">
      <w:pPr>
        <w:ind w:left="-15" w:right="13" w:firstLine="724"/>
        <w:jc w:val="both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>В графе 1 Сведений о выявленных органами муниципального финансового контроля нарушениях, допущен</w:t>
      </w:r>
      <w:r w:rsidR="00151E00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ных в отчетном периоде главным распорядителем средств  бюджета, главным администра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тором до</w:t>
      </w:r>
      <w:r w:rsidR="00DD45FB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ходов</w:t>
      </w:r>
      <w:r w:rsidR="006850B8">
        <w:rPr>
          <w:rFonts w:ascii="Times New Roman" w:hAnsi="Times New Roman" w:cs="Times New Roman"/>
          <w:sz w:val="20"/>
          <w:szCs w:val="20"/>
        </w:rPr>
        <w:t xml:space="preserve"> (</w:t>
      </w:r>
      <w:r w:rsidR="006850B8" w:rsidRPr="009865C0">
        <w:rPr>
          <w:rFonts w:ascii="Times New Roman" w:hAnsi="Times New Roman" w:cs="Times New Roman"/>
          <w:sz w:val="20"/>
          <w:szCs w:val="20"/>
        </w:rPr>
        <w:t>источни</w:t>
      </w:r>
      <w:r w:rsidR="006850B8">
        <w:rPr>
          <w:rFonts w:ascii="Times New Roman" w:hAnsi="Times New Roman" w:cs="Times New Roman"/>
          <w:sz w:val="20"/>
          <w:szCs w:val="20"/>
        </w:rPr>
        <w:softHyphen/>
      </w:r>
      <w:r w:rsidR="006850B8" w:rsidRPr="009865C0">
        <w:rPr>
          <w:rFonts w:ascii="Times New Roman" w:hAnsi="Times New Roman" w:cs="Times New Roman"/>
          <w:sz w:val="20"/>
          <w:szCs w:val="20"/>
        </w:rPr>
        <w:t>ков фи</w:t>
      </w:r>
      <w:r w:rsidR="006850B8">
        <w:rPr>
          <w:rFonts w:ascii="Times New Roman" w:hAnsi="Times New Roman" w:cs="Times New Roman"/>
          <w:sz w:val="20"/>
          <w:szCs w:val="20"/>
        </w:rPr>
        <w:softHyphen/>
      </w:r>
      <w:r w:rsidR="006850B8" w:rsidRPr="009865C0">
        <w:rPr>
          <w:rFonts w:ascii="Times New Roman" w:hAnsi="Times New Roman" w:cs="Times New Roman"/>
          <w:sz w:val="20"/>
          <w:szCs w:val="20"/>
        </w:rPr>
        <w:t>нан</w:t>
      </w:r>
      <w:r w:rsidR="006850B8">
        <w:rPr>
          <w:rFonts w:ascii="Times New Roman" w:hAnsi="Times New Roman" w:cs="Times New Roman"/>
          <w:sz w:val="20"/>
          <w:szCs w:val="20"/>
        </w:rPr>
        <w:softHyphen/>
      </w:r>
      <w:r w:rsidR="006850B8" w:rsidRPr="009865C0">
        <w:rPr>
          <w:rFonts w:ascii="Times New Roman" w:hAnsi="Times New Roman" w:cs="Times New Roman"/>
          <w:sz w:val="20"/>
          <w:szCs w:val="20"/>
        </w:rPr>
        <w:t>сирования дефицита</w:t>
      </w:r>
      <w:r w:rsidR="006850B8">
        <w:rPr>
          <w:rFonts w:ascii="Times New Roman" w:hAnsi="Times New Roman" w:cs="Times New Roman"/>
          <w:sz w:val="20"/>
          <w:szCs w:val="20"/>
        </w:rPr>
        <w:t>)</w:t>
      </w:r>
      <w:r w:rsidR="006850B8" w:rsidRPr="009865C0">
        <w:rPr>
          <w:rFonts w:ascii="Times New Roman" w:hAnsi="Times New Roman" w:cs="Times New Roman"/>
          <w:sz w:val="20"/>
          <w:szCs w:val="20"/>
        </w:rPr>
        <w:t xml:space="preserve"> </w:t>
      </w:r>
      <w:r w:rsidRPr="009865C0">
        <w:rPr>
          <w:rFonts w:ascii="Times New Roman" w:hAnsi="Times New Roman" w:cs="Times New Roman"/>
          <w:sz w:val="20"/>
          <w:szCs w:val="20"/>
        </w:rPr>
        <w:t xml:space="preserve">бюджета, (далее – Сведения), указывается порядковый номер записи выявленного нарушения. </w:t>
      </w:r>
    </w:p>
    <w:p w14:paraId="4F40834F" w14:textId="77777777" w:rsidR="009865C0" w:rsidRPr="009865C0" w:rsidRDefault="009865C0" w:rsidP="00DD45FB">
      <w:pPr>
        <w:ind w:left="-15" w:right="13" w:firstLine="724"/>
        <w:jc w:val="both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В графе 2 Сведений указывается содержание нарушения (с указанием ссылок на соответствующие пункты, части, статьи нормативных правовых актов, положения которых нарушены). </w:t>
      </w:r>
    </w:p>
    <w:p w14:paraId="78FA516D" w14:textId="2979A4E8" w:rsidR="009865C0" w:rsidRPr="009865C0" w:rsidRDefault="009865C0" w:rsidP="00DD45FB">
      <w:pPr>
        <w:ind w:left="-15" w:right="13" w:firstLine="724"/>
        <w:jc w:val="both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>В графе 3 Сведений указывается денежное выражение допущенного нарушения (графа заполняется при воз</w:t>
      </w:r>
      <w:r w:rsidR="00151E00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 xml:space="preserve">можности денежного выражения нарушения). </w:t>
      </w:r>
    </w:p>
    <w:p w14:paraId="3612B9BC" w14:textId="5C64CC5B" w:rsidR="009865C0" w:rsidRPr="009865C0" w:rsidRDefault="009865C0" w:rsidP="00DD45FB">
      <w:pPr>
        <w:ind w:left="-15" w:right="13" w:firstLine="724"/>
        <w:jc w:val="both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>В графе 4 Сведений указываются принятые органами муниципального финансового контроля реше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ния по ре</w:t>
      </w:r>
      <w:r w:rsidR="00DD45FB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зультатам рассмотрения выявленных нарушений, в том числе сведения о полученных главным рас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поряди</w:t>
      </w:r>
      <w:r w:rsidR="00151E00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те</w:t>
      </w:r>
      <w:r w:rsidR="00DD45FB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 xml:space="preserve">лем средств бюджета, главным администратором доходов </w:t>
      </w:r>
      <w:r w:rsidR="00F41048">
        <w:rPr>
          <w:rFonts w:ascii="Times New Roman" w:hAnsi="Times New Roman" w:cs="Times New Roman"/>
          <w:sz w:val="20"/>
          <w:szCs w:val="20"/>
        </w:rPr>
        <w:t>(</w:t>
      </w:r>
      <w:r w:rsidR="00F41048" w:rsidRPr="009865C0">
        <w:rPr>
          <w:rFonts w:ascii="Times New Roman" w:hAnsi="Times New Roman" w:cs="Times New Roman"/>
          <w:sz w:val="20"/>
          <w:szCs w:val="20"/>
        </w:rPr>
        <w:t>источни</w:t>
      </w:r>
      <w:r w:rsidR="00F41048">
        <w:rPr>
          <w:rFonts w:ascii="Times New Roman" w:hAnsi="Times New Roman" w:cs="Times New Roman"/>
          <w:sz w:val="20"/>
          <w:szCs w:val="20"/>
        </w:rPr>
        <w:softHyphen/>
      </w:r>
      <w:r w:rsidR="00F41048" w:rsidRPr="009865C0">
        <w:rPr>
          <w:rFonts w:ascii="Times New Roman" w:hAnsi="Times New Roman" w:cs="Times New Roman"/>
          <w:sz w:val="20"/>
          <w:szCs w:val="20"/>
        </w:rPr>
        <w:t>ков фи</w:t>
      </w:r>
      <w:r w:rsidR="00F41048">
        <w:rPr>
          <w:rFonts w:ascii="Times New Roman" w:hAnsi="Times New Roman" w:cs="Times New Roman"/>
          <w:sz w:val="20"/>
          <w:szCs w:val="20"/>
        </w:rPr>
        <w:softHyphen/>
      </w:r>
      <w:r w:rsidR="00F41048" w:rsidRPr="009865C0">
        <w:rPr>
          <w:rFonts w:ascii="Times New Roman" w:hAnsi="Times New Roman" w:cs="Times New Roman"/>
          <w:sz w:val="20"/>
          <w:szCs w:val="20"/>
        </w:rPr>
        <w:t>нан</w:t>
      </w:r>
      <w:r w:rsidR="00F41048">
        <w:rPr>
          <w:rFonts w:ascii="Times New Roman" w:hAnsi="Times New Roman" w:cs="Times New Roman"/>
          <w:sz w:val="20"/>
          <w:szCs w:val="20"/>
        </w:rPr>
        <w:softHyphen/>
      </w:r>
      <w:r w:rsidR="00F41048" w:rsidRPr="009865C0">
        <w:rPr>
          <w:rFonts w:ascii="Times New Roman" w:hAnsi="Times New Roman" w:cs="Times New Roman"/>
          <w:sz w:val="20"/>
          <w:szCs w:val="20"/>
        </w:rPr>
        <w:t>сирования дефицита</w:t>
      </w:r>
      <w:r w:rsidR="00F41048">
        <w:rPr>
          <w:rFonts w:ascii="Times New Roman" w:hAnsi="Times New Roman" w:cs="Times New Roman"/>
          <w:sz w:val="20"/>
          <w:szCs w:val="20"/>
        </w:rPr>
        <w:t>)</w:t>
      </w:r>
      <w:r w:rsidR="00F41048" w:rsidRPr="009865C0">
        <w:rPr>
          <w:rFonts w:ascii="Times New Roman" w:hAnsi="Times New Roman" w:cs="Times New Roman"/>
          <w:sz w:val="20"/>
          <w:szCs w:val="20"/>
        </w:rPr>
        <w:t xml:space="preserve"> </w:t>
      </w:r>
      <w:r w:rsidRPr="009865C0">
        <w:rPr>
          <w:rFonts w:ascii="Times New Roman" w:hAnsi="Times New Roman" w:cs="Times New Roman"/>
          <w:sz w:val="20"/>
          <w:szCs w:val="20"/>
        </w:rPr>
        <w:t>бюджета, представлениях и (или) предпи</w:t>
      </w:r>
      <w:r w:rsidR="00773648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са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ниях, об осуществлении производства по делам об администра</w:t>
      </w:r>
      <w:r w:rsidR="00CD1CD7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тивных правонарушениях, а также указы</w:t>
      </w:r>
      <w:r w:rsidR="00773648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ваются (при наличии) результаты рассмотрения (обжалования) ука</w:t>
      </w:r>
      <w:r w:rsidR="00CD1CD7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 xml:space="preserve">занных решений. </w:t>
      </w:r>
    </w:p>
    <w:p w14:paraId="076C33F2" w14:textId="6354E106" w:rsidR="009865C0" w:rsidRPr="009865C0" w:rsidRDefault="009865C0" w:rsidP="00DD45FB">
      <w:pPr>
        <w:ind w:left="-15" w:right="13" w:firstLine="724"/>
        <w:jc w:val="both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>В графе 5 Сведений указывается количество исполненных главным распорядителем средств бюд</w:t>
      </w:r>
      <w:r w:rsidR="00151E00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 xml:space="preserve">жета, главным администратором доходов </w:t>
      </w:r>
      <w:r w:rsidR="00F41048">
        <w:rPr>
          <w:rFonts w:ascii="Times New Roman" w:hAnsi="Times New Roman" w:cs="Times New Roman"/>
          <w:sz w:val="20"/>
          <w:szCs w:val="20"/>
        </w:rPr>
        <w:t>(</w:t>
      </w:r>
      <w:r w:rsidRPr="009865C0">
        <w:rPr>
          <w:rFonts w:ascii="Times New Roman" w:hAnsi="Times New Roman" w:cs="Times New Roman"/>
          <w:sz w:val="20"/>
          <w:szCs w:val="20"/>
        </w:rPr>
        <w:t>источни</w:t>
      </w:r>
      <w:r w:rsidR="00773648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ков фи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нан</w:t>
      </w:r>
      <w:r w:rsidR="00151E00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сирования дефицита</w:t>
      </w:r>
      <w:r w:rsidR="00F41048">
        <w:rPr>
          <w:rFonts w:ascii="Times New Roman" w:hAnsi="Times New Roman" w:cs="Times New Roman"/>
          <w:sz w:val="20"/>
          <w:szCs w:val="20"/>
        </w:rPr>
        <w:t>)</w:t>
      </w:r>
      <w:r w:rsidRPr="009865C0">
        <w:rPr>
          <w:rFonts w:ascii="Times New Roman" w:hAnsi="Times New Roman" w:cs="Times New Roman"/>
          <w:sz w:val="20"/>
          <w:szCs w:val="20"/>
        </w:rPr>
        <w:t xml:space="preserve"> бюджета представлений (предписаний) органов муниципального финансо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 xml:space="preserve">вого контроля.  </w:t>
      </w:r>
    </w:p>
    <w:p w14:paraId="5D118BCD" w14:textId="0D49ECAB" w:rsidR="009865C0" w:rsidRPr="009865C0" w:rsidRDefault="009865C0" w:rsidP="00DD45FB">
      <w:pPr>
        <w:ind w:left="-15" w:right="13" w:firstLine="15"/>
        <w:jc w:val="both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>В графе 6 Сведений указывается количество частично исполненных главным распорядителем средств бюд</w:t>
      </w:r>
      <w:r w:rsidR="00CD1CD7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 xml:space="preserve">жета, главным администратором доходов </w:t>
      </w:r>
      <w:r w:rsidR="00F41048">
        <w:rPr>
          <w:rFonts w:ascii="Times New Roman" w:hAnsi="Times New Roman" w:cs="Times New Roman"/>
          <w:sz w:val="20"/>
          <w:szCs w:val="20"/>
        </w:rPr>
        <w:t>(</w:t>
      </w:r>
      <w:r w:rsidR="00F41048" w:rsidRPr="009865C0">
        <w:rPr>
          <w:rFonts w:ascii="Times New Roman" w:hAnsi="Times New Roman" w:cs="Times New Roman"/>
          <w:sz w:val="20"/>
          <w:szCs w:val="20"/>
        </w:rPr>
        <w:t>источни</w:t>
      </w:r>
      <w:r w:rsidR="00F41048">
        <w:rPr>
          <w:rFonts w:ascii="Times New Roman" w:hAnsi="Times New Roman" w:cs="Times New Roman"/>
          <w:sz w:val="20"/>
          <w:szCs w:val="20"/>
        </w:rPr>
        <w:softHyphen/>
      </w:r>
      <w:r w:rsidR="00F41048" w:rsidRPr="009865C0">
        <w:rPr>
          <w:rFonts w:ascii="Times New Roman" w:hAnsi="Times New Roman" w:cs="Times New Roman"/>
          <w:sz w:val="20"/>
          <w:szCs w:val="20"/>
        </w:rPr>
        <w:t>ков фи</w:t>
      </w:r>
      <w:r w:rsidR="00F41048">
        <w:rPr>
          <w:rFonts w:ascii="Times New Roman" w:hAnsi="Times New Roman" w:cs="Times New Roman"/>
          <w:sz w:val="20"/>
          <w:szCs w:val="20"/>
        </w:rPr>
        <w:softHyphen/>
      </w:r>
      <w:r w:rsidR="00F41048" w:rsidRPr="009865C0">
        <w:rPr>
          <w:rFonts w:ascii="Times New Roman" w:hAnsi="Times New Roman" w:cs="Times New Roman"/>
          <w:sz w:val="20"/>
          <w:szCs w:val="20"/>
        </w:rPr>
        <w:t>нан</w:t>
      </w:r>
      <w:r w:rsidR="00F41048">
        <w:rPr>
          <w:rFonts w:ascii="Times New Roman" w:hAnsi="Times New Roman" w:cs="Times New Roman"/>
          <w:sz w:val="20"/>
          <w:szCs w:val="20"/>
        </w:rPr>
        <w:softHyphen/>
      </w:r>
      <w:r w:rsidR="00F41048" w:rsidRPr="009865C0">
        <w:rPr>
          <w:rFonts w:ascii="Times New Roman" w:hAnsi="Times New Roman" w:cs="Times New Roman"/>
          <w:sz w:val="20"/>
          <w:szCs w:val="20"/>
        </w:rPr>
        <w:t>сирования дефицита</w:t>
      </w:r>
      <w:r w:rsidR="00F41048">
        <w:rPr>
          <w:rFonts w:ascii="Times New Roman" w:hAnsi="Times New Roman" w:cs="Times New Roman"/>
          <w:sz w:val="20"/>
          <w:szCs w:val="20"/>
        </w:rPr>
        <w:t>)</w:t>
      </w:r>
      <w:r w:rsidR="00F41048" w:rsidRPr="009865C0">
        <w:rPr>
          <w:rFonts w:ascii="Times New Roman" w:hAnsi="Times New Roman" w:cs="Times New Roman"/>
          <w:sz w:val="20"/>
          <w:szCs w:val="20"/>
        </w:rPr>
        <w:t xml:space="preserve"> </w:t>
      </w:r>
      <w:r w:rsidRPr="009865C0">
        <w:rPr>
          <w:rFonts w:ascii="Times New Roman" w:hAnsi="Times New Roman" w:cs="Times New Roman"/>
          <w:sz w:val="20"/>
          <w:szCs w:val="20"/>
        </w:rPr>
        <w:t>бюджета представлений (предписаний) органов муниципального финан</w:t>
      </w:r>
      <w:r w:rsidR="00DD45FB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сового контроля. Представление (предписание) считается частично исполненным в случае полного устране</w:t>
      </w:r>
      <w:r w:rsidR="00DD45FB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ния одного из нескольких нарушений, указанных в пред</w:t>
      </w:r>
      <w:r w:rsidR="00CD1CD7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ставлении (предписании), а также в случае выполне</w:t>
      </w:r>
      <w:r w:rsidR="00DD45FB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ния одного из требований, указанных в представлении (предписании) для устранения конкретного наруше</w:t>
      </w:r>
      <w:r w:rsidR="00DD45FB"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 xml:space="preserve">ния. </w:t>
      </w:r>
    </w:p>
    <w:p w14:paraId="7D0AE7D8" w14:textId="6140ECAB" w:rsidR="009865C0" w:rsidRPr="007C714F" w:rsidRDefault="009865C0" w:rsidP="00DD45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714F">
        <w:rPr>
          <w:rFonts w:ascii="Times New Roman" w:hAnsi="Times New Roman" w:cs="Times New Roman"/>
          <w:sz w:val="20"/>
          <w:szCs w:val="20"/>
        </w:rPr>
        <w:t>В графе 7 Сведений указываются причины частичного исполнения (неисполнения) главным распо</w:t>
      </w:r>
      <w:r w:rsidR="00773648">
        <w:rPr>
          <w:rFonts w:ascii="Times New Roman" w:hAnsi="Times New Roman" w:cs="Times New Roman"/>
          <w:sz w:val="20"/>
          <w:szCs w:val="20"/>
        </w:rPr>
        <w:softHyphen/>
      </w:r>
      <w:r w:rsidRPr="007C714F">
        <w:rPr>
          <w:rFonts w:ascii="Times New Roman" w:hAnsi="Times New Roman" w:cs="Times New Roman"/>
          <w:sz w:val="20"/>
          <w:szCs w:val="20"/>
        </w:rPr>
        <w:t>ря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7C714F">
        <w:rPr>
          <w:rFonts w:ascii="Times New Roman" w:hAnsi="Times New Roman" w:cs="Times New Roman"/>
          <w:sz w:val="20"/>
          <w:szCs w:val="20"/>
        </w:rPr>
        <w:t xml:space="preserve">дителем средств бюджета, </w:t>
      </w:r>
      <w:r w:rsidR="007C714F" w:rsidRPr="007C714F">
        <w:rPr>
          <w:rFonts w:ascii="Times New Roman" w:hAnsi="Times New Roman" w:cs="Times New Roman"/>
          <w:bCs/>
          <w:sz w:val="20"/>
          <w:szCs w:val="20"/>
        </w:rPr>
        <w:t>главных администраторов  (источников финансирования дефицита</w:t>
      </w:r>
      <w:r w:rsidR="007C71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714F" w:rsidRPr="007C714F">
        <w:rPr>
          <w:rFonts w:ascii="Times New Roman" w:hAnsi="Times New Roman" w:cs="Times New Roman"/>
          <w:bCs/>
          <w:sz w:val="20"/>
          <w:szCs w:val="20"/>
        </w:rPr>
        <w:t>)</w:t>
      </w:r>
      <w:r w:rsidR="007C71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714F" w:rsidRPr="007C714F">
        <w:rPr>
          <w:rFonts w:ascii="Times New Roman" w:hAnsi="Times New Roman" w:cs="Times New Roman"/>
          <w:bCs/>
          <w:sz w:val="20"/>
          <w:szCs w:val="20"/>
        </w:rPr>
        <w:t>бюд</w:t>
      </w:r>
      <w:r w:rsidR="006257FC">
        <w:rPr>
          <w:rFonts w:ascii="Times New Roman" w:hAnsi="Times New Roman" w:cs="Times New Roman"/>
          <w:bCs/>
          <w:sz w:val="20"/>
          <w:szCs w:val="20"/>
        </w:rPr>
        <w:softHyphen/>
      </w:r>
      <w:r w:rsidR="007C714F" w:rsidRPr="007C714F">
        <w:rPr>
          <w:rFonts w:ascii="Times New Roman" w:hAnsi="Times New Roman" w:cs="Times New Roman"/>
          <w:bCs/>
          <w:sz w:val="20"/>
          <w:szCs w:val="20"/>
        </w:rPr>
        <w:t>жета</w:t>
      </w:r>
      <w:r w:rsidRPr="007C714F">
        <w:rPr>
          <w:rFonts w:ascii="Times New Roman" w:hAnsi="Times New Roman" w:cs="Times New Roman"/>
          <w:sz w:val="20"/>
          <w:szCs w:val="20"/>
        </w:rPr>
        <w:t xml:space="preserve"> представлений (предписаний) органов муниципального финансового контроля. </w:t>
      </w:r>
    </w:p>
    <w:p w14:paraId="266D5164" w14:textId="77777777" w:rsidR="009865C0" w:rsidRPr="009865C0" w:rsidRDefault="009865C0" w:rsidP="009865C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865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D82FFC" w14:textId="71C11959" w:rsidR="009865C0" w:rsidRDefault="009865C0" w:rsidP="009865C0">
      <w:pPr>
        <w:spacing w:after="24"/>
        <w:ind w:left="540"/>
        <w:rPr>
          <w:rFonts w:ascii="Times New Roman" w:hAnsi="Times New Roman" w:cs="Times New Roman"/>
          <w:sz w:val="20"/>
          <w:szCs w:val="20"/>
        </w:rPr>
      </w:pPr>
    </w:p>
    <w:p w14:paraId="17F65150" w14:textId="5F9A25C7" w:rsidR="00DD45FB" w:rsidRDefault="00DD45FB" w:rsidP="009865C0">
      <w:pPr>
        <w:spacing w:after="24"/>
        <w:ind w:left="540"/>
        <w:rPr>
          <w:rFonts w:ascii="Times New Roman" w:hAnsi="Times New Roman" w:cs="Times New Roman"/>
          <w:sz w:val="20"/>
          <w:szCs w:val="20"/>
        </w:rPr>
      </w:pPr>
    </w:p>
    <w:p w14:paraId="37A83A94" w14:textId="77777777" w:rsidR="00DD45FB" w:rsidRPr="009865C0" w:rsidRDefault="00DD45FB" w:rsidP="009865C0">
      <w:pPr>
        <w:spacing w:after="24"/>
        <w:ind w:left="540"/>
        <w:rPr>
          <w:rFonts w:ascii="Times New Roman" w:hAnsi="Times New Roman" w:cs="Times New Roman"/>
          <w:sz w:val="20"/>
          <w:szCs w:val="20"/>
        </w:rPr>
      </w:pPr>
    </w:p>
    <w:p w14:paraId="388509D8" w14:textId="77777777" w:rsidR="00DD45FB" w:rsidRDefault="007C714F" w:rsidP="009865C0">
      <w:pPr>
        <w:spacing w:after="12805"/>
        <w:ind w:left="-15" w:right="13"/>
        <w:rPr>
          <w:rFonts w:ascii="Times New Roman" w:hAnsi="Times New Roman" w:cs="Times New Roman"/>
          <w:sz w:val="28"/>
          <w:szCs w:val="28"/>
        </w:rPr>
      </w:pPr>
      <w:r w:rsidRPr="007C714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865C0" w:rsidRPr="007C714F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</w:t>
      </w:r>
      <w:r w:rsidRPr="007C714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C714F">
        <w:rPr>
          <w:rFonts w:ascii="Times New Roman" w:hAnsi="Times New Roman" w:cs="Times New Roman"/>
          <w:sz w:val="28"/>
          <w:szCs w:val="28"/>
        </w:rPr>
        <w:t>Житина</w:t>
      </w:r>
      <w:proofErr w:type="spellEnd"/>
    </w:p>
    <w:p w14:paraId="62D76E18" w14:textId="0CEB07B4" w:rsidR="00DD45FB" w:rsidRDefault="00DD45FB" w:rsidP="00DD4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94608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7DA78B9F" w14:textId="77777777" w:rsidR="00DD45FB" w:rsidRDefault="00DD45FB" w:rsidP="00DD45FB">
      <w:pPr>
        <w:tabs>
          <w:tab w:val="left" w:pos="4253"/>
          <w:tab w:val="left" w:pos="453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4608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мониторинга </w:t>
      </w:r>
    </w:p>
    <w:p w14:paraId="1FA44B19" w14:textId="77777777" w:rsidR="00DD45FB" w:rsidRDefault="00DD45FB" w:rsidP="00DD45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качества финансового менеджмента </w:t>
      </w:r>
    </w:p>
    <w:p w14:paraId="7CE1CD21" w14:textId="77777777" w:rsidR="00DD45FB" w:rsidRDefault="00DD45FB" w:rsidP="00DD45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г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лавных распорядителей средств </w:t>
      </w:r>
    </w:p>
    <w:p w14:paraId="7D875D07" w14:textId="77777777" w:rsidR="00DD45FB" w:rsidRDefault="00DD45FB" w:rsidP="00DD45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</w:p>
    <w:p w14:paraId="4D08C111" w14:textId="77777777" w:rsidR="00DD45FB" w:rsidRDefault="00DD45FB" w:rsidP="00DD45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город Горячий Ключ, </w:t>
      </w:r>
    </w:p>
    <w:p w14:paraId="63E375D3" w14:textId="77777777" w:rsidR="00DD45FB" w:rsidRDefault="00DD45FB" w:rsidP="00DD45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</w:t>
      </w:r>
    </w:p>
    <w:p w14:paraId="282C18E3" w14:textId="77777777" w:rsidR="00DD45FB" w:rsidRDefault="00DD45FB" w:rsidP="00DD45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(источников финансирования дефицита) </w:t>
      </w:r>
    </w:p>
    <w:p w14:paraId="3EC39242" w14:textId="77777777" w:rsidR="00DD45FB" w:rsidRDefault="00DD45FB" w:rsidP="00DD45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образования </w:t>
      </w:r>
    </w:p>
    <w:p w14:paraId="6FCEC6FD" w14:textId="625EC641" w:rsidR="00DD45FB" w:rsidRDefault="00DD45FB" w:rsidP="00DD45FB">
      <w:pPr>
        <w:tabs>
          <w:tab w:val="left" w:pos="4395"/>
          <w:tab w:val="left" w:pos="453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1A37E7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</w:p>
    <w:p w14:paraId="68E89077" w14:textId="3CFB11CD" w:rsidR="00DD45FB" w:rsidRDefault="00DD45FB" w:rsidP="00DD45FB">
      <w:pPr>
        <w:tabs>
          <w:tab w:val="left" w:pos="4395"/>
          <w:tab w:val="left" w:pos="453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E6C6E2" w14:textId="5E6884AC" w:rsidR="00DD45FB" w:rsidRPr="00DD45FB" w:rsidRDefault="00DD45FB" w:rsidP="00DD45FB">
      <w:pPr>
        <w:tabs>
          <w:tab w:val="left" w:pos="4395"/>
          <w:tab w:val="left" w:pos="453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311CA4" w14:textId="77777777" w:rsidR="00DD45FB" w:rsidRPr="00DD45FB" w:rsidRDefault="00DD45FB" w:rsidP="00DD45FB">
      <w:pPr>
        <w:spacing w:after="11" w:line="269" w:lineRule="auto"/>
        <w:ind w:left="601" w:right="59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D45FB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4924A747" w14:textId="788976BF" w:rsidR="00DD45FB" w:rsidRPr="00DD45FB" w:rsidRDefault="00DD45FB" w:rsidP="00DD45FB">
      <w:pPr>
        <w:spacing w:after="11" w:line="269" w:lineRule="auto"/>
        <w:ind w:left="601" w:right="52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DD45FB">
        <w:rPr>
          <w:rFonts w:ascii="Times New Roman" w:hAnsi="Times New Roman" w:cs="Times New Roman"/>
          <w:sz w:val="28"/>
          <w:szCs w:val="28"/>
        </w:rPr>
        <w:t>о ходе реализации мер, направленных на повышение качества фи</w:t>
      </w:r>
      <w:r w:rsidR="006257FC">
        <w:rPr>
          <w:rFonts w:ascii="Times New Roman" w:hAnsi="Times New Roman" w:cs="Times New Roman"/>
          <w:sz w:val="28"/>
          <w:szCs w:val="28"/>
        </w:rPr>
        <w:softHyphen/>
      </w:r>
      <w:r w:rsidRPr="00DD45FB">
        <w:rPr>
          <w:rFonts w:ascii="Times New Roman" w:hAnsi="Times New Roman" w:cs="Times New Roman"/>
          <w:sz w:val="28"/>
          <w:szCs w:val="28"/>
        </w:rPr>
        <w:t>нансового менедж</w:t>
      </w:r>
      <w:r w:rsidRPr="00DD45FB">
        <w:rPr>
          <w:rFonts w:ascii="Times New Roman" w:hAnsi="Times New Roman" w:cs="Times New Roman"/>
          <w:sz w:val="28"/>
          <w:szCs w:val="28"/>
        </w:rPr>
        <w:softHyphen/>
        <w:t>мента</w:t>
      </w:r>
      <w:r w:rsidRPr="00DD45FB">
        <w:rPr>
          <w:rFonts w:ascii="Times New Roman" w:eastAsia="Courier New" w:hAnsi="Times New Roman" w:cs="Times New Roman"/>
          <w:sz w:val="28"/>
          <w:szCs w:val="28"/>
          <w:vertAlign w:val="subscript"/>
        </w:rPr>
        <w:t xml:space="preserve"> </w:t>
      </w:r>
    </w:p>
    <w:p w14:paraId="1E32379F" w14:textId="77777777" w:rsidR="00DD45FB" w:rsidRPr="00DD45FB" w:rsidRDefault="00DD45FB" w:rsidP="00DD45FB">
      <w:pPr>
        <w:spacing w:after="62"/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vertAnchor="text" w:tblpX="8507" w:tblpY="-108"/>
        <w:tblOverlap w:val="never"/>
        <w:tblW w:w="1133" w:type="dxa"/>
        <w:tblInd w:w="0" w:type="dxa"/>
        <w:tblCellMar>
          <w:top w:w="10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</w:tblGrid>
      <w:tr w:rsidR="00DD45FB" w:rsidRPr="00DD45FB" w14:paraId="3516C834" w14:textId="77777777" w:rsidTr="00071449">
        <w:trPr>
          <w:trHeight w:val="4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86A9" w14:textId="77777777" w:rsidR="00DD45FB" w:rsidRPr="00DD45FB" w:rsidRDefault="00DD45FB" w:rsidP="00071449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DD45FB" w:rsidRPr="00DD45FB" w14:paraId="3888EAC1" w14:textId="77777777" w:rsidTr="00071449">
        <w:trPr>
          <w:trHeight w:val="4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3F51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45FB" w:rsidRPr="00DD45FB" w14:paraId="3C1CBEF5" w14:textId="77777777" w:rsidTr="00071449">
        <w:trPr>
          <w:trHeight w:val="4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D044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45FB" w:rsidRPr="00DD45FB" w14:paraId="04C769BF" w14:textId="77777777" w:rsidTr="00071449">
        <w:trPr>
          <w:trHeight w:val="113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9964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13084BF" w14:textId="77777777" w:rsidR="00DD45FB" w:rsidRPr="00DD45FB" w:rsidRDefault="00DD45FB" w:rsidP="00DD45FB">
      <w:pPr>
        <w:spacing w:after="234"/>
        <w:ind w:left="62" w:right="5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D6194B6" w14:textId="77777777" w:rsidR="00DD45FB" w:rsidRPr="00DD45FB" w:rsidRDefault="00DD45FB" w:rsidP="00DD45FB">
      <w:pPr>
        <w:tabs>
          <w:tab w:val="center" w:pos="5455"/>
          <w:tab w:val="center" w:pos="6294"/>
          <w:tab w:val="center" w:pos="8244"/>
        </w:tabs>
        <w:spacing w:after="222" w:line="271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за 20__ г.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Дата </w:t>
      </w:r>
    </w:p>
    <w:p w14:paraId="5392F7BD" w14:textId="77777777" w:rsidR="00DD45FB" w:rsidRPr="00DD45FB" w:rsidRDefault="00DD45FB" w:rsidP="00DD45FB">
      <w:pPr>
        <w:tabs>
          <w:tab w:val="center" w:pos="4741"/>
          <w:tab w:val="center" w:pos="6294"/>
          <w:tab w:val="center" w:pos="8032"/>
        </w:tabs>
        <w:spacing w:after="228" w:line="271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по ОКПО </w:t>
      </w:r>
    </w:p>
    <w:p w14:paraId="4836DD9C" w14:textId="20972B9B" w:rsidR="00DD45FB" w:rsidRPr="00DD45FB" w:rsidRDefault="00DD45FB" w:rsidP="00DD45FB">
      <w:pPr>
        <w:tabs>
          <w:tab w:val="center" w:pos="6294"/>
        </w:tabs>
        <w:spacing w:after="0" w:line="271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Главный распорядитель средств бюджета,  </w:t>
      </w:r>
      <w:r w:rsidRPr="00DD45F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0DEB828" w14:textId="3A267CC1" w:rsidR="006850B8" w:rsidRPr="00DD45FB" w:rsidRDefault="00DD45FB" w:rsidP="006850B8">
      <w:pPr>
        <w:spacing w:after="0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главный администратор доходов </w:t>
      </w:r>
    </w:p>
    <w:p w14:paraId="776A60D9" w14:textId="797D1E8B" w:rsidR="00DD45FB" w:rsidRPr="00DD45FB" w:rsidRDefault="006850B8" w:rsidP="00DD45FB">
      <w:pPr>
        <w:spacing w:after="0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865C0">
        <w:rPr>
          <w:rFonts w:ascii="Times New Roman" w:hAnsi="Times New Roman" w:cs="Times New Roman"/>
          <w:sz w:val="20"/>
          <w:szCs w:val="20"/>
        </w:rPr>
        <w:t>источни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ков фи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нан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9865C0">
        <w:rPr>
          <w:rFonts w:ascii="Times New Roman" w:hAnsi="Times New Roman" w:cs="Times New Roman"/>
          <w:sz w:val="20"/>
          <w:szCs w:val="20"/>
        </w:rPr>
        <w:t>сирования дефицита</w:t>
      </w:r>
      <w:r>
        <w:rPr>
          <w:rFonts w:ascii="Times New Roman" w:hAnsi="Times New Roman" w:cs="Times New Roman"/>
          <w:sz w:val="20"/>
          <w:szCs w:val="20"/>
        </w:rPr>
        <w:t>)бюджета</w:t>
      </w:r>
      <w:r w:rsidR="00DD45FB" w:rsidRPr="00DD45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Глава по БК                                                                                     </w:t>
      </w:r>
    </w:p>
    <w:p w14:paraId="6E0B36CE" w14:textId="77C5003C" w:rsidR="00DD45FB" w:rsidRPr="00DD45FB" w:rsidRDefault="00DD45FB" w:rsidP="00DD45FB">
      <w:pPr>
        <w:spacing w:after="5" w:line="345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</w:p>
    <w:p w14:paraId="3F426669" w14:textId="77777777" w:rsidR="00DD45FB" w:rsidRPr="00DD45FB" w:rsidRDefault="00DD45FB" w:rsidP="00DD45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108" w:type="dxa"/>
          <w:left w:w="60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589"/>
        <w:gridCol w:w="1532"/>
        <w:gridCol w:w="2415"/>
        <w:gridCol w:w="1135"/>
        <w:gridCol w:w="1558"/>
      </w:tblGrid>
      <w:tr w:rsidR="00DD45FB" w:rsidRPr="00DD45FB" w14:paraId="6689D8C1" w14:textId="77777777" w:rsidTr="00071449">
        <w:trPr>
          <w:trHeight w:val="675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A16F" w14:textId="77777777" w:rsidR="00DD45FB" w:rsidRPr="00DD45FB" w:rsidRDefault="00DD45FB" w:rsidP="0007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>Наименование группы показа</w:t>
            </w:r>
            <w:r w:rsidRPr="00DD45F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телей 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109D" w14:textId="77777777" w:rsidR="00DD45FB" w:rsidRPr="00DD45FB" w:rsidRDefault="00DD45FB" w:rsidP="00071449">
            <w:pPr>
              <w:ind w:left="144"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>Отклонение от целевого  зна</w:t>
            </w:r>
            <w:r w:rsidRPr="00DD45F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чения в % 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4974" w14:textId="77777777" w:rsidR="00DD45FB" w:rsidRPr="00DD45FB" w:rsidRDefault="00DD45FB" w:rsidP="0007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>Причина(ы) от</w:t>
            </w:r>
            <w:r w:rsidRPr="00DD45F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клонения 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A8B4" w14:textId="77777777" w:rsidR="00DD45FB" w:rsidRPr="00DD45FB" w:rsidRDefault="00DD45FB" w:rsidP="0007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мероприятий, направленных на обеспечение достижения целевых значений показателя </w:t>
            </w:r>
          </w:p>
        </w:tc>
      </w:tr>
      <w:tr w:rsidR="00DD45FB" w:rsidRPr="00DD45FB" w14:paraId="3161222C" w14:textId="77777777" w:rsidTr="00071449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5C5F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96CF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510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43B1" w14:textId="77777777" w:rsidR="00DD45FB" w:rsidRPr="00DD45FB" w:rsidRDefault="00DD45FB" w:rsidP="0007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</w:t>
            </w:r>
            <w:r w:rsidRPr="00DD45F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9EB7" w14:textId="77777777" w:rsidR="00DD45FB" w:rsidRPr="00DD45FB" w:rsidRDefault="00DD45FB" w:rsidP="00071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>Срок  ис</w:t>
            </w:r>
            <w:r w:rsidRPr="00DD45F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9BEA" w14:textId="77777777" w:rsidR="00DD45FB" w:rsidRPr="00DD45FB" w:rsidRDefault="00DD45FB" w:rsidP="00071449">
            <w:pPr>
              <w:ind w:left="8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Отметка  об исполнении </w:t>
            </w:r>
          </w:p>
        </w:tc>
      </w:tr>
      <w:tr w:rsidR="00DD45FB" w:rsidRPr="00DD45FB" w14:paraId="748B4706" w14:textId="77777777" w:rsidTr="00DD45FB">
        <w:trPr>
          <w:trHeight w:val="20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B45E" w14:textId="77777777" w:rsidR="00DD45FB" w:rsidRPr="00DD45FB" w:rsidRDefault="00DD45FB" w:rsidP="00071449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77CE" w14:textId="77777777" w:rsidR="00DD45FB" w:rsidRPr="00DD45FB" w:rsidRDefault="00DD45FB" w:rsidP="00071449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E4D8" w14:textId="77777777" w:rsidR="00DD45FB" w:rsidRPr="00DD45FB" w:rsidRDefault="00DD45FB" w:rsidP="0007144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DF20" w14:textId="77777777" w:rsidR="00DD45FB" w:rsidRPr="00DD45FB" w:rsidRDefault="00DD45FB" w:rsidP="00071449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B25A" w14:textId="77777777" w:rsidR="00DD45FB" w:rsidRPr="00DD45FB" w:rsidRDefault="00DD45FB" w:rsidP="00071449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1DD6" w14:textId="77777777" w:rsidR="00DD45FB" w:rsidRPr="00DD45FB" w:rsidRDefault="00DD45FB" w:rsidP="00071449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DD45FB" w:rsidRPr="00DD45FB" w14:paraId="656C8D31" w14:textId="77777777" w:rsidTr="00071449">
        <w:trPr>
          <w:trHeight w:val="44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986F" w14:textId="77777777" w:rsidR="00DD45FB" w:rsidRPr="00DD45FB" w:rsidRDefault="00DD45FB" w:rsidP="0007144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997D" w14:textId="77777777" w:rsidR="00DD45FB" w:rsidRPr="00DD45FB" w:rsidRDefault="00DD45FB" w:rsidP="0007144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2EF8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C2C6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083C" w14:textId="77777777" w:rsidR="00DD45FB" w:rsidRPr="00DD45FB" w:rsidRDefault="00DD45FB" w:rsidP="0007144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CB9F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45FB" w:rsidRPr="00DD45FB" w14:paraId="2747C1CB" w14:textId="77777777" w:rsidTr="00071449">
        <w:trPr>
          <w:trHeight w:val="44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895D" w14:textId="77777777" w:rsidR="00DD45FB" w:rsidRPr="00DD45FB" w:rsidRDefault="00DD45FB" w:rsidP="0007144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7239" w14:textId="77777777" w:rsidR="00DD45FB" w:rsidRPr="00DD45FB" w:rsidRDefault="00DD45FB" w:rsidP="0007144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F2CF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E404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27BF" w14:textId="77777777" w:rsidR="00DD45FB" w:rsidRPr="00DD45FB" w:rsidRDefault="00DD45FB" w:rsidP="00071449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B05D" w14:textId="77777777" w:rsidR="00DD45FB" w:rsidRPr="00DD45FB" w:rsidRDefault="00DD45FB" w:rsidP="0007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6E252B4" w14:textId="77777777" w:rsidR="00DD45FB" w:rsidRPr="00DD45FB" w:rsidRDefault="00DD45FB" w:rsidP="00DD45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8B8195" w14:textId="77777777" w:rsidR="00DD45FB" w:rsidRPr="00DD45FB" w:rsidRDefault="00DD45FB" w:rsidP="00DD45FB">
      <w:pPr>
        <w:spacing w:after="21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01D5" w14:textId="77777777" w:rsidR="00DD45FB" w:rsidRPr="00DD45FB" w:rsidRDefault="00DD45FB" w:rsidP="00DD45FB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Руководитель _____________   ______________________________________________ </w:t>
      </w:r>
    </w:p>
    <w:p w14:paraId="640DED8B" w14:textId="77777777" w:rsidR="00DD45FB" w:rsidRPr="00DD45FB" w:rsidRDefault="00DD45FB" w:rsidP="00DD45FB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                          (подпись)                          (расшифровка подписи) </w:t>
      </w:r>
    </w:p>
    <w:p w14:paraId="055ECAF0" w14:textId="77777777" w:rsidR="00DD45FB" w:rsidRPr="00DD45FB" w:rsidRDefault="00DD45FB" w:rsidP="00DD45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9BF9B5" w14:textId="77777777" w:rsidR="00DD45FB" w:rsidRPr="00DD45FB" w:rsidRDefault="00DD45FB" w:rsidP="00DD45FB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Исполнитель _______________ _________ _______________________ _____________ </w:t>
      </w:r>
    </w:p>
    <w:p w14:paraId="1AC76827" w14:textId="77777777" w:rsidR="00DD45FB" w:rsidRPr="00DD45FB" w:rsidRDefault="00DD45FB" w:rsidP="00DD45FB">
      <w:pPr>
        <w:spacing w:after="5" w:line="271" w:lineRule="auto"/>
        <w:ind w:left="-5" w:right="5" w:hanging="1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                              (должность)    (подпись)     (расшифровка подписи)         (телефон) </w:t>
      </w:r>
    </w:p>
    <w:p w14:paraId="6EF35A03" w14:textId="77777777" w:rsidR="00DD45FB" w:rsidRDefault="00DD45FB" w:rsidP="00DD45FB">
      <w:pPr>
        <w:spacing w:after="119"/>
      </w:pPr>
      <w:r>
        <w:rPr>
          <w:sz w:val="10"/>
        </w:rPr>
        <w:t xml:space="preserve"> </w:t>
      </w:r>
    </w:p>
    <w:p w14:paraId="08D107A0" w14:textId="77777777" w:rsidR="00DD45FB" w:rsidRDefault="00DD45FB" w:rsidP="00DD45FB">
      <w:pPr>
        <w:spacing w:after="5" w:line="271" w:lineRule="auto"/>
        <w:ind w:left="-5" w:right="5" w:hanging="10"/>
      </w:pPr>
      <w:r>
        <w:rPr>
          <w:sz w:val="20"/>
        </w:rPr>
        <w:t xml:space="preserve">"__" _____________ 20__ г. </w:t>
      </w:r>
    </w:p>
    <w:p w14:paraId="34D6EE0D" w14:textId="77777777" w:rsidR="00DD45FB" w:rsidRDefault="00DD45FB" w:rsidP="00DD45FB">
      <w:pPr>
        <w:spacing w:after="11" w:line="269" w:lineRule="auto"/>
        <w:ind w:left="601" w:right="594" w:hanging="10"/>
        <w:jc w:val="center"/>
      </w:pPr>
    </w:p>
    <w:p w14:paraId="7C70E7A8" w14:textId="558044A9" w:rsidR="00DD45FB" w:rsidRDefault="00DD45FB" w:rsidP="00DD45FB">
      <w:pPr>
        <w:spacing w:after="11" w:line="269" w:lineRule="auto"/>
        <w:ind w:left="601" w:right="594" w:hanging="10"/>
        <w:jc w:val="center"/>
      </w:pPr>
      <w:r>
        <w:lastRenderedPageBreak/>
        <w:t xml:space="preserve">2 </w:t>
      </w:r>
    </w:p>
    <w:p w14:paraId="12741803" w14:textId="03710404" w:rsidR="00DD45FB" w:rsidRPr="00DD45FB" w:rsidRDefault="00DD45FB" w:rsidP="00DD45FB">
      <w:pPr>
        <w:ind w:left="-15" w:right="13" w:firstLine="54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В </w:t>
      </w:r>
      <w:hyperlink r:id="rId7">
        <w:r w:rsidRPr="00DD45FB">
          <w:rPr>
            <w:rFonts w:ascii="Times New Roman" w:hAnsi="Times New Roman" w:cs="Times New Roman"/>
            <w:sz w:val="20"/>
            <w:szCs w:val="20"/>
          </w:rPr>
          <w:t>графе 1</w:t>
        </w:r>
      </w:hyperlink>
      <w:hyperlink r:id="rId8">
        <w:r w:rsidRPr="00DD45FB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DD45FB">
        <w:rPr>
          <w:rFonts w:ascii="Times New Roman" w:hAnsi="Times New Roman" w:cs="Times New Roman"/>
          <w:sz w:val="20"/>
          <w:szCs w:val="20"/>
        </w:rPr>
        <w:t>Сведений о ходе реализации мер, направленных на повышение качества финансового ме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DD45FB">
        <w:rPr>
          <w:rFonts w:ascii="Times New Roman" w:hAnsi="Times New Roman" w:cs="Times New Roman"/>
          <w:sz w:val="20"/>
          <w:szCs w:val="20"/>
        </w:rPr>
        <w:t xml:space="preserve">неджмента (далее – Сведения) указывается наименование показателя качества финансового менеджмента (далее – показатель), значение оценки которого отклоняется от целевого значения в отрицательную сторону более чем на 25 %. </w:t>
      </w:r>
    </w:p>
    <w:p w14:paraId="0AC9E7DC" w14:textId="77777777" w:rsidR="00DD45FB" w:rsidRPr="00DD45FB" w:rsidRDefault="00DD45FB" w:rsidP="00DD45FB">
      <w:pPr>
        <w:ind w:left="-15" w:right="13" w:firstLine="54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В </w:t>
      </w:r>
      <w:hyperlink r:id="rId9">
        <w:r w:rsidRPr="00DD45FB">
          <w:rPr>
            <w:rFonts w:ascii="Times New Roman" w:hAnsi="Times New Roman" w:cs="Times New Roman"/>
            <w:sz w:val="20"/>
            <w:szCs w:val="20"/>
          </w:rPr>
          <w:t>графе 2</w:t>
        </w:r>
      </w:hyperlink>
      <w:hyperlink r:id="rId10">
        <w:r w:rsidRPr="00DD45FB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DD45FB">
        <w:rPr>
          <w:rFonts w:ascii="Times New Roman" w:hAnsi="Times New Roman" w:cs="Times New Roman"/>
          <w:sz w:val="20"/>
          <w:szCs w:val="20"/>
        </w:rPr>
        <w:t xml:space="preserve">Сведений указывается отклонение от целевого значения по показателю в процентах. </w:t>
      </w:r>
    </w:p>
    <w:p w14:paraId="7ED0A24F" w14:textId="77777777" w:rsidR="00DD45FB" w:rsidRPr="00DD45FB" w:rsidRDefault="00DD45FB" w:rsidP="00DD45FB">
      <w:pPr>
        <w:ind w:left="-15" w:right="13" w:firstLine="54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В </w:t>
      </w:r>
      <w:hyperlink r:id="rId11">
        <w:r w:rsidRPr="00DD45FB">
          <w:rPr>
            <w:rFonts w:ascii="Times New Roman" w:hAnsi="Times New Roman" w:cs="Times New Roman"/>
            <w:sz w:val="20"/>
            <w:szCs w:val="20"/>
          </w:rPr>
          <w:t>графе 3</w:t>
        </w:r>
      </w:hyperlink>
      <w:hyperlink r:id="rId12">
        <w:r w:rsidRPr="00DD45FB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DD45FB">
        <w:rPr>
          <w:rFonts w:ascii="Times New Roman" w:hAnsi="Times New Roman" w:cs="Times New Roman"/>
          <w:sz w:val="20"/>
          <w:szCs w:val="20"/>
        </w:rPr>
        <w:t xml:space="preserve">Сведений указывается (указываются) причина (причины) отклонения от целевого значения показателя. </w:t>
      </w:r>
    </w:p>
    <w:p w14:paraId="24EFA42A" w14:textId="77777777" w:rsidR="00DD45FB" w:rsidRPr="00DD45FB" w:rsidRDefault="00DD45FB" w:rsidP="00DD45FB">
      <w:pPr>
        <w:ind w:left="-15" w:right="13" w:firstLine="54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В </w:t>
      </w:r>
      <w:hyperlink r:id="rId13">
        <w:r w:rsidRPr="00DD45FB">
          <w:rPr>
            <w:rFonts w:ascii="Times New Roman" w:hAnsi="Times New Roman" w:cs="Times New Roman"/>
            <w:sz w:val="20"/>
            <w:szCs w:val="20"/>
          </w:rPr>
          <w:t>графе 4</w:t>
        </w:r>
      </w:hyperlink>
      <w:hyperlink r:id="rId14">
        <w:r w:rsidRPr="00DD45FB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DD45FB">
        <w:rPr>
          <w:rFonts w:ascii="Times New Roman" w:hAnsi="Times New Roman" w:cs="Times New Roman"/>
          <w:sz w:val="20"/>
          <w:szCs w:val="20"/>
        </w:rPr>
        <w:t xml:space="preserve">Сведений указываются наименование и основание проведения мероприятия, направленного на улучшение значения показателя (далее – мероприятие). </w:t>
      </w:r>
    </w:p>
    <w:p w14:paraId="1879B5A7" w14:textId="1410B062" w:rsidR="00DD45FB" w:rsidRPr="00DD45FB" w:rsidRDefault="00DD45FB" w:rsidP="00DD45FB">
      <w:pPr>
        <w:ind w:left="-15" w:right="13" w:firstLine="54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>В качестве основания проведения мероприятия могут указываться план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D45FB">
        <w:rPr>
          <w:rFonts w:ascii="Times New Roman" w:hAnsi="Times New Roman" w:cs="Times New Roman"/>
          <w:sz w:val="20"/>
          <w:szCs w:val="20"/>
        </w:rPr>
        <w:t>график подготовки норматив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DD45FB">
        <w:rPr>
          <w:rFonts w:ascii="Times New Roman" w:hAnsi="Times New Roman" w:cs="Times New Roman"/>
          <w:sz w:val="20"/>
          <w:szCs w:val="20"/>
        </w:rPr>
        <w:t>ных актов, план повышения квалификации сотрудников, план информатизации главного администратора, а также иные нормативные акты главного распорядителя средств бюд</w:t>
      </w:r>
      <w:r w:rsidRPr="00DD45FB">
        <w:rPr>
          <w:rFonts w:ascii="Times New Roman" w:hAnsi="Times New Roman" w:cs="Times New Roman"/>
          <w:sz w:val="20"/>
          <w:szCs w:val="20"/>
        </w:rPr>
        <w:softHyphen/>
        <w:t>жета, главного администра</w:t>
      </w:r>
      <w:r w:rsidR="006257FC">
        <w:rPr>
          <w:rFonts w:ascii="Times New Roman" w:hAnsi="Times New Roman" w:cs="Times New Roman"/>
          <w:sz w:val="20"/>
          <w:szCs w:val="20"/>
        </w:rPr>
        <w:softHyphen/>
      </w:r>
      <w:r w:rsidRPr="00DD45FB">
        <w:rPr>
          <w:rFonts w:ascii="Times New Roman" w:hAnsi="Times New Roman" w:cs="Times New Roman"/>
          <w:sz w:val="20"/>
          <w:szCs w:val="20"/>
        </w:rPr>
        <w:t xml:space="preserve">тора доходов </w:t>
      </w:r>
      <w:r w:rsidR="006850B8">
        <w:rPr>
          <w:rFonts w:ascii="Times New Roman" w:hAnsi="Times New Roman" w:cs="Times New Roman"/>
          <w:sz w:val="20"/>
          <w:szCs w:val="20"/>
        </w:rPr>
        <w:t>(</w:t>
      </w:r>
      <w:r w:rsidR="006850B8" w:rsidRPr="009865C0">
        <w:rPr>
          <w:rFonts w:ascii="Times New Roman" w:hAnsi="Times New Roman" w:cs="Times New Roman"/>
          <w:sz w:val="20"/>
          <w:szCs w:val="20"/>
        </w:rPr>
        <w:t>источни</w:t>
      </w:r>
      <w:r w:rsidR="006850B8">
        <w:rPr>
          <w:rFonts w:ascii="Times New Roman" w:hAnsi="Times New Roman" w:cs="Times New Roman"/>
          <w:sz w:val="20"/>
          <w:szCs w:val="20"/>
        </w:rPr>
        <w:softHyphen/>
      </w:r>
      <w:r w:rsidR="006850B8" w:rsidRPr="009865C0">
        <w:rPr>
          <w:rFonts w:ascii="Times New Roman" w:hAnsi="Times New Roman" w:cs="Times New Roman"/>
          <w:sz w:val="20"/>
          <w:szCs w:val="20"/>
        </w:rPr>
        <w:t>ков фи</w:t>
      </w:r>
      <w:r w:rsidR="006850B8">
        <w:rPr>
          <w:rFonts w:ascii="Times New Roman" w:hAnsi="Times New Roman" w:cs="Times New Roman"/>
          <w:sz w:val="20"/>
          <w:szCs w:val="20"/>
        </w:rPr>
        <w:softHyphen/>
      </w:r>
      <w:r w:rsidR="006850B8" w:rsidRPr="009865C0">
        <w:rPr>
          <w:rFonts w:ascii="Times New Roman" w:hAnsi="Times New Roman" w:cs="Times New Roman"/>
          <w:sz w:val="20"/>
          <w:szCs w:val="20"/>
        </w:rPr>
        <w:t>нан</w:t>
      </w:r>
      <w:r w:rsidR="006850B8">
        <w:rPr>
          <w:rFonts w:ascii="Times New Roman" w:hAnsi="Times New Roman" w:cs="Times New Roman"/>
          <w:sz w:val="20"/>
          <w:szCs w:val="20"/>
        </w:rPr>
        <w:softHyphen/>
      </w:r>
      <w:r w:rsidR="006850B8" w:rsidRPr="009865C0">
        <w:rPr>
          <w:rFonts w:ascii="Times New Roman" w:hAnsi="Times New Roman" w:cs="Times New Roman"/>
          <w:sz w:val="20"/>
          <w:szCs w:val="20"/>
        </w:rPr>
        <w:t>сирования дефицита</w:t>
      </w:r>
      <w:r w:rsidR="006850B8">
        <w:rPr>
          <w:rFonts w:ascii="Times New Roman" w:hAnsi="Times New Roman" w:cs="Times New Roman"/>
          <w:sz w:val="20"/>
          <w:szCs w:val="20"/>
        </w:rPr>
        <w:t>)</w:t>
      </w:r>
      <w:r w:rsidR="006850B8" w:rsidRPr="009865C0">
        <w:rPr>
          <w:rFonts w:ascii="Times New Roman" w:hAnsi="Times New Roman" w:cs="Times New Roman"/>
          <w:sz w:val="20"/>
          <w:szCs w:val="20"/>
        </w:rPr>
        <w:t xml:space="preserve"> </w:t>
      </w:r>
      <w:r w:rsidRPr="00DD45FB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6850B8">
        <w:rPr>
          <w:rFonts w:ascii="Times New Roman" w:hAnsi="Times New Roman" w:cs="Times New Roman"/>
          <w:sz w:val="20"/>
          <w:szCs w:val="20"/>
        </w:rPr>
        <w:t>.</w:t>
      </w:r>
    </w:p>
    <w:p w14:paraId="103A8BB5" w14:textId="77777777" w:rsidR="00DD45FB" w:rsidRPr="00DD45FB" w:rsidRDefault="00DD45FB" w:rsidP="00DD45FB">
      <w:pPr>
        <w:spacing w:after="24"/>
        <w:ind w:left="10" w:right="4" w:firstLine="515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В </w:t>
      </w:r>
      <w:hyperlink r:id="rId15">
        <w:r w:rsidRPr="00DD45FB">
          <w:rPr>
            <w:rFonts w:ascii="Times New Roman" w:hAnsi="Times New Roman" w:cs="Times New Roman"/>
            <w:sz w:val="20"/>
            <w:szCs w:val="20"/>
          </w:rPr>
          <w:t>графе 5</w:t>
        </w:r>
      </w:hyperlink>
      <w:hyperlink r:id="rId16">
        <w:r w:rsidRPr="00DD45FB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DD45FB">
        <w:rPr>
          <w:rFonts w:ascii="Times New Roman" w:hAnsi="Times New Roman" w:cs="Times New Roman"/>
          <w:sz w:val="20"/>
          <w:szCs w:val="20"/>
        </w:rPr>
        <w:t xml:space="preserve">Сведений указывается планируемый срок завершения мероприятия. </w:t>
      </w:r>
    </w:p>
    <w:p w14:paraId="310E4F89" w14:textId="77777777" w:rsidR="00DD45FB" w:rsidRPr="00DD45FB" w:rsidRDefault="00DD45FB" w:rsidP="00DD45FB">
      <w:pPr>
        <w:ind w:left="-15" w:right="13" w:firstLine="540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В </w:t>
      </w:r>
      <w:hyperlink r:id="rId17">
        <w:r w:rsidRPr="00DD45FB">
          <w:rPr>
            <w:rFonts w:ascii="Times New Roman" w:hAnsi="Times New Roman" w:cs="Times New Roman"/>
            <w:sz w:val="20"/>
            <w:szCs w:val="20"/>
          </w:rPr>
          <w:t>графе 6</w:t>
        </w:r>
      </w:hyperlink>
      <w:hyperlink r:id="rId18">
        <w:r w:rsidRPr="00DD45FB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DD45FB">
        <w:rPr>
          <w:rFonts w:ascii="Times New Roman" w:hAnsi="Times New Roman" w:cs="Times New Roman"/>
          <w:sz w:val="20"/>
          <w:szCs w:val="20"/>
        </w:rPr>
        <w:t>Сведений ставится отметка после завершения мероприятия (при наличии инфор</w:t>
      </w:r>
      <w:r w:rsidRPr="00DD45FB">
        <w:rPr>
          <w:rFonts w:ascii="Times New Roman" w:hAnsi="Times New Roman" w:cs="Times New Roman"/>
          <w:sz w:val="20"/>
          <w:szCs w:val="20"/>
        </w:rPr>
        <w:softHyphen/>
        <w:t xml:space="preserve">мации). </w:t>
      </w:r>
    </w:p>
    <w:p w14:paraId="1E5BA08C" w14:textId="77777777" w:rsidR="00780022" w:rsidRDefault="00780022" w:rsidP="00DD45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0DF7C4" w14:textId="3C2AE590" w:rsidR="00DD45FB" w:rsidRPr="00DD45FB" w:rsidRDefault="00DD45FB" w:rsidP="00DD45F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E6C822" w14:textId="1F62650D" w:rsidR="00DD45FB" w:rsidRDefault="00DD45FB" w:rsidP="00DD45FB">
      <w:pPr>
        <w:spacing w:after="24"/>
        <w:rPr>
          <w:rFonts w:ascii="Times New Roman" w:hAnsi="Times New Roman" w:cs="Times New Roman"/>
          <w:sz w:val="20"/>
          <w:szCs w:val="20"/>
        </w:rPr>
      </w:pPr>
      <w:r w:rsidRPr="00DD45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B6729" w14:textId="424155A7" w:rsidR="001623BF" w:rsidRDefault="001623BF" w:rsidP="00DD45FB">
      <w:pPr>
        <w:spacing w:after="24"/>
        <w:rPr>
          <w:rFonts w:ascii="Times New Roman" w:hAnsi="Times New Roman" w:cs="Times New Roman"/>
          <w:sz w:val="20"/>
          <w:szCs w:val="20"/>
        </w:rPr>
      </w:pPr>
    </w:p>
    <w:p w14:paraId="5F7FC5A0" w14:textId="43CD82C9" w:rsidR="001623BF" w:rsidRDefault="001623BF" w:rsidP="00DD45FB">
      <w:pPr>
        <w:spacing w:after="24"/>
        <w:rPr>
          <w:rFonts w:ascii="Times New Roman" w:hAnsi="Times New Roman" w:cs="Times New Roman"/>
          <w:sz w:val="20"/>
          <w:szCs w:val="20"/>
        </w:rPr>
      </w:pPr>
    </w:p>
    <w:p w14:paraId="3E1F35EE" w14:textId="77777777" w:rsidR="001623BF" w:rsidRPr="00DD45FB" w:rsidRDefault="001623BF" w:rsidP="00DD45FB">
      <w:pPr>
        <w:spacing w:after="24"/>
        <w:rPr>
          <w:rFonts w:ascii="Times New Roman" w:hAnsi="Times New Roman" w:cs="Times New Roman"/>
          <w:sz w:val="20"/>
          <w:szCs w:val="20"/>
        </w:rPr>
      </w:pPr>
    </w:p>
    <w:p w14:paraId="6E5CE494" w14:textId="1340FAED" w:rsidR="00DD45FB" w:rsidRPr="001623BF" w:rsidRDefault="001623BF" w:rsidP="001623BF">
      <w:pPr>
        <w:ind w:left="-15" w:right="13"/>
        <w:rPr>
          <w:rFonts w:ascii="Times New Roman" w:hAnsi="Times New Roman" w:cs="Times New Roman"/>
          <w:sz w:val="28"/>
          <w:szCs w:val="28"/>
        </w:rPr>
      </w:pPr>
      <w:r w:rsidRPr="001623B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45FB" w:rsidRPr="001623BF">
        <w:rPr>
          <w:rFonts w:ascii="Times New Roman" w:hAnsi="Times New Roman" w:cs="Times New Roman"/>
          <w:sz w:val="28"/>
          <w:szCs w:val="28"/>
        </w:rPr>
        <w:t xml:space="preserve">финансового управления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45FB" w:rsidRPr="001623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1623BF">
        <w:rPr>
          <w:rFonts w:ascii="Times New Roman" w:hAnsi="Times New Roman" w:cs="Times New Roman"/>
          <w:sz w:val="28"/>
          <w:szCs w:val="28"/>
        </w:rPr>
        <w:t>В.В.Житина</w:t>
      </w:r>
      <w:proofErr w:type="spellEnd"/>
      <w:r w:rsidR="00DD45FB" w:rsidRPr="001623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699A4" w14:textId="77777777" w:rsidR="00DD45FB" w:rsidRDefault="00DD45FB" w:rsidP="00DD45FB">
      <w:pPr>
        <w:tabs>
          <w:tab w:val="left" w:pos="4395"/>
          <w:tab w:val="left" w:pos="453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B99B26C" w14:textId="42610750" w:rsidR="00DD45FB" w:rsidRPr="007C714F" w:rsidRDefault="009865C0" w:rsidP="009865C0">
      <w:pPr>
        <w:spacing w:after="12805"/>
        <w:ind w:left="-15" w:right="13"/>
        <w:rPr>
          <w:rFonts w:ascii="Times New Roman" w:hAnsi="Times New Roman" w:cs="Times New Roman"/>
          <w:bCs/>
          <w:sz w:val="28"/>
          <w:szCs w:val="28"/>
        </w:rPr>
      </w:pPr>
      <w:r w:rsidRPr="007C71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45FB" w:rsidRPr="007C714F" w:rsidSect="000457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0DD8" w14:textId="77777777" w:rsidR="00644C66" w:rsidRDefault="00780022">
      <w:pPr>
        <w:spacing w:after="0" w:line="240" w:lineRule="auto"/>
      </w:pPr>
      <w:r>
        <w:separator/>
      </w:r>
    </w:p>
  </w:endnote>
  <w:endnote w:type="continuationSeparator" w:id="0">
    <w:p w14:paraId="0388490B" w14:textId="77777777" w:rsidR="00644C66" w:rsidRDefault="0078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CFA1" w14:textId="77777777" w:rsidR="00644C66" w:rsidRDefault="00780022">
      <w:pPr>
        <w:spacing w:after="0" w:line="240" w:lineRule="auto"/>
      </w:pPr>
      <w:r>
        <w:separator/>
      </w:r>
    </w:p>
  </w:footnote>
  <w:footnote w:type="continuationSeparator" w:id="0">
    <w:p w14:paraId="1AD896A2" w14:textId="77777777" w:rsidR="00644C66" w:rsidRDefault="0078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31CF1645"/>
    <w:multiLevelType w:val="hybridMultilevel"/>
    <w:tmpl w:val="7FFA25B0"/>
    <w:lvl w:ilvl="0" w:tplc="9A74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A32069"/>
    <w:multiLevelType w:val="hybridMultilevel"/>
    <w:tmpl w:val="200A900E"/>
    <w:lvl w:ilvl="0" w:tplc="06CE4AC0">
      <w:start w:val="4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2F4272F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83CC8A0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CB9463C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3040606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2A6E492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0880940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860CE63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A0EA9D1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779"/>
    <w:rsid w:val="000001FB"/>
    <w:rsid w:val="000457C2"/>
    <w:rsid w:val="00057BB5"/>
    <w:rsid w:val="00071449"/>
    <w:rsid w:val="00087C67"/>
    <w:rsid w:val="000E7538"/>
    <w:rsid w:val="001028F7"/>
    <w:rsid w:val="00115E85"/>
    <w:rsid w:val="00151E00"/>
    <w:rsid w:val="00155E54"/>
    <w:rsid w:val="001623BF"/>
    <w:rsid w:val="00173561"/>
    <w:rsid w:val="00193A5B"/>
    <w:rsid w:val="001A37E7"/>
    <w:rsid w:val="001E3C22"/>
    <w:rsid w:val="00226B90"/>
    <w:rsid w:val="00283988"/>
    <w:rsid w:val="002A5682"/>
    <w:rsid w:val="00342F24"/>
    <w:rsid w:val="00366837"/>
    <w:rsid w:val="003B5191"/>
    <w:rsid w:val="003E0181"/>
    <w:rsid w:val="003F1C5A"/>
    <w:rsid w:val="00424CBD"/>
    <w:rsid w:val="00436861"/>
    <w:rsid w:val="004435C4"/>
    <w:rsid w:val="00480A9E"/>
    <w:rsid w:val="004A58AC"/>
    <w:rsid w:val="004B1BB9"/>
    <w:rsid w:val="004D2828"/>
    <w:rsid w:val="004D5F52"/>
    <w:rsid w:val="00504525"/>
    <w:rsid w:val="00517D25"/>
    <w:rsid w:val="00541B31"/>
    <w:rsid w:val="00595817"/>
    <w:rsid w:val="00624089"/>
    <w:rsid w:val="006257FC"/>
    <w:rsid w:val="00644C66"/>
    <w:rsid w:val="00661EB4"/>
    <w:rsid w:val="006808FE"/>
    <w:rsid w:val="006850B8"/>
    <w:rsid w:val="006B36F8"/>
    <w:rsid w:val="006E5786"/>
    <w:rsid w:val="00773648"/>
    <w:rsid w:val="00777022"/>
    <w:rsid w:val="00780022"/>
    <w:rsid w:val="00786FBB"/>
    <w:rsid w:val="0079298C"/>
    <w:rsid w:val="007C714F"/>
    <w:rsid w:val="007D08B5"/>
    <w:rsid w:val="007E7A89"/>
    <w:rsid w:val="0081143B"/>
    <w:rsid w:val="008549F8"/>
    <w:rsid w:val="008D5978"/>
    <w:rsid w:val="008E3C09"/>
    <w:rsid w:val="00921B7F"/>
    <w:rsid w:val="00927690"/>
    <w:rsid w:val="0094608F"/>
    <w:rsid w:val="009760E0"/>
    <w:rsid w:val="009865C0"/>
    <w:rsid w:val="00995D8B"/>
    <w:rsid w:val="00A31B00"/>
    <w:rsid w:val="00A42548"/>
    <w:rsid w:val="00A445FF"/>
    <w:rsid w:val="00A45FE4"/>
    <w:rsid w:val="00A843B1"/>
    <w:rsid w:val="00A964F7"/>
    <w:rsid w:val="00AC57D8"/>
    <w:rsid w:val="00AE44AA"/>
    <w:rsid w:val="00AF7BE6"/>
    <w:rsid w:val="00B1291E"/>
    <w:rsid w:val="00B57304"/>
    <w:rsid w:val="00BD57E0"/>
    <w:rsid w:val="00BF660C"/>
    <w:rsid w:val="00C00305"/>
    <w:rsid w:val="00C63BC5"/>
    <w:rsid w:val="00CB38AC"/>
    <w:rsid w:val="00CB6675"/>
    <w:rsid w:val="00CD1CD7"/>
    <w:rsid w:val="00CD3779"/>
    <w:rsid w:val="00CE4AF7"/>
    <w:rsid w:val="00D304A5"/>
    <w:rsid w:val="00D376C0"/>
    <w:rsid w:val="00D553E2"/>
    <w:rsid w:val="00D6122A"/>
    <w:rsid w:val="00D71C47"/>
    <w:rsid w:val="00D86E09"/>
    <w:rsid w:val="00DD45FB"/>
    <w:rsid w:val="00DE7CC0"/>
    <w:rsid w:val="00E048D0"/>
    <w:rsid w:val="00E11F24"/>
    <w:rsid w:val="00ED18FB"/>
    <w:rsid w:val="00EF2D45"/>
    <w:rsid w:val="00F128B3"/>
    <w:rsid w:val="00F1411A"/>
    <w:rsid w:val="00F41048"/>
    <w:rsid w:val="00F47B23"/>
    <w:rsid w:val="00F554FC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698F37"/>
  <w15:docId w15:val="{A78AAEAC-2B2C-42F4-9B85-86EBE41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1A"/>
    <w:pPr>
      <w:ind w:left="720"/>
      <w:contextualSpacing/>
    </w:pPr>
  </w:style>
  <w:style w:type="paragraph" w:customStyle="1" w:styleId="Style13">
    <w:name w:val="Style13"/>
    <w:basedOn w:val="a"/>
    <w:uiPriority w:val="99"/>
    <w:rsid w:val="00624089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24089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9865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4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BC5"/>
  </w:style>
  <w:style w:type="paragraph" w:styleId="a7">
    <w:name w:val="header"/>
    <w:basedOn w:val="a"/>
    <w:link w:val="a8"/>
    <w:uiPriority w:val="99"/>
    <w:unhideWhenUsed/>
    <w:rsid w:val="00BF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1EC6ABA32FF27A321AF608A3840EDF0F1C45F06877F126CB97915D6D5A10D4537606ACBA7D0594AFAD8F4B3731F538EB803456A85945Fi5H8Q" TargetMode="External"/><Relationship Id="rId13" Type="http://schemas.openxmlformats.org/officeDocument/2006/relationships/hyperlink" Target="consultantplus://offline/ref=4C61EC6ABA32FF27A321AF608A3840EDF0F1C45F06877F126CB97915D6D5A10D4537606ACBA7D0594EFAD8F4B3731F538EB803456A85945Fi5H8Q" TargetMode="External"/><Relationship Id="rId18" Type="http://schemas.openxmlformats.org/officeDocument/2006/relationships/hyperlink" Target="consultantplus://offline/ref=4C61EC6ABA32FF27A321AF608A3840EDF0F1C45F06877F126CB97915D6D5A10D4537606ACBA7D05940FAD8F4B3731F538EB803456A85945Fi5H8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61EC6ABA32FF27A321AF608A3840EDF0F1C45F06877F126CB97915D6D5A10D4537606ACBA7D0594AFAD8F4B3731F538EB803456A85945Fi5H8Q" TargetMode="External"/><Relationship Id="rId12" Type="http://schemas.openxmlformats.org/officeDocument/2006/relationships/hyperlink" Target="consultantplus://offline/ref=4C61EC6ABA32FF27A321AF608A3840EDF0F1C45F06877F126CB97915D6D5A10D4537606ACBA7D0594CFAD8F4B3731F538EB803456A85945Fi5H8Q" TargetMode="External"/><Relationship Id="rId17" Type="http://schemas.openxmlformats.org/officeDocument/2006/relationships/hyperlink" Target="consultantplus://offline/ref=4C61EC6ABA32FF27A321AF608A3840EDF0F1C45F06877F126CB97915D6D5A10D4537606ACBA7D05940FAD8F4B3731F538EB803456A85945Fi5H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61EC6ABA32FF27A321AF608A3840EDF0F1C45F06877F126CB97915D6D5A10D4537606ACBA7D0594FFAD8F4B3731F538EB803456A85945Fi5H8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61EC6ABA32FF27A321AF608A3840EDF0F1C45F06877F126CB97915D6D5A10D4537606ACBA7D0594CFAD8F4B3731F538EB803456A85945Fi5H8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61EC6ABA32FF27A321AF608A3840EDF0F1C45F06877F126CB97915D6D5A10D4537606ACBA7D0594FFAD8F4B3731F538EB803456A85945Fi5H8Q" TargetMode="External"/><Relationship Id="rId10" Type="http://schemas.openxmlformats.org/officeDocument/2006/relationships/hyperlink" Target="consultantplus://offline/ref=4C61EC6ABA32FF27A321AF608A3840EDF0F1C45F06877F126CB97915D6D5A10D4537606ACBA7D0594BFAD8F4B3731F538EB803456A85945Fi5H8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1EC6ABA32FF27A321AF608A3840EDF0F1C45F06877F126CB97915D6D5A10D4537606ACBA7D0594BFAD8F4B3731F538EB803456A85945Fi5H8Q" TargetMode="External"/><Relationship Id="rId14" Type="http://schemas.openxmlformats.org/officeDocument/2006/relationships/hyperlink" Target="consultantplus://offline/ref=4C61EC6ABA32FF27A321AF608A3840EDF0F1C45F06877F126CB97915D6D5A10D4537606ACBA7D0594EFAD8F4B3731F538EB803456A85945Fi5H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23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Наталья Николаевна</dc:creator>
  <cp:keywords/>
  <dc:description/>
  <cp:lastModifiedBy>Кочетова Наталья Николаевна</cp:lastModifiedBy>
  <cp:revision>24</cp:revision>
  <cp:lastPrinted>2021-06-29T06:20:00Z</cp:lastPrinted>
  <dcterms:created xsi:type="dcterms:W3CDTF">2021-06-24T09:37:00Z</dcterms:created>
  <dcterms:modified xsi:type="dcterms:W3CDTF">2021-06-29T06:38:00Z</dcterms:modified>
</cp:coreProperties>
</file>