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80D55" w:rsidRDefault="003A7DE1" w:rsidP="0078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C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80D55">
        <w:rPr>
          <w:rFonts w:ascii="Times New Roman" w:hAnsi="Times New Roman" w:cs="Times New Roman"/>
          <w:b/>
          <w:sz w:val="28"/>
          <w:szCs w:val="28"/>
        </w:rPr>
        <w:t>й</w:t>
      </w:r>
      <w:r w:rsidRPr="00DD05C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город Горячий Ключ от </w:t>
      </w:r>
      <w:r w:rsidR="00780D55">
        <w:rPr>
          <w:rFonts w:ascii="Times New Roman" w:hAnsi="Times New Roman" w:cs="Times New Roman"/>
          <w:b/>
          <w:sz w:val="28"/>
          <w:szCs w:val="28"/>
        </w:rPr>
        <w:t>28</w:t>
      </w:r>
      <w:r w:rsidRPr="00DD0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D55">
        <w:rPr>
          <w:rFonts w:ascii="Times New Roman" w:hAnsi="Times New Roman" w:cs="Times New Roman"/>
          <w:b/>
          <w:sz w:val="28"/>
          <w:szCs w:val="28"/>
        </w:rPr>
        <w:t>марта 2018 года № 515</w:t>
      </w:r>
      <w:r w:rsidRPr="00DD0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D55">
        <w:rPr>
          <w:rFonts w:ascii="Times New Roman" w:hAnsi="Times New Roman" w:cs="Times New Roman"/>
          <w:b/>
          <w:sz w:val="28"/>
          <w:szCs w:val="28"/>
        </w:rPr>
        <w:br/>
      </w:r>
      <w:r w:rsidRPr="00DD05C6">
        <w:rPr>
          <w:rFonts w:ascii="Times New Roman" w:hAnsi="Times New Roman" w:cs="Times New Roman"/>
          <w:b/>
          <w:sz w:val="28"/>
          <w:szCs w:val="28"/>
        </w:rPr>
        <w:t>«</w:t>
      </w:r>
      <w:r w:rsidR="00780D55" w:rsidRPr="00780D55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осуществления</w:t>
      </w:r>
    </w:p>
    <w:p w:rsidR="00780D55" w:rsidRDefault="00780D55" w:rsidP="0078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55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 на территории</w:t>
      </w:r>
    </w:p>
    <w:p w:rsidR="003A7DE1" w:rsidRPr="00DD05C6" w:rsidRDefault="00780D55" w:rsidP="00780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5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D55">
        <w:rPr>
          <w:rFonts w:ascii="Times New Roman" w:hAnsi="Times New Roman" w:cs="Times New Roman"/>
          <w:b/>
          <w:sz w:val="28"/>
          <w:szCs w:val="28"/>
        </w:rPr>
        <w:t>город Горячий Ключ</w:t>
      </w:r>
      <w:r w:rsidR="003A7DE1" w:rsidRPr="00DD05C6">
        <w:rPr>
          <w:rFonts w:ascii="Times New Roman" w:hAnsi="Times New Roman" w:cs="Times New Roman"/>
          <w:b/>
          <w:sz w:val="28"/>
          <w:szCs w:val="28"/>
        </w:rPr>
        <w:t>»</w:t>
      </w:r>
    </w:p>
    <w:p w:rsidR="003A7DE1" w:rsidRDefault="003A7DE1" w:rsidP="003A7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7DE1" w:rsidRDefault="00DD05C6" w:rsidP="00780D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780D55" w:rsidRPr="00780D55">
        <w:rPr>
          <w:rFonts w:ascii="Times New Roman" w:hAnsi="Times New Roman" w:cs="Times New Roman"/>
          <w:sz w:val="28"/>
          <w:szCs w:val="28"/>
        </w:rPr>
        <w:t>Положения о порядке осуществления</w:t>
      </w:r>
      <w:r w:rsidR="00780D55">
        <w:rPr>
          <w:rFonts w:ascii="Times New Roman" w:hAnsi="Times New Roman" w:cs="Times New Roman"/>
          <w:sz w:val="28"/>
          <w:szCs w:val="28"/>
        </w:rPr>
        <w:t xml:space="preserve"> </w:t>
      </w:r>
      <w:r w:rsidR="00780D55" w:rsidRPr="00780D55"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</w:t>
      </w:r>
      <w:r w:rsidR="00780D55">
        <w:rPr>
          <w:rFonts w:ascii="Times New Roman" w:hAnsi="Times New Roman" w:cs="Times New Roman"/>
          <w:sz w:val="28"/>
          <w:szCs w:val="28"/>
        </w:rPr>
        <w:t xml:space="preserve"> </w:t>
      </w:r>
      <w:r w:rsidR="00780D55" w:rsidRPr="00780D55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3A7DE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7DE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</w:t>
      </w:r>
      <w:r w:rsidR="00780D55" w:rsidRPr="00780D55">
        <w:rPr>
          <w:rFonts w:ascii="Times New Roman" w:hAnsi="Times New Roman" w:cs="Times New Roman"/>
          <w:sz w:val="28"/>
          <w:szCs w:val="28"/>
        </w:rPr>
        <w:t>от 28 марта 2018 года № 515</w:t>
      </w:r>
      <w:r w:rsidR="00625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 п</w:t>
      </w:r>
      <w:r w:rsidR="009901B1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gramStart"/>
      <w:r w:rsidR="009901B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901B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780D55" w:rsidRDefault="009901B1" w:rsidP="00780D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0D5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80D55" w:rsidRPr="00780D55">
        <w:rPr>
          <w:rFonts w:ascii="Times New Roman" w:hAnsi="Times New Roman" w:cs="Times New Roman"/>
          <w:sz w:val="28"/>
          <w:szCs w:val="28"/>
        </w:rPr>
        <w:t xml:space="preserve">в </w:t>
      </w:r>
      <w:r w:rsidR="00212D15" w:rsidRPr="00212D15">
        <w:rPr>
          <w:rFonts w:ascii="Times New Roman" w:hAnsi="Times New Roman" w:cs="Times New Roman"/>
          <w:sz w:val="28"/>
          <w:szCs w:val="28"/>
        </w:rPr>
        <w:t>Положени</w:t>
      </w:r>
      <w:r w:rsidR="00212D15">
        <w:rPr>
          <w:rFonts w:ascii="Times New Roman" w:hAnsi="Times New Roman" w:cs="Times New Roman"/>
          <w:sz w:val="28"/>
          <w:szCs w:val="28"/>
        </w:rPr>
        <w:t>е</w:t>
      </w:r>
      <w:r w:rsidR="00212D15" w:rsidRPr="00212D15">
        <w:rPr>
          <w:rFonts w:ascii="Times New Roman" w:hAnsi="Times New Roman" w:cs="Times New Roman"/>
          <w:sz w:val="28"/>
          <w:szCs w:val="28"/>
        </w:rPr>
        <w:t xml:space="preserve"> о порядке осуществления муниципального жилищного контроля на территории муниципального образования город Горячий Ключ, утвержденно</w:t>
      </w:r>
      <w:r w:rsidR="00212D15">
        <w:rPr>
          <w:rFonts w:ascii="Times New Roman" w:hAnsi="Times New Roman" w:cs="Times New Roman"/>
          <w:sz w:val="28"/>
          <w:szCs w:val="28"/>
        </w:rPr>
        <w:t>е</w:t>
      </w:r>
      <w:r w:rsidR="00212D15" w:rsidRPr="00212D1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 Горячий Ключ от 28 марта 2018 года № 51</w:t>
      </w:r>
      <w:r w:rsidR="00212D15">
        <w:rPr>
          <w:rFonts w:ascii="Times New Roman" w:hAnsi="Times New Roman" w:cs="Times New Roman"/>
          <w:sz w:val="28"/>
          <w:szCs w:val="28"/>
        </w:rPr>
        <w:t>,</w:t>
      </w:r>
      <w:r w:rsidR="00780D5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901B1" w:rsidRDefault="00212D15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0D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70F7F">
        <w:rPr>
          <w:rFonts w:ascii="Times New Roman" w:hAnsi="Times New Roman" w:cs="Times New Roman"/>
          <w:sz w:val="28"/>
          <w:szCs w:val="28"/>
        </w:rPr>
        <w:t xml:space="preserve">одпункт 3 пункта </w:t>
      </w:r>
      <w:r>
        <w:rPr>
          <w:rFonts w:ascii="Times New Roman" w:hAnsi="Times New Roman" w:cs="Times New Roman"/>
          <w:sz w:val="28"/>
          <w:szCs w:val="28"/>
        </w:rPr>
        <w:t>5.6</w:t>
      </w:r>
      <w:r w:rsidR="009901B1">
        <w:rPr>
          <w:rFonts w:ascii="Times New Roman" w:hAnsi="Times New Roman" w:cs="Times New Roman"/>
          <w:sz w:val="28"/>
          <w:szCs w:val="28"/>
        </w:rPr>
        <w:t xml:space="preserve"> </w:t>
      </w:r>
      <w:r w:rsidR="00370F7F">
        <w:rPr>
          <w:rFonts w:ascii="Times New Roman" w:hAnsi="Times New Roman" w:cs="Times New Roman"/>
          <w:sz w:val="28"/>
          <w:szCs w:val="28"/>
        </w:rPr>
        <w:t>изложить в следующ</w:t>
      </w:r>
      <w:r w:rsidR="009901B1">
        <w:rPr>
          <w:rFonts w:ascii="Times New Roman" w:hAnsi="Times New Roman" w:cs="Times New Roman"/>
          <w:sz w:val="28"/>
          <w:szCs w:val="28"/>
        </w:rPr>
        <w:t>е</w:t>
      </w:r>
      <w:r w:rsidR="00370F7F">
        <w:rPr>
          <w:rFonts w:ascii="Times New Roman" w:hAnsi="Times New Roman" w:cs="Times New Roman"/>
          <w:sz w:val="28"/>
          <w:szCs w:val="28"/>
        </w:rPr>
        <w:t>й редакции</w:t>
      </w:r>
      <w:r w:rsidR="009901B1">
        <w:rPr>
          <w:rFonts w:ascii="Times New Roman" w:hAnsi="Times New Roman" w:cs="Times New Roman"/>
          <w:sz w:val="28"/>
          <w:szCs w:val="28"/>
        </w:rPr>
        <w:t>:</w:t>
      </w:r>
    </w:p>
    <w:p w:rsidR="00B913C0" w:rsidRDefault="00944083" w:rsidP="008574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944083">
        <w:rPr>
          <w:rFonts w:ascii="Times New Roman" w:hAnsi="Times New Roman" w:cs="Times New Roman"/>
          <w:sz w:val="28"/>
          <w:szCs w:val="28"/>
        </w:rPr>
        <w:t xml:space="preserve">поступления, в частности посредством </w:t>
      </w:r>
      <w:r w:rsidR="005B1CCB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жилищно-коммунального хозяйства</w:t>
      </w:r>
      <w:r w:rsidRPr="00944083">
        <w:rPr>
          <w:rFonts w:ascii="Times New Roman" w:hAnsi="Times New Roman" w:cs="Times New Roman"/>
          <w:sz w:val="28"/>
          <w:szCs w:val="28"/>
        </w:rPr>
        <w:t xml:space="preserve">, в </w:t>
      </w:r>
      <w:r w:rsidR="005B1CC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44083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</w:t>
      </w:r>
      <w:r w:rsidR="005B1CC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44083">
        <w:rPr>
          <w:rFonts w:ascii="Times New Roman" w:hAnsi="Times New Roman" w:cs="Times New Roman"/>
          <w:sz w:val="28"/>
          <w:szCs w:val="28"/>
        </w:rPr>
        <w:t xml:space="preserve">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</w:t>
      </w:r>
      <w:r w:rsidRPr="0094408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 управлению многоквартирным домом (далее </w:t>
      </w:r>
      <w:r w:rsidR="00036805">
        <w:rPr>
          <w:rFonts w:ascii="Times New Roman" w:hAnsi="Times New Roman" w:cs="Times New Roman"/>
          <w:sz w:val="28"/>
          <w:szCs w:val="28"/>
        </w:rPr>
        <w:t>–</w:t>
      </w:r>
      <w:r w:rsidRPr="00944083">
        <w:rPr>
          <w:rFonts w:ascii="Times New Roman" w:hAnsi="Times New Roman" w:cs="Times New Roman"/>
          <w:sz w:val="28"/>
          <w:szCs w:val="28"/>
        </w:rPr>
        <w:t xml:space="preserve">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 1 статьи 164 </w:t>
      </w:r>
      <w:r w:rsidR="00036805">
        <w:rPr>
          <w:rFonts w:ascii="Times New Roman" w:hAnsi="Times New Roman" w:cs="Times New Roman"/>
          <w:sz w:val="28"/>
          <w:szCs w:val="28"/>
        </w:rPr>
        <w:t>Жилищного к</w:t>
      </w:r>
      <w:r w:rsidRPr="00944083">
        <w:rPr>
          <w:rFonts w:ascii="Times New Roman" w:hAnsi="Times New Roman" w:cs="Times New Roman"/>
          <w:sz w:val="28"/>
          <w:szCs w:val="28"/>
        </w:rPr>
        <w:t>одекса</w:t>
      </w:r>
      <w:r w:rsidR="0003680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44083">
        <w:rPr>
          <w:rFonts w:ascii="Times New Roman" w:hAnsi="Times New Roman" w:cs="Times New Roman"/>
          <w:sz w:val="28"/>
          <w:szCs w:val="28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 2 статьи 162 </w:t>
      </w:r>
      <w:r w:rsidR="00036805" w:rsidRPr="00036805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944083">
        <w:rPr>
          <w:rFonts w:ascii="Times New Roman" w:hAnsi="Times New Roman" w:cs="Times New Roman"/>
          <w:sz w:val="28"/>
          <w:szCs w:val="28"/>
        </w:rPr>
        <w:t xml:space="preserve"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944083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944083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944083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944083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944083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944083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 w:rsidR="00212D15">
        <w:rPr>
          <w:rFonts w:ascii="Times New Roman" w:hAnsi="Times New Roman" w:cs="Times New Roman"/>
          <w:sz w:val="28"/>
          <w:szCs w:val="28"/>
        </w:rPr>
        <w:t>»;</w:t>
      </w:r>
    </w:p>
    <w:p w:rsidR="00212D15" w:rsidRDefault="00212D15" w:rsidP="008574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12D15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2D15">
        <w:rPr>
          <w:rFonts w:ascii="Times New Roman" w:hAnsi="Times New Roman" w:cs="Times New Roman"/>
          <w:sz w:val="28"/>
          <w:szCs w:val="28"/>
        </w:rPr>
        <w:t xml:space="preserve"> пункта 5.6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  <w:bookmarkStart w:id="0" w:name="_GoBack"/>
      <w:bookmarkEnd w:id="0"/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в соответствии с законодательством.</w:t>
      </w:r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муниципального образования город Горячий Ключ </w:t>
      </w:r>
      <w:r>
        <w:rPr>
          <w:rFonts w:ascii="Times New Roman" w:hAnsi="Times New Roman" w:cs="Times New Roman"/>
          <w:sz w:val="28"/>
          <w:szCs w:val="28"/>
        </w:rPr>
        <w:br/>
        <w:t>А.</w:t>
      </w:r>
      <w:r w:rsidR="00370F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0F7F">
        <w:rPr>
          <w:rFonts w:ascii="Times New Roman" w:hAnsi="Times New Roman" w:cs="Times New Roman"/>
          <w:sz w:val="28"/>
          <w:szCs w:val="28"/>
        </w:rPr>
        <w:t>Хари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257C6" w:rsidRDefault="006257C6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38B4" w:rsidRDefault="005438B4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1B1" w:rsidRDefault="009901B1" w:rsidP="00990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901B1" w:rsidRPr="003A7DE1" w:rsidRDefault="009901B1" w:rsidP="00990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Федоровский</w:t>
      </w:r>
    </w:p>
    <w:sectPr w:rsidR="009901B1" w:rsidRPr="003A7DE1" w:rsidSect="005438B4">
      <w:headerReference w:type="default" r:id="rId6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C6" w:rsidRDefault="006257C6" w:rsidP="00DD05C6">
      <w:pPr>
        <w:spacing w:after="0" w:line="240" w:lineRule="auto"/>
      </w:pPr>
      <w:r>
        <w:separator/>
      </w:r>
    </w:p>
  </w:endnote>
  <w:endnote w:type="continuationSeparator" w:id="0">
    <w:p w:rsidR="006257C6" w:rsidRDefault="006257C6" w:rsidP="00DD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C6" w:rsidRDefault="006257C6" w:rsidP="00DD05C6">
      <w:pPr>
        <w:spacing w:after="0" w:line="240" w:lineRule="auto"/>
      </w:pPr>
      <w:r>
        <w:separator/>
      </w:r>
    </w:p>
  </w:footnote>
  <w:footnote w:type="continuationSeparator" w:id="0">
    <w:p w:rsidR="006257C6" w:rsidRDefault="006257C6" w:rsidP="00DD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746044"/>
      <w:docPartObj>
        <w:docPartGallery w:val="Page Numbers (Top of Page)"/>
        <w:docPartUnique/>
      </w:docPartObj>
    </w:sdtPr>
    <w:sdtEndPr/>
    <w:sdtContent>
      <w:p w:rsidR="006257C6" w:rsidRDefault="006257C6" w:rsidP="00A57090">
        <w:pPr>
          <w:pStyle w:val="a8"/>
          <w:jc w:val="center"/>
        </w:pPr>
        <w:r w:rsidRPr="00DD05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05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05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2D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05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E1"/>
    <w:rsid w:val="00036805"/>
    <w:rsid w:val="001F040B"/>
    <w:rsid w:val="00212D15"/>
    <w:rsid w:val="00370F7F"/>
    <w:rsid w:val="003A7DE1"/>
    <w:rsid w:val="004A372C"/>
    <w:rsid w:val="004A5EB7"/>
    <w:rsid w:val="004E6106"/>
    <w:rsid w:val="005438B4"/>
    <w:rsid w:val="005B1CCB"/>
    <w:rsid w:val="0062312C"/>
    <w:rsid w:val="006257C6"/>
    <w:rsid w:val="006D76A4"/>
    <w:rsid w:val="00780D55"/>
    <w:rsid w:val="0085748F"/>
    <w:rsid w:val="00870A94"/>
    <w:rsid w:val="00944083"/>
    <w:rsid w:val="00974811"/>
    <w:rsid w:val="009901B1"/>
    <w:rsid w:val="009E398C"/>
    <w:rsid w:val="00A1552F"/>
    <w:rsid w:val="00A57090"/>
    <w:rsid w:val="00AB1718"/>
    <w:rsid w:val="00AF10C6"/>
    <w:rsid w:val="00B6566C"/>
    <w:rsid w:val="00B751B6"/>
    <w:rsid w:val="00B913C0"/>
    <w:rsid w:val="00BB1D5B"/>
    <w:rsid w:val="00C13D14"/>
    <w:rsid w:val="00DD05C6"/>
    <w:rsid w:val="00DD2C82"/>
    <w:rsid w:val="00D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612B4-FCF4-4CFC-AB41-BACB7161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DE1"/>
    <w:rPr>
      <w:color w:val="0000FF"/>
      <w:u w:val="single"/>
    </w:rPr>
  </w:style>
  <w:style w:type="paragraph" w:styleId="a4">
    <w:name w:val="No Spacing"/>
    <w:uiPriority w:val="1"/>
    <w:qFormat/>
    <w:rsid w:val="003A7DE1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3A7DE1"/>
    <w:rPr>
      <w:color w:val="800080" w:themeColor="followedHyperlink"/>
      <w:u w:val="single"/>
    </w:rPr>
  </w:style>
  <w:style w:type="character" w:customStyle="1" w:styleId="a6">
    <w:name w:val="Гипертекстовая ссылка"/>
    <w:basedOn w:val="a0"/>
    <w:uiPriority w:val="99"/>
    <w:rsid w:val="001F040B"/>
    <w:rPr>
      <w:color w:val="106BBE"/>
    </w:rPr>
  </w:style>
  <w:style w:type="character" w:customStyle="1" w:styleId="a7">
    <w:name w:val="Не вступил в силу"/>
    <w:basedOn w:val="a0"/>
    <w:uiPriority w:val="99"/>
    <w:rsid w:val="001F040B"/>
    <w:rPr>
      <w:color w:val="000000"/>
      <w:shd w:val="clear" w:color="auto" w:fill="D8EDE8"/>
    </w:rPr>
  </w:style>
  <w:style w:type="paragraph" w:styleId="a8">
    <w:name w:val="header"/>
    <w:basedOn w:val="a"/>
    <w:link w:val="a9"/>
    <w:uiPriority w:val="99"/>
    <w:unhideWhenUsed/>
    <w:rsid w:val="00DD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5C6"/>
  </w:style>
  <w:style w:type="paragraph" w:styleId="aa">
    <w:name w:val="footer"/>
    <w:basedOn w:val="a"/>
    <w:link w:val="ab"/>
    <w:uiPriority w:val="99"/>
    <w:unhideWhenUsed/>
    <w:rsid w:val="00DD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05C6"/>
  </w:style>
  <w:style w:type="paragraph" w:customStyle="1" w:styleId="ac">
    <w:name w:val="Заголовок статьи"/>
    <w:basedOn w:val="a"/>
    <w:next w:val="a"/>
    <w:uiPriority w:val="99"/>
    <w:rsid w:val="009E39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4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shendrikov_e</dc:creator>
  <cp:lastModifiedBy>Шендриков Евгений</cp:lastModifiedBy>
  <cp:revision>2</cp:revision>
  <cp:lastPrinted>2018-06-19T10:10:00Z</cp:lastPrinted>
  <dcterms:created xsi:type="dcterms:W3CDTF">2018-06-19T10:12:00Z</dcterms:created>
  <dcterms:modified xsi:type="dcterms:W3CDTF">2018-06-19T10:12:00Z</dcterms:modified>
</cp:coreProperties>
</file>