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B" w:rsidRDefault="00CD6DFB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024F" w:rsidRDefault="0091024F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осуществления</w:t>
      </w:r>
    </w:p>
    <w:p w:rsidR="0091024F" w:rsidRDefault="00CD6DFB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91024F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</w:t>
      </w:r>
    </w:p>
    <w:p w:rsidR="00CD6DFB" w:rsidRPr="00880E40" w:rsidRDefault="0091024F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Горячий Ключ</w:t>
      </w:r>
    </w:p>
    <w:p w:rsidR="00CD6DFB" w:rsidRDefault="00CD6DFB" w:rsidP="00DF30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554" w:rsidRPr="00880E40" w:rsidRDefault="00072554" w:rsidP="0007255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0E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и закона</w:t>
        </w:r>
        <w:r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от 6 октября 2003 года          № </w:t>
      </w:r>
      <w:r w:rsidRPr="00880E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                  от 27 июля 2010 года № </w:t>
      </w:r>
      <w:r w:rsidRPr="00880E4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от 28 декабря 2009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880E40">
        <w:rPr>
          <w:rFonts w:ascii="Times New Roman" w:hAnsi="Times New Roman" w:cs="Times New Roman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proofErr w:type="spellStart"/>
      <w:proofErr w:type="gramStart"/>
      <w:r w:rsidRPr="00880E4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E40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ю:</w:t>
      </w:r>
    </w:p>
    <w:p w:rsidR="00CD6DFB" w:rsidRDefault="00CD6DFB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1F6FC4">
        <w:rPr>
          <w:rFonts w:ascii="Times New Roman" w:hAnsi="Times New Roman" w:cs="Times New Roman"/>
          <w:sz w:val="28"/>
          <w:szCs w:val="28"/>
        </w:rPr>
        <w:t xml:space="preserve"> </w:t>
      </w:r>
      <w:r w:rsidR="00137061">
        <w:rPr>
          <w:rFonts w:ascii="Times New Roman" w:hAnsi="Times New Roman" w:cs="Times New Roman"/>
          <w:sz w:val="28"/>
          <w:szCs w:val="28"/>
        </w:rPr>
        <w:t>Положение о порядке осуществления</w:t>
      </w:r>
      <w:r w:rsidRPr="00880E4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137061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 муниципального образования город Горячий Ключ</w:t>
      </w:r>
      <w:r w:rsidRPr="00880E40">
        <w:rPr>
          <w:rFonts w:ascii="Times New Roman" w:hAnsi="Times New Roman" w:cs="Times New Roman"/>
          <w:sz w:val="28"/>
          <w:szCs w:val="28"/>
        </w:rPr>
        <w:t xml:space="preserve"> </w:t>
      </w:r>
      <w:r w:rsidR="008029C4">
        <w:rPr>
          <w:rFonts w:ascii="Times New Roman" w:hAnsi="Times New Roman" w:cs="Times New Roman"/>
          <w:sz w:val="28"/>
          <w:szCs w:val="28"/>
        </w:rPr>
        <w:t>(прилагается</w:t>
      </w:r>
      <w:r w:rsidR="00D94581">
        <w:rPr>
          <w:rFonts w:ascii="Times New Roman" w:hAnsi="Times New Roman" w:cs="Times New Roman"/>
          <w:sz w:val="28"/>
          <w:szCs w:val="28"/>
        </w:rPr>
        <w:t>)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</w:p>
    <w:p w:rsidR="00072554" w:rsidRDefault="00553ECD" w:rsidP="0007255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sub_3"/>
      <w:bookmarkEnd w:id="0"/>
      <w:r w:rsidR="00CB1D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072554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муниципального образования город Горячий Ключ Краснодарского края:</w:t>
      </w:r>
    </w:p>
    <w:p w:rsidR="00072554" w:rsidRPr="00072554" w:rsidRDefault="00072554" w:rsidP="0007255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мая 2018 года № 846 «</w:t>
      </w:r>
      <w:r w:rsidRPr="00072554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контроля в области торговой деятельности на территории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554">
        <w:rPr>
          <w:rFonts w:ascii="Times New Roman" w:hAnsi="Times New Roman" w:cs="Times New Roman"/>
          <w:sz w:val="28"/>
          <w:szCs w:val="28"/>
        </w:rPr>
        <w:t>;</w:t>
      </w:r>
    </w:p>
    <w:p w:rsidR="00CD6DFB" w:rsidRPr="00880E40" w:rsidRDefault="00072554" w:rsidP="0013706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1DBA"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 w:rsidR="00CB1DB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370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CB1DBA">
        <w:rPr>
          <w:rFonts w:ascii="Times New Roman" w:hAnsi="Times New Roman" w:cs="Times New Roman"/>
          <w:sz w:val="28"/>
          <w:szCs w:val="28"/>
        </w:rPr>
        <w:t>(Манася</w:t>
      </w:r>
      <w:r w:rsidR="008029C4">
        <w:rPr>
          <w:rFonts w:ascii="Times New Roman" w:hAnsi="Times New Roman" w:cs="Times New Roman"/>
          <w:sz w:val="28"/>
          <w:szCs w:val="28"/>
        </w:rPr>
        <w:t>н) опубликовать</w:t>
      </w:r>
      <w:r w:rsidR="00CB1DBA" w:rsidRPr="00324D1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029C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B1DBA" w:rsidRPr="00324D14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072554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0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7061">
        <w:rPr>
          <w:rFonts w:ascii="Times New Roman" w:hAnsi="Times New Roman"/>
          <w:sz w:val="28"/>
          <w:szCs w:val="28"/>
        </w:rPr>
        <w:t xml:space="preserve"> вы</w:t>
      </w:r>
      <w:r w:rsidR="00CB1DBA" w:rsidRPr="00324D14">
        <w:rPr>
          <w:rFonts w:ascii="Times New Roman" w:hAnsi="Times New Roman"/>
          <w:sz w:val="28"/>
          <w:szCs w:val="28"/>
        </w:rPr>
        <w:t>полнением</w:t>
      </w:r>
      <w:r w:rsidR="00137061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>постановления возложить на заместителя главы муниципального образования город Горячий Ключ И.И. Бож</w:t>
      </w:r>
      <w:r w:rsidR="00CB1DBA">
        <w:rPr>
          <w:rFonts w:ascii="Times New Roman" w:hAnsi="Times New Roman"/>
          <w:sz w:val="28"/>
          <w:szCs w:val="28"/>
        </w:rPr>
        <w:t>ко.</w:t>
      </w:r>
    </w:p>
    <w:p w:rsidR="00137061" w:rsidRPr="00CB49C2" w:rsidRDefault="00E30811" w:rsidP="00CB49C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CB49C2">
        <w:rPr>
          <w:rFonts w:ascii="Times New Roman" w:hAnsi="Times New Roman"/>
          <w:sz w:val="28"/>
          <w:szCs w:val="28"/>
        </w:rPr>
        <w:t xml:space="preserve"> официального</w:t>
      </w:r>
      <w:r w:rsidR="00CB1DBA" w:rsidRPr="00324D14"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3"/>
    <w:p w:rsidR="00CD6DFB" w:rsidRPr="00880E40" w:rsidRDefault="00CD6DFB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766" w:rsidRPr="00880E40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D94581">
      <w:headerReference w:type="default" r:id="rId9"/>
      <w:pgSz w:w="11905" w:h="16837" w:code="9"/>
      <w:pgMar w:top="1134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54" w:rsidRDefault="00072554" w:rsidP="00CD6DFB">
      <w:r>
        <w:separator/>
      </w:r>
    </w:p>
  </w:endnote>
  <w:endnote w:type="continuationSeparator" w:id="0">
    <w:p w:rsidR="00072554" w:rsidRDefault="00072554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54" w:rsidRDefault="00072554" w:rsidP="00CD6DFB">
      <w:r>
        <w:separator/>
      </w:r>
    </w:p>
  </w:footnote>
  <w:footnote w:type="continuationSeparator" w:id="0">
    <w:p w:rsidR="00072554" w:rsidRDefault="00072554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072554" w:rsidRPr="006E663D" w:rsidRDefault="00072554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072554" w:rsidRPr="006E663D" w:rsidRDefault="00072554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2554"/>
    <w:rsid w:val="00073D9A"/>
    <w:rsid w:val="00080E79"/>
    <w:rsid w:val="00086157"/>
    <w:rsid w:val="00091BB9"/>
    <w:rsid w:val="00093733"/>
    <w:rsid w:val="000949AA"/>
    <w:rsid w:val="00097AE5"/>
    <w:rsid w:val="000A0E04"/>
    <w:rsid w:val="000B3982"/>
    <w:rsid w:val="000C0337"/>
    <w:rsid w:val="000D1D87"/>
    <w:rsid w:val="000D2071"/>
    <w:rsid w:val="00104D2F"/>
    <w:rsid w:val="00126A5A"/>
    <w:rsid w:val="00134E13"/>
    <w:rsid w:val="00137061"/>
    <w:rsid w:val="00147428"/>
    <w:rsid w:val="00150E03"/>
    <w:rsid w:val="00152BFE"/>
    <w:rsid w:val="001553C5"/>
    <w:rsid w:val="00163E95"/>
    <w:rsid w:val="00170B19"/>
    <w:rsid w:val="00172791"/>
    <w:rsid w:val="00172BD2"/>
    <w:rsid w:val="00173D9B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74ED9"/>
    <w:rsid w:val="002763B9"/>
    <w:rsid w:val="0028514D"/>
    <w:rsid w:val="002930F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4043B3"/>
    <w:rsid w:val="00405259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362FB"/>
    <w:rsid w:val="00751655"/>
    <w:rsid w:val="00753116"/>
    <w:rsid w:val="00770E72"/>
    <w:rsid w:val="00771BD8"/>
    <w:rsid w:val="00774440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029C4"/>
    <w:rsid w:val="00811C60"/>
    <w:rsid w:val="00812CFE"/>
    <w:rsid w:val="0081317D"/>
    <w:rsid w:val="00813ACC"/>
    <w:rsid w:val="00831BA2"/>
    <w:rsid w:val="00832F35"/>
    <w:rsid w:val="0084439D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24F"/>
    <w:rsid w:val="00910CAF"/>
    <w:rsid w:val="009227E0"/>
    <w:rsid w:val="009259F0"/>
    <w:rsid w:val="00926BCF"/>
    <w:rsid w:val="0093146E"/>
    <w:rsid w:val="00935561"/>
    <w:rsid w:val="00966719"/>
    <w:rsid w:val="009672DB"/>
    <w:rsid w:val="009677EB"/>
    <w:rsid w:val="00983227"/>
    <w:rsid w:val="009854E4"/>
    <w:rsid w:val="00990099"/>
    <w:rsid w:val="00995C36"/>
    <w:rsid w:val="009B179B"/>
    <w:rsid w:val="009B2C74"/>
    <w:rsid w:val="009C7368"/>
    <w:rsid w:val="009D7EFF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950"/>
    <w:rsid w:val="00B70F87"/>
    <w:rsid w:val="00B73288"/>
    <w:rsid w:val="00B769D8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B49C2"/>
    <w:rsid w:val="00CC02FA"/>
    <w:rsid w:val="00CD0C89"/>
    <w:rsid w:val="00CD6913"/>
    <w:rsid w:val="00CD6DFB"/>
    <w:rsid w:val="00CE0D29"/>
    <w:rsid w:val="00CE58B7"/>
    <w:rsid w:val="00CE796C"/>
    <w:rsid w:val="00CF6BE1"/>
    <w:rsid w:val="00D15738"/>
    <w:rsid w:val="00D161C5"/>
    <w:rsid w:val="00D17706"/>
    <w:rsid w:val="00D23512"/>
    <w:rsid w:val="00D32803"/>
    <w:rsid w:val="00D54209"/>
    <w:rsid w:val="00D5596E"/>
    <w:rsid w:val="00D56B63"/>
    <w:rsid w:val="00D65484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6EE3"/>
    <w:rsid w:val="00E30811"/>
    <w:rsid w:val="00E4379E"/>
    <w:rsid w:val="00E47AA0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924F7"/>
    <w:rsid w:val="00FA3651"/>
    <w:rsid w:val="00FB0495"/>
    <w:rsid w:val="00FC190B"/>
    <w:rsid w:val="00FC1D4D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5B97-B40F-4A7F-B591-3F1982DA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regrp1</dc:creator>
  <cp:lastModifiedBy>Yakimenko_t</cp:lastModifiedBy>
  <cp:revision>80</cp:revision>
  <cp:lastPrinted>2017-11-03T06:50:00Z</cp:lastPrinted>
  <dcterms:created xsi:type="dcterms:W3CDTF">2016-04-11T07:33:00Z</dcterms:created>
  <dcterms:modified xsi:type="dcterms:W3CDTF">2018-05-18T06:12:00Z</dcterms:modified>
</cp:coreProperties>
</file>