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97" w:rsidRPr="002C7D97" w:rsidRDefault="002C7D97" w:rsidP="002C7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064F" w:rsidRDefault="00CB3444" w:rsidP="00CB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  <w:r w:rsidR="00AB064F" w:rsidRP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8F2525" w:rsidRPr="008F2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="008F2525" w:rsidRPr="008F2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02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F2525" w:rsidRPr="008F2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.2017 г</w:t>
      </w:r>
      <w:r w:rsidR="00386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ода.</w:t>
      </w:r>
    </w:p>
    <w:p w:rsidR="00580CBF" w:rsidRDefault="00CB3444" w:rsidP="00580CBF">
      <w:pPr>
        <w:pStyle w:val="a8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по результатам оценки регулирующего воздействия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 постановления администрации муниципального образования город Горячий Ключ </w:t>
      </w:r>
      <w:r w:rsid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8F2525" w:rsidRPr="008F2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Порядка осуществления администрацией муниципального образования город Горячий Ключ переданных государственных полномочий по установлению тарифов на перевозку пассажиров и багажа автомобильным транспортом на муниципальных маршрутах регулярного сообщения</w:t>
      </w:r>
      <w:r w:rsidR="00580CBF" w:rsidRP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CB3444" w:rsidRDefault="00580CBF" w:rsidP="00E75A70">
      <w:pPr>
        <w:pStyle w:val="a8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курорта и туризма, инвестиций и малого бизнеса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город Горячий Ключ как уполномоченный орган по проведению оценки регулирующего воздействия проектов нормативных правовых актов администрации муниципального образования Горячий Ключ рассмотрело поступивший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5D3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AB064F" w:rsidRPr="00AB064F">
        <w:t xml:space="preserve"> </w:t>
      </w:r>
      <w:r w:rsidR="00AB064F" w:rsidRPr="00AB064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муниципального образования город Горячий Ключ «</w:t>
      </w:r>
      <w:r w:rsidR="008F2525" w:rsidRPr="008F252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осуществления администрацией муниципального образования город Горячий Ключ переданных государственных полномочий по установлению тарифов на перевозку пассажиров и багажа автомобильным транспортом на муниципальных маршрутах регулярного сообщения</w:t>
      </w:r>
      <w:r w:rsidR="00AB064F" w:rsidRP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проект), направленный для подготовки настоящего Заключения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</w:t>
      </w:r>
      <w:r w:rsidR="008F2525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потребительской сферы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разработчик) и сообщает следующее.</w:t>
      </w: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anchor="sub_13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1.3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администрации муниципального образования город Горячий Ключ, утвержденного постановлением администрации муниципального образования город Горячий Ключ от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июля 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>1537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проведения оценки регулирующего воздействия проектов нормативных правовых актов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зования город Горячий Ключ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Порядок), проект подлежит проведению оценки регулирующего воздействия.</w:t>
      </w: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установлено, что при подготовке проекта требования </w:t>
      </w:r>
      <w:hyperlink r:id="rId8" w:anchor="sub_2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пунктов 2.1 - 2.</w:t>
        </w:r>
        <w:r w:rsidR="000E1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разработчиком соблюдены.</w:t>
      </w:r>
    </w:p>
    <w:p w:rsidR="00D80640" w:rsidRDefault="00CB3444" w:rsidP="008B2DF5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направлен разработчиком для подготовки настоящего Заключения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впервые.</w:t>
      </w:r>
    </w:p>
    <w:p w:rsidR="00D80640" w:rsidRDefault="00D80640" w:rsidP="008B2DF5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E1356">
        <w:rPr>
          <w:rFonts w:ascii="Times New Roman" w:hAnsi="Times New Roman" w:cs="Times New Roman"/>
          <w:sz w:val="28"/>
        </w:rPr>
        <w:t xml:space="preserve">Порядком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следующее:</w:t>
      </w:r>
    </w:p>
    <w:p w:rsidR="006A52DC" w:rsidRPr="003F49A3" w:rsidRDefault="001D6D4F" w:rsidP="006A5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9A3">
        <w:rPr>
          <w:rFonts w:ascii="Times New Roman" w:hAnsi="Times New Roman" w:cs="Times New Roman"/>
          <w:sz w:val="28"/>
          <w:szCs w:val="28"/>
        </w:rPr>
        <w:t>1. </w:t>
      </w:r>
      <w:r w:rsidR="003F49A3" w:rsidRPr="003F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обеспечение доступности транспортных услуг для населения; необходимость приведения нормативных правовых актов муниципального образования город Горячий Ключ в соответствие с действующим региональным и федеральным законодательством (основание – ст. 14, 15 Федерального закона от 13 июля 2015 года № 220-ФЗ «Об организации </w:t>
      </w:r>
      <w:r w:rsidR="003F4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</w:t>
      </w:r>
      <w:r w:rsidR="003F49A3" w:rsidRPr="003F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ст. 9 Закона Краснодарского края от 7 июля 1999 года </w:t>
      </w:r>
      <w:r w:rsidR="003F49A3" w:rsidRPr="003F4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193-КЗ «О пассажирских перевозках автомобильным транспортом и городским наземным электрическим транспортом в Краснодарском крае»).</w:t>
      </w:r>
    </w:p>
    <w:p w:rsidR="006A52DC" w:rsidRDefault="001D6D4F" w:rsidP="006A5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6D72C4">
        <w:rPr>
          <w:rFonts w:ascii="Times New Roman" w:eastAsia="Calibri" w:hAnsi="Times New Roman" w:cs="Times New Roman"/>
          <w:sz w:val="28"/>
          <w:szCs w:val="28"/>
        </w:rPr>
        <w:t>Ц</w:t>
      </w:r>
      <w:r w:rsidR="006D72C4" w:rsidRPr="006D72C4">
        <w:rPr>
          <w:rFonts w:ascii="Times New Roman" w:eastAsia="Calibri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3F49A3" w:rsidRPr="003F49A3">
        <w:rPr>
          <w:rFonts w:ascii="Times New Roman" w:eastAsia="Calibri" w:hAnsi="Times New Roman" w:cs="Times New Roman"/>
          <w:sz w:val="28"/>
          <w:szCs w:val="28"/>
        </w:rPr>
        <w:t>соответствует принципам правового р</w:t>
      </w:r>
      <w:r w:rsidR="003F49A3">
        <w:rPr>
          <w:rFonts w:ascii="Times New Roman" w:eastAsia="Calibri" w:hAnsi="Times New Roman" w:cs="Times New Roman"/>
          <w:sz w:val="28"/>
          <w:szCs w:val="28"/>
        </w:rPr>
        <w:t>егулирования, установленным дей</w:t>
      </w:r>
      <w:r w:rsidR="003F49A3" w:rsidRPr="003F49A3">
        <w:rPr>
          <w:rFonts w:ascii="Times New Roman" w:eastAsia="Calibri" w:hAnsi="Times New Roman" w:cs="Times New Roman"/>
          <w:sz w:val="28"/>
          <w:szCs w:val="28"/>
        </w:rPr>
        <w:t>ствующим законодательством Российской</w:t>
      </w:r>
      <w:r w:rsidR="003F49A3">
        <w:rPr>
          <w:rFonts w:ascii="Times New Roman" w:eastAsia="Calibri" w:hAnsi="Times New Roman" w:cs="Times New Roman"/>
          <w:sz w:val="28"/>
          <w:szCs w:val="28"/>
        </w:rPr>
        <w:t xml:space="preserve"> Федерации, и заключается в упо</w:t>
      </w:r>
      <w:r w:rsidR="003F49A3" w:rsidRPr="003F49A3">
        <w:rPr>
          <w:rFonts w:ascii="Times New Roman" w:eastAsia="Calibri" w:hAnsi="Times New Roman" w:cs="Times New Roman"/>
          <w:sz w:val="28"/>
          <w:szCs w:val="28"/>
        </w:rPr>
        <w:t>рядочении осуществления администрацией муниципального образов</w:t>
      </w:r>
      <w:r w:rsidR="003F49A3">
        <w:rPr>
          <w:rFonts w:ascii="Times New Roman" w:eastAsia="Calibri" w:hAnsi="Times New Roman" w:cs="Times New Roman"/>
          <w:sz w:val="28"/>
          <w:szCs w:val="28"/>
        </w:rPr>
        <w:t>ания го</w:t>
      </w:r>
      <w:r w:rsidR="003F49A3" w:rsidRPr="003F49A3">
        <w:rPr>
          <w:rFonts w:ascii="Times New Roman" w:eastAsia="Calibri" w:hAnsi="Times New Roman" w:cs="Times New Roman"/>
          <w:sz w:val="28"/>
          <w:szCs w:val="28"/>
        </w:rPr>
        <w:t>род Горячий Ключ переданных государс</w:t>
      </w:r>
      <w:r w:rsidR="003F49A3">
        <w:rPr>
          <w:rFonts w:ascii="Times New Roman" w:eastAsia="Calibri" w:hAnsi="Times New Roman" w:cs="Times New Roman"/>
          <w:sz w:val="28"/>
          <w:szCs w:val="28"/>
        </w:rPr>
        <w:t>твенных полномочий по установле</w:t>
      </w:r>
      <w:r w:rsidR="003F49A3" w:rsidRPr="003F49A3">
        <w:rPr>
          <w:rFonts w:ascii="Times New Roman" w:eastAsia="Calibri" w:hAnsi="Times New Roman" w:cs="Times New Roman"/>
          <w:sz w:val="28"/>
          <w:szCs w:val="28"/>
        </w:rPr>
        <w:t xml:space="preserve">нию тарифов на перевозку пассажиров </w:t>
      </w:r>
      <w:r w:rsidR="003F49A3">
        <w:rPr>
          <w:rFonts w:ascii="Times New Roman" w:eastAsia="Calibri" w:hAnsi="Times New Roman" w:cs="Times New Roman"/>
          <w:sz w:val="28"/>
          <w:szCs w:val="28"/>
        </w:rPr>
        <w:t>и багажа автомобильным транспор</w:t>
      </w:r>
      <w:r w:rsidR="003F49A3" w:rsidRPr="003F49A3">
        <w:rPr>
          <w:rFonts w:ascii="Times New Roman" w:eastAsia="Calibri" w:hAnsi="Times New Roman" w:cs="Times New Roman"/>
          <w:sz w:val="28"/>
          <w:szCs w:val="28"/>
        </w:rPr>
        <w:t>том на муниципальных маршрутах регулярного сообщения.</w:t>
      </w:r>
    </w:p>
    <w:p w:rsidR="003F49A3" w:rsidRDefault="001D6D4F" w:rsidP="009F7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3F49A3" w:rsidRPr="003F4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356"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Проектом   предусмотрены </w:t>
      </w:r>
      <w:r w:rsidR="003F49A3" w:rsidRP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>положения, которыми определяются</w:t>
      </w:r>
      <w:r w:rsid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F49A3" w:rsidRP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>сроки и последовательность действий</w:t>
      </w:r>
      <w:r w:rsid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индивидуальных предпринимателей</w:t>
      </w:r>
      <w:r w:rsidR="003F49A3" w:rsidRP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 </w:t>
      </w:r>
      <w:r w:rsid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>осуществле</w:t>
      </w:r>
      <w:r w:rsidR="003F49A3" w:rsidRP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>нии полномочий по установлению тарифов</w:t>
      </w:r>
      <w:r w:rsid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перевозку пассажиров и бага</w:t>
      </w:r>
      <w:r w:rsidR="003F49A3" w:rsidRP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>жа автомобильным транспортом на муниципальных маршрутах регулярного сообщения в муниципальном образовании город Горячий Ключ.</w:t>
      </w:r>
      <w:r w:rsid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D80640" w:rsidRDefault="000E1356" w:rsidP="009F7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проектом нормативного акта правовое регулирование в части прав и обязанностей физических и юридических лиц в сфере предпринимательской и инвестиционной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приведет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регули</w:t>
      </w:r>
      <w:r w:rsidR="00114297" w:rsidRPr="001142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ровании, отсутствия необходимых организационных или технических условий у </w:t>
      </w:r>
      <w:r w:rsidR="005053A7">
        <w:rPr>
          <w:rFonts w:ascii="Times New Roman" w:hAnsi="Times New Roman" w:cs="Times New Roman"/>
          <w:color w:val="000000" w:themeColor="text1"/>
          <w:sz w:val="28"/>
          <w:szCs w:val="28"/>
        </w:rPr>
        <w:t>отделов и управлений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Горячий Ключ, а также сложившегося в муниципальном образовании город Горячий Ключ уровня развития технологий, инфраструктуры, рынков товаров и услуг;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возникновению у указанных субъектов дополнительных существен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расходов в сфере предпринимательской и инвестиционной деятельности либо к возникновению дополнительных существенных расходов бюджета муниципального образования город Горячий Ключ.</w:t>
      </w: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4. 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участников общественных отношений, интересы которых будут затронуты правовым регулированием в части прав и обязанностей физических 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 в сфере предпр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нимательской и инвестиционной деятельности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F49A3" w:rsidRPr="003F49A3" w:rsidRDefault="003F49A3" w:rsidP="003F49A3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F49A3">
        <w:rPr>
          <w:rFonts w:ascii="Times New Roman" w:hAnsi="Times New Roman" w:cs="Times New Roman"/>
          <w:color w:val="000000"/>
          <w:sz w:val="28"/>
          <w:szCs w:val="28"/>
        </w:rPr>
        <w:t>граждане, проживающие на территори</w:t>
      </w:r>
      <w:r w:rsidR="00A75D36">
        <w:rPr>
          <w:rFonts w:ascii="Times New Roman" w:hAnsi="Times New Roman" w:cs="Times New Roman"/>
          <w:color w:val="000000"/>
          <w:sz w:val="28"/>
          <w:szCs w:val="28"/>
        </w:rPr>
        <w:t>и муниципального образования го</w:t>
      </w:r>
      <w:bookmarkStart w:id="0" w:name="_GoBack"/>
      <w:bookmarkEnd w:id="0"/>
      <w:r w:rsidRPr="003F49A3">
        <w:rPr>
          <w:rFonts w:ascii="Times New Roman" w:hAnsi="Times New Roman" w:cs="Times New Roman"/>
          <w:color w:val="000000"/>
          <w:sz w:val="28"/>
          <w:szCs w:val="28"/>
        </w:rPr>
        <w:t>род Горячий Ключ;</w:t>
      </w:r>
    </w:p>
    <w:p w:rsidR="003F49A3" w:rsidRDefault="003F49A3" w:rsidP="003F49A3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49A3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зарегистрированные на территории Краснодарского края, осуществляющие свою деятельность на территории муниципального образования город Горячий Ключ и предоставляющие услуги по регулярным перевозкам пассажиров и багажа автомобильным транспортом на муниципальных маршрутах регулярного сообщения.</w:t>
      </w:r>
    </w:p>
    <w:p w:rsidR="00D80640" w:rsidRDefault="001D6D4F" w:rsidP="003F49A3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5. 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Риски    недостижения    целей    правового    </w:t>
      </w:r>
      <w:r w:rsidR="00A9791C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регулирования, а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также возможные негативные последствия от введения правового регулирования для экономического развития муниципального образования город Горячий Ключ отсутствуют.</w:t>
      </w: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6. </w:t>
      </w:r>
      <w:r w:rsidR="006D72C4" w:rsidRPr="000E3B99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</w:t>
      </w:r>
      <w:r w:rsidR="006D72C4" w:rsidRPr="00B301AB">
        <w:rPr>
          <w:rFonts w:ascii="Times New Roman" w:hAnsi="Times New Roman" w:cs="Times New Roman"/>
          <w:sz w:val="28"/>
          <w:szCs w:val="28"/>
        </w:rPr>
        <w:t xml:space="preserve"> (бюджета муници</w:t>
      </w:r>
      <w:r w:rsidR="006D72C4">
        <w:rPr>
          <w:rFonts w:ascii="Times New Roman" w:hAnsi="Times New Roman" w:cs="Times New Roman"/>
          <w:sz w:val="28"/>
          <w:szCs w:val="28"/>
        </w:rPr>
        <w:t>-</w:t>
      </w:r>
      <w:r w:rsidR="006D72C4" w:rsidRPr="00B301AB">
        <w:rPr>
          <w:rFonts w:ascii="Times New Roman" w:hAnsi="Times New Roman" w:cs="Times New Roman"/>
          <w:sz w:val="28"/>
          <w:szCs w:val="28"/>
        </w:rPr>
        <w:t xml:space="preserve">пального образования город </w:t>
      </w:r>
      <w:r w:rsidR="006D72C4">
        <w:rPr>
          <w:rFonts w:ascii="Times New Roman" w:hAnsi="Times New Roman" w:cs="Times New Roman"/>
          <w:sz w:val="28"/>
          <w:szCs w:val="28"/>
        </w:rPr>
        <w:t>Горячий Ключ</w:t>
      </w:r>
      <w:r w:rsidR="006D72C4" w:rsidRPr="00B301AB">
        <w:rPr>
          <w:rFonts w:ascii="Times New Roman" w:hAnsi="Times New Roman" w:cs="Times New Roman"/>
          <w:sz w:val="28"/>
          <w:szCs w:val="28"/>
        </w:rPr>
        <w:t xml:space="preserve">), понесённые от регулирующего </w:t>
      </w:r>
      <w:r w:rsidR="006D72C4" w:rsidRPr="00B301AB">
        <w:rPr>
          <w:rFonts w:ascii="Times New Roman" w:hAnsi="Times New Roman" w:cs="Times New Roman"/>
          <w:sz w:val="28"/>
          <w:szCs w:val="28"/>
        </w:rPr>
        <w:lastRenderedPageBreak/>
        <w:t>воздействия предлагаемого проекта муниципального нормативного правового акта, не предполагаются.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7. 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anchor="sub_42" w:history="1"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</w:t>
        </w:r>
        <w:r w:rsidR="006D72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3.4</w:t>
        </w:r>
      </w:hyperlink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управление </w:t>
      </w:r>
      <w:r w:rsidR="000B6DB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курорта и туризма, инвестиций и малого бизнеса 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Горячий Ключ провело публичные консультации по проекту в период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D863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F49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F49A3">
        <w:rPr>
          <w:rFonts w:ascii="Times New Roman" w:hAnsi="Times New Roman" w:cs="Times New Roman"/>
          <w:color w:val="000000" w:themeColor="text1"/>
          <w:sz w:val="28"/>
          <w:szCs w:val="28"/>
        </w:rPr>
        <w:t>2 октября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проводимых публичных консультациях была 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щена на официальном сайте администрации муниципального образования город Горячий Ключ – </w:t>
      </w:r>
      <w:hyperlink r:id="rId10" w:history="1"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gorkluch</w:t>
        </w:r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9A3" w:rsidRDefault="0066312F" w:rsidP="006D72C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9. </w:t>
      </w:r>
      <w:r w:rsidR="003F49A3" w:rsidRPr="003F49A3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проведения публичных консультаций замечаний и предложений по проекту не поступило.</w:t>
      </w:r>
    </w:p>
    <w:p w:rsidR="006D72C4" w:rsidRPr="006D72C4" w:rsidRDefault="0066312F" w:rsidP="006D72C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10. 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регулирующего воздействия сделан вывод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способ-ствующих их введению, оказывающих негативное влияние на отрасли экономики муниципального образования город Горячий Ключ, способст-вующих возникновению необоснованных расходов физических и юридических лиц в сфере предпринимательской деятельности, а также необоснованных расходов местного бюджета (бюджета муниципального образования город Горячий Ключ), и о возможности его дальнейшего согласования</w:t>
      </w:r>
      <w:r w:rsidR="00A9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поступивших предложений)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D72C4" w:rsidRPr="006D72C4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раздела 5 Порядка муниципальные нормативные правовые акты, прошедшие процедуру оценки регулирующего воздействия, подлежат оценке фактического воздействия. Регулирующий орган, вносивший проект муниципального нормативного правового акта, при подготовке которого проводилась процедура оценки регулирующего воздействия, в течение 5 календарных дней со дня его принятия уведомляет об этом уполномоченный орган.</w:t>
      </w:r>
    </w:p>
    <w:p w:rsidR="00D80640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Также регулирующий орган направляет в течение 10 календарных дней после истечения сроков, установленных пунктом 3.2 сводного отчета, в уполномоченный орган сведения с показателями достижения целей правового регулирования, предусмотренного нормативным правовым актом.</w:t>
      </w:r>
    </w:p>
    <w:p w:rsidR="00E66453" w:rsidRDefault="00E66453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9A3" w:rsidRDefault="003F49A3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356" w:rsidRDefault="000E1356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2C4" w:rsidRDefault="006D72C4" w:rsidP="006D7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вопросам курорта</w:t>
      </w:r>
    </w:p>
    <w:p w:rsidR="00CB3444" w:rsidRPr="00D86351" w:rsidRDefault="006D72C4" w:rsidP="00D8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туризма, инвестиций и малого бизнеса                                 Т.А. Лодочникова</w:t>
      </w:r>
    </w:p>
    <w:p w:rsidR="008F7194" w:rsidRPr="00C41673" w:rsidRDefault="008F7194" w:rsidP="00C41673">
      <w:pPr>
        <w:jc w:val="right"/>
      </w:pPr>
    </w:p>
    <w:sectPr w:rsidR="008F7194" w:rsidRPr="00C41673" w:rsidSect="00A9791C">
      <w:headerReference w:type="default" r:id="rId11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4D" w:rsidRDefault="0022444D" w:rsidP="007148A1">
      <w:pPr>
        <w:spacing w:after="0" w:line="240" w:lineRule="auto"/>
      </w:pPr>
      <w:r>
        <w:separator/>
      </w:r>
    </w:p>
  </w:endnote>
  <w:endnote w:type="continuationSeparator" w:id="0">
    <w:p w:rsidR="0022444D" w:rsidRDefault="0022444D" w:rsidP="0071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4D" w:rsidRDefault="0022444D" w:rsidP="007148A1">
      <w:pPr>
        <w:spacing w:after="0" w:line="240" w:lineRule="auto"/>
      </w:pPr>
      <w:r>
        <w:separator/>
      </w:r>
    </w:p>
  </w:footnote>
  <w:footnote w:type="continuationSeparator" w:id="0">
    <w:p w:rsidR="0022444D" w:rsidRDefault="0022444D" w:rsidP="0071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48002"/>
      <w:docPartObj>
        <w:docPartGallery w:val="Page Numbers (Top of Page)"/>
        <w:docPartUnique/>
      </w:docPartObj>
    </w:sdtPr>
    <w:sdtEndPr/>
    <w:sdtContent>
      <w:p w:rsidR="001D6D4F" w:rsidRDefault="00E664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D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6D4F" w:rsidRDefault="001D6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8"/>
    <w:rsid w:val="000B6DBE"/>
    <w:rsid w:val="000C274C"/>
    <w:rsid w:val="000E1356"/>
    <w:rsid w:val="00114297"/>
    <w:rsid w:val="00127D75"/>
    <w:rsid w:val="0019134F"/>
    <w:rsid w:val="001D6D4F"/>
    <w:rsid w:val="001F419D"/>
    <w:rsid w:val="0022444D"/>
    <w:rsid w:val="002C7D97"/>
    <w:rsid w:val="00367A8E"/>
    <w:rsid w:val="0038668D"/>
    <w:rsid w:val="003F49A3"/>
    <w:rsid w:val="005053A7"/>
    <w:rsid w:val="00546FB1"/>
    <w:rsid w:val="00580CBF"/>
    <w:rsid w:val="00582ED7"/>
    <w:rsid w:val="005C5699"/>
    <w:rsid w:val="0066312F"/>
    <w:rsid w:val="00690064"/>
    <w:rsid w:val="006A52DC"/>
    <w:rsid w:val="006D72C4"/>
    <w:rsid w:val="007148A1"/>
    <w:rsid w:val="008B2DF5"/>
    <w:rsid w:val="008F2525"/>
    <w:rsid w:val="008F7194"/>
    <w:rsid w:val="00901628"/>
    <w:rsid w:val="00953186"/>
    <w:rsid w:val="00997FAD"/>
    <w:rsid w:val="009F7E5E"/>
    <w:rsid w:val="00A75D36"/>
    <w:rsid w:val="00A80504"/>
    <w:rsid w:val="00A9791C"/>
    <w:rsid w:val="00AB064F"/>
    <w:rsid w:val="00AF5823"/>
    <w:rsid w:val="00C034B7"/>
    <w:rsid w:val="00C159E2"/>
    <w:rsid w:val="00C41673"/>
    <w:rsid w:val="00CB3444"/>
    <w:rsid w:val="00D63176"/>
    <w:rsid w:val="00D6354F"/>
    <w:rsid w:val="00D80640"/>
    <w:rsid w:val="00D86351"/>
    <w:rsid w:val="00E66453"/>
    <w:rsid w:val="00E75A70"/>
    <w:rsid w:val="00F62B08"/>
    <w:rsid w:val="00FF4A5D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771CE-AC8C-47CC-A86F-BE7F9D6D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7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B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8A1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48A1"/>
    <w:rPr>
      <w:rFonts w:asciiTheme="minorHAnsi" w:hAnsiTheme="minorHAnsi" w:cstheme="minorBid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AB06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B064F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6D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gorkluch@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9A4C-2F19-474C-8AB4-AF198DE3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lavrutich_v</dc:creator>
  <cp:lastModifiedBy>Кортунова Анна</cp:lastModifiedBy>
  <cp:revision>2</cp:revision>
  <cp:lastPrinted>2017-09-04T07:52:00Z</cp:lastPrinted>
  <dcterms:created xsi:type="dcterms:W3CDTF">2017-10-02T08:48:00Z</dcterms:created>
  <dcterms:modified xsi:type="dcterms:W3CDTF">2017-10-02T08:48:00Z</dcterms:modified>
</cp:coreProperties>
</file>