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74" w:rsidRP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администрацией муниципального образования город Горячий Ключ переданных государс</w:t>
      </w:r>
      <w:r w:rsidR="007C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твенных полномочий по установле</w:t>
      </w:r>
      <w:r w:rsidRPr="0045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нию тарифов на перевозку пассажиров и багажа автомобильным транспортом на муниципальных маршрутах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регулярного сообщения</w:t>
      </w:r>
    </w:p>
    <w:p w:rsidR="00452074" w:rsidRPr="00452074" w:rsidRDefault="00452074" w:rsidP="00452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074" w:rsidRDefault="00452074" w:rsidP="00452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4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13 июля 2015 года № 220-ФЗ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Краснодарского края от 11 марта 2016 года         № 3337-КЗ «О внесении изменений в Закон Краснодарского края от 7 июля 1999 года № 193-КЗ «О пассажирских перевозках автомобильным тран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спортом </w:t>
      </w:r>
      <w:r w:rsidRPr="00452074">
        <w:rPr>
          <w:rFonts w:ascii="Times New Roman" w:eastAsia="Times New Roman" w:hAnsi="Times New Roman" w:cs="Times New Roman"/>
          <w:sz w:val="28"/>
          <w:szCs w:val="28"/>
        </w:rPr>
        <w:t>и городским наземным электрическим транспортом в 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аснодарском крае» </w:t>
      </w:r>
      <w:r w:rsidRPr="00452074">
        <w:rPr>
          <w:rFonts w:ascii="Times New Roman" w:eastAsia="Dotum" w:hAnsi="Times New Roman" w:cs="Times New Roman"/>
          <w:sz w:val="28"/>
          <w:szCs w:val="28"/>
        </w:rPr>
        <w:t>п о с т а н о в л я ю</w:t>
      </w:r>
      <w:r w:rsidRPr="004520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074" w:rsidRPr="00452074" w:rsidRDefault="00452074" w:rsidP="004520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осуществления администрацией муниципального образования город Горячий Ключ переданных госу</w:t>
      </w:r>
      <w:r w:rsidR="007C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дарственных полномочий по установле</w:t>
      </w:r>
      <w:r w:rsidRPr="0045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тарифов на перевозку пассажиров и багажа автомобильным транспортом на муниципальных маршрутах регулярного сообщения (прилагается).</w:t>
      </w:r>
    </w:p>
    <w:p w:rsidR="00452074" w:rsidRPr="00452074" w:rsidRDefault="00452074" w:rsidP="004520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4">
        <w:rPr>
          <w:rFonts w:ascii="Times New Roman" w:eastAsia="Times New Roman" w:hAnsi="Times New Roman" w:cs="Times New Roman"/>
          <w:sz w:val="28"/>
          <w:szCs w:val="28"/>
        </w:rPr>
        <w:t xml:space="preserve">Определить отдел потребительской сферы управления потребительской сферы уполномоченным органом в сфере </w:t>
      </w:r>
      <w:r w:rsidR="007C4129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</w:t>
      </w:r>
      <w:bookmarkStart w:id="0" w:name="_GoBack"/>
      <w:bookmarkEnd w:id="0"/>
      <w:r w:rsidRPr="00452074">
        <w:rPr>
          <w:rFonts w:ascii="Times New Roman" w:eastAsia="Times New Roman" w:hAnsi="Times New Roman" w:cs="Times New Roman"/>
          <w:sz w:val="28"/>
          <w:szCs w:val="28"/>
        </w:rPr>
        <w:t xml:space="preserve">регулируемых тарифов на перевозку пассажиров и багажа автомобильным транспортом на муниципальных маршрутах регулярного сообщения. </w:t>
      </w:r>
    </w:p>
    <w:p w:rsidR="00452074" w:rsidRPr="00452074" w:rsidRDefault="00452074" w:rsidP="004520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Горячий Ключ (Манасян) официально опубликовать настоящее постановление в соответствии с действующим законодательством.</w:t>
      </w:r>
    </w:p>
    <w:p w:rsidR="00452074" w:rsidRPr="00452074" w:rsidRDefault="00452074" w:rsidP="004520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город Горячий Ключ          И.И. Божко.</w:t>
      </w:r>
    </w:p>
    <w:p w:rsidR="00452074" w:rsidRDefault="00452074" w:rsidP="004520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452074" w:rsidRPr="00452074" w:rsidRDefault="00452074" w:rsidP="00452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074" w:rsidRPr="00452074" w:rsidRDefault="00452074" w:rsidP="00452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07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67C38" w:rsidRPr="00452074" w:rsidRDefault="00452074" w:rsidP="00452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Горячий Ключ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Федоровский  </w:t>
      </w:r>
    </w:p>
    <w:sectPr w:rsidR="00D67C38" w:rsidRPr="00452074" w:rsidSect="0045207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94988"/>
    <w:multiLevelType w:val="hybridMultilevel"/>
    <w:tmpl w:val="47702B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FC"/>
    <w:rsid w:val="004051FC"/>
    <w:rsid w:val="00452074"/>
    <w:rsid w:val="007C4129"/>
    <w:rsid w:val="00D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919B-D8CC-459F-8764-6FA941D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Полфунтиков Александр</dc:creator>
  <cp:keywords/>
  <dc:description/>
  <cp:lastModifiedBy>Полфунтиков Александр</cp:lastModifiedBy>
  <cp:revision>3</cp:revision>
  <dcterms:created xsi:type="dcterms:W3CDTF">2017-09-11T07:21:00Z</dcterms:created>
  <dcterms:modified xsi:type="dcterms:W3CDTF">2017-09-15T10:34:00Z</dcterms:modified>
</cp:coreProperties>
</file>