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19" w:rsidRPr="00811B96" w:rsidRDefault="00991D19" w:rsidP="00811B96">
      <w:pPr>
        <w:spacing w:after="0" w:line="240" w:lineRule="auto"/>
        <w:ind w:firstLine="851"/>
        <w:jc w:val="right"/>
        <w:rPr>
          <w:rFonts w:ascii="Times New Roman" w:hAnsi="Times New Roman" w:cs="Times New Roman"/>
          <w:sz w:val="28"/>
          <w:szCs w:val="28"/>
        </w:rPr>
      </w:pPr>
      <w:bookmarkStart w:id="0" w:name="_GoBack"/>
      <w:bookmarkEnd w:id="0"/>
    </w:p>
    <w:p w:rsidR="00991D19" w:rsidRPr="00811B96" w:rsidRDefault="00991D19" w:rsidP="00811B96">
      <w:pPr>
        <w:spacing w:after="0" w:line="240" w:lineRule="auto"/>
        <w:ind w:firstLine="851"/>
        <w:jc w:val="right"/>
        <w:rPr>
          <w:rFonts w:ascii="Times New Roman" w:hAnsi="Times New Roman" w:cs="Times New Roman"/>
          <w:sz w:val="28"/>
          <w:szCs w:val="28"/>
        </w:rPr>
      </w:pPr>
    </w:p>
    <w:p w:rsidR="00464E78" w:rsidRDefault="00991D19" w:rsidP="00464E78">
      <w:pPr>
        <w:spacing w:after="0" w:line="240" w:lineRule="auto"/>
        <w:ind w:firstLine="851"/>
        <w:jc w:val="center"/>
        <w:rPr>
          <w:rFonts w:ascii="Times New Roman" w:eastAsia="Times New Roman" w:hAnsi="Times New Roman" w:cs="Times New Roman"/>
          <w:b/>
          <w:sz w:val="28"/>
          <w:szCs w:val="28"/>
          <w:lang w:eastAsia="ru-RU"/>
        </w:rPr>
      </w:pPr>
      <w:r w:rsidRPr="00811B96">
        <w:rPr>
          <w:rFonts w:ascii="Times New Roman" w:hAnsi="Times New Roman" w:cs="Times New Roman"/>
          <w:b/>
          <w:sz w:val="28"/>
          <w:szCs w:val="28"/>
        </w:rPr>
        <w:t xml:space="preserve">Информация </w:t>
      </w:r>
      <w:r w:rsidR="004121DD" w:rsidRPr="00811B96">
        <w:rPr>
          <w:rFonts w:ascii="Times New Roman" w:hAnsi="Times New Roman" w:cs="Times New Roman"/>
          <w:b/>
          <w:sz w:val="28"/>
          <w:szCs w:val="28"/>
        </w:rPr>
        <w:t>о ходе реализации</w:t>
      </w:r>
      <w:r w:rsidR="00EF25E4" w:rsidRPr="00EF25E4">
        <w:rPr>
          <w:rFonts w:ascii="Times New Roman" w:eastAsia="Times New Roman" w:hAnsi="Times New Roman" w:cs="Times New Roman"/>
          <w:sz w:val="28"/>
          <w:szCs w:val="28"/>
          <w:lang w:eastAsia="ru-RU"/>
        </w:rPr>
        <w:t xml:space="preserve"> </w:t>
      </w:r>
      <w:r w:rsidR="00EF25E4" w:rsidRPr="00EF25E4">
        <w:rPr>
          <w:rFonts w:ascii="Times New Roman" w:eastAsia="Times New Roman" w:hAnsi="Times New Roman" w:cs="Times New Roman"/>
          <w:b/>
          <w:sz w:val="28"/>
          <w:szCs w:val="28"/>
          <w:lang w:eastAsia="ru-RU"/>
        </w:rPr>
        <w:t xml:space="preserve">и оценке эффективности </w:t>
      </w:r>
    </w:p>
    <w:p w:rsidR="00991D19" w:rsidRPr="00811B96" w:rsidRDefault="00EF25E4" w:rsidP="00464E78">
      <w:pPr>
        <w:spacing w:after="0" w:line="240" w:lineRule="auto"/>
        <w:ind w:firstLine="851"/>
        <w:jc w:val="center"/>
        <w:rPr>
          <w:rFonts w:ascii="Times New Roman" w:hAnsi="Times New Roman" w:cs="Times New Roman"/>
          <w:b/>
          <w:sz w:val="28"/>
          <w:szCs w:val="28"/>
        </w:rPr>
      </w:pPr>
      <w:r w:rsidRPr="00EF25E4">
        <w:rPr>
          <w:rFonts w:ascii="Times New Roman" w:eastAsia="Times New Roman" w:hAnsi="Times New Roman" w:cs="Times New Roman"/>
          <w:b/>
          <w:sz w:val="28"/>
          <w:szCs w:val="28"/>
          <w:lang w:eastAsia="ru-RU"/>
        </w:rPr>
        <w:t>реализации</w:t>
      </w:r>
      <w:r w:rsidR="004121DD" w:rsidRPr="00811B96">
        <w:rPr>
          <w:rFonts w:ascii="Times New Roman" w:hAnsi="Times New Roman" w:cs="Times New Roman"/>
          <w:b/>
          <w:sz w:val="28"/>
          <w:szCs w:val="28"/>
        </w:rPr>
        <w:t xml:space="preserve"> </w:t>
      </w:r>
      <w:r w:rsidR="00464E78" w:rsidRPr="00811B96">
        <w:rPr>
          <w:rFonts w:ascii="Times New Roman" w:hAnsi="Times New Roman" w:cs="Times New Roman"/>
          <w:b/>
          <w:sz w:val="28"/>
          <w:szCs w:val="28"/>
        </w:rPr>
        <w:t>муниципальных программ,</w:t>
      </w:r>
      <w:r w:rsidR="00464E78">
        <w:rPr>
          <w:rFonts w:ascii="Times New Roman" w:hAnsi="Times New Roman" w:cs="Times New Roman"/>
          <w:b/>
          <w:sz w:val="28"/>
          <w:szCs w:val="28"/>
        </w:rPr>
        <w:t xml:space="preserve"> </w:t>
      </w:r>
      <w:r w:rsidR="00616C5F" w:rsidRPr="00811B96">
        <w:rPr>
          <w:rFonts w:ascii="Times New Roman" w:hAnsi="Times New Roman" w:cs="Times New Roman"/>
          <w:b/>
          <w:sz w:val="28"/>
          <w:szCs w:val="28"/>
        </w:rPr>
        <w:t>финансируемых из местного бюджета</w:t>
      </w:r>
      <w:r w:rsidR="00464E78">
        <w:rPr>
          <w:rFonts w:ascii="Times New Roman" w:hAnsi="Times New Roman" w:cs="Times New Roman"/>
          <w:b/>
          <w:sz w:val="28"/>
          <w:szCs w:val="28"/>
        </w:rPr>
        <w:t xml:space="preserve"> </w:t>
      </w:r>
      <w:r w:rsidR="00991D19" w:rsidRPr="00811B96">
        <w:rPr>
          <w:rFonts w:ascii="Times New Roman" w:hAnsi="Times New Roman" w:cs="Times New Roman"/>
          <w:b/>
          <w:sz w:val="28"/>
          <w:szCs w:val="28"/>
        </w:rPr>
        <w:t>в 201</w:t>
      </w:r>
      <w:r w:rsidR="00575500" w:rsidRPr="00811B96">
        <w:rPr>
          <w:rFonts w:ascii="Times New Roman" w:hAnsi="Times New Roman" w:cs="Times New Roman"/>
          <w:b/>
          <w:sz w:val="28"/>
          <w:szCs w:val="28"/>
        </w:rPr>
        <w:t>5</w:t>
      </w:r>
      <w:r w:rsidR="00991D19" w:rsidRPr="00811B96">
        <w:rPr>
          <w:rFonts w:ascii="Times New Roman" w:hAnsi="Times New Roman" w:cs="Times New Roman"/>
          <w:b/>
          <w:sz w:val="28"/>
          <w:szCs w:val="28"/>
        </w:rPr>
        <w:t xml:space="preserve"> году.</w:t>
      </w:r>
    </w:p>
    <w:p w:rsidR="00991D19" w:rsidRPr="00811B96" w:rsidRDefault="00991D19" w:rsidP="00811B96">
      <w:pPr>
        <w:tabs>
          <w:tab w:val="left" w:pos="7123"/>
        </w:tabs>
        <w:spacing w:after="0" w:line="240" w:lineRule="auto"/>
        <w:ind w:firstLine="851"/>
        <w:rPr>
          <w:rFonts w:ascii="Times New Roman" w:hAnsi="Times New Roman" w:cs="Times New Roman"/>
          <w:color w:val="FF0000"/>
          <w:sz w:val="28"/>
          <w:szCs w:val="28"/>
        </w:rPr>
      </w:pPr>
      <w:r w:rsidRPr="00811B96">
        <w:rPr>
          <w:rFonts w:ascii="Times New Roman" w:hAnsi="Times New Roman" w:cs="Times New Roman"/>
          <w:color w:val="FF0000"/>
          <w:sz w:val="28"/>
          <w:szCs w:val="28"/>
        </w:rPr>
        <w:tab/>
      </w:r>
    </w:p>
    <w:p w:rsidR="00991D19" w:rsidRPr="00811B96" w:rsidRDefault="00991D19" w:rsidP="00EF25E4">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В 201</w:t>
      </w:r>
      <w:r w:rsidR="006F64C5" w:rsidRPr="00811B96">
        <w:rPr>
          <w:rFonts w:ascii="Times New Roman" w:hAnsi="Times New Roman" w:cs="Times New Roman"/>
          <w:sz w:val="28"/>
          <w:szCs w:val="28"/>
        </w:rPr>
        <w:t>5</w:t>
      </w:r>
      <w:r w:rsidRPr="00811B96">
        <w:rPr>
          <w:rFonts w:ascii="Times New Roman" w:hAnsi="Times New Roman" w:cs="Times New Roman"/>
          <w:sz w:val="28"/>
          <w:szCs w:val="28"/>
        </w:rPr>
        <w:t xml:space="preserve"> году ключевыми направлениями расходования бюджетных средств, в рамках реализации </w:t>
      </w:r>
      <w:r w:rsidR="00575500" w:rsidRPr="00811B96">
        <w:rPr>
          <w:rFonts w:ascii="Times New Roman" w:hAnsi="Times New Roman" w:cs="Times New Roman"/>
          <w:sz w:val="28"/>
          <w:szCs w:val="28"/>
        </w:rPr>
        <w:t>муниципальных программ</w:t>
      </w:r>
      <w:r w:rsidRPr="00811B96">
        <w:rPr>
          <w:rFonts w:ascii="Times New Roman" w:hAnsi="Times New Roman" w:cs="Times New Roman"/>
          <w:sz w:val="28"/>
          <w:szCs w:val="28"/>
        </w:rPr>
        <w:t>, были финансирование мероприятий в сфере образован</w:t>
      </w:r>
      <w:r w:rsidR="00315552">
        <w:rPr>
          <w:rFonts w:ascii="Times New Roman" w:hAnsi="Times New Roman" w:cs="Times New Roman"/>
          <w:sz w:val="28"/>
          <w:szCs w:val="28"/>
        </w:rPr>
        <w:t>ия, социальной защиты, культуры</w:t>
      </w:r>
      <w:r w:rsidRPr="00811B96">
        <w:rPr>
          <w:rFonts w:ascii="Times New Roman" w:hAnsi="Times New Roman" w:cs="Times New Roman"/>
          <w:sz w:val="28"/>
          <w:szCs w:val="28"/>
        </w:rPr>
        <w:t xml:space="preserve">. Значительные средства были направлены на решение вопросов развития социальной и инженерной инфраструктуры муниципального образования город Горячий Ключ. Продолжена бюджетная поддержка приоритетных секторов экономики, в том числе малого и среднего бизнеса.  </w:t>
      </w:r>
    </w:p>
    <w:p w:rsidR="00EF25E4" w:rsidRPr="009D36BF" w:rsidRDefault="00EF25E4" w:rsidP="00EF25E4">
      <w:pPr>
        <w:spacing w:after="0" w:line="240" w:lineRule="auto"/>
        <w:ind w:firstLine="709"/>
        <w:jc w:val="both"/>
        <w:rPr>
          <w:rFonts w:ascii="Times New Roman" w:eastAsia="Times New Roman" w:hAnsi="Times New Roman" w:cs="Times New Roman"/>
          <w:sz w:val="24"/>
          <w:szCs w:val="24"/>
          <w:lang w:eastAsia="ru-RU"/>
        </w:rPr>
      </w:pPr>
      <w:r w:rsidRPr="009D36BF">
        <w:rPr>
          <w:rFonts w:ascii="Times New Roman" w:eastAsia="Times New Roman" w:hAnsi="Times New Roman" w:cs="Times New Roman"/>
          <w:sz w:val="28"/>
          <w:szCs w:val="28"/>
          <w:lang w:eastAsia="ru-RU"/>
        </w:rPr>
        <w:t xml:space="preserve">Оценка эффективности реализации муниципальных программ в </w:t>
      </w:r>
      <w:r>
        <w:rPr>
          <w:rFonts w:ascii="Times New Roman" w:eastAsia="Times New Roman" w:hAnsi="Times New Roman" w:cs="Times New Roman"/>
          <w:sz w:val="28"/>
          <w:szCs w:val="28"/>
          <w:lang w:eastAsia="ru-RU"/>
        </w:rPr>
        <w:t>муниципальном образовании город Горячий Ключ за 2015</w:t>
      </w:r>
      <w:r w:rsidRPr="009D36BF">
        <w:rPr>
          <w:rFonts w:ascii="Times New Roman" w:eastAsia="Times New Roman" w:hAnsi="Times New Roman" w:cs="Times New Roman"/>
          <w:sz w:val="28"/>
          <w:szCs w:val="28"/>
          <w:lang w:eastAsia="ru-RU"/>
        </w:rPr>
        <w:t xml:space="preserve"> год проведена в соответствии с Порядком принятия реш</w:t>
      </w:r>
      <w:r>
        <w:rPr>
          <w:rFonts w:ascii="Times New Roman" w:eastAsia="Times New Roman" w:hAnsi="Times New Roman" w:cs="Times New Roman"/>
          <w:sz w:val="28"/>
          <w:szCs w:val="28"/>
          <w:lang w:eastAsia="ru-RU"/>
        </w:rPr>
        <w:t>ений о разработке, формирования</w:t>
      </w:r>
      <w:r w:rsidRPr="009D36BF">
        <w:rPr>
          <w:rFonts w:ascii="Times New Roman" w:eastAsia="Times New Roman" w:hAnsi="Times New Roman" w:cs="Times New Roman"/>
          <w:sz w:val="28"/>
          <w:szCs w:val="28"/>
          <w:lang w:eastAsia="ru-RU"/>
        </w:rPr>
        <w:t xml:space="preserve"> и реализации муниципальных программ </w:t>
      </w:r>
      <w:r>
        <w:rPr>
          <w:rFonts w:ascii="Times New Roman" w:eastAsia="Times New Roman" w:hAnsi="Times New Roman" w:cs="Times New Roman"/>
          <w:sz w:val="28"/>
          <w:szCs w:val="28"/>
          <w:lang w:eastAsia="ru-RU"/>
        </w:rPr>
        <w:t>муниципального образования город Горячий Ключ.</w:t>
      </w:r>
      <w:r w:rsidRPr="009D36BF">
        <w:rPr>
          <w:rFonts w:ascii="Times New Roman" w:eastAsia="Times New Roman" w:hAnsi="Times New Roman" w:cs="Times New Roman"/>
          <w:sz w:val="28"/>
          <w:szCs w:val="28"/>
          <w:lang w:eastAsia="ru-RU"/>
        </w:rPr>
        <w:t xml:space="preserve"> </w:t>
      </w:r>
    </w:p>
    <w:p w:rsidR="00EF25E4" w:rsidRPr="009D36BF" w:rsidRDefault="00EF25E4" w:rsidP="00EF25E4">
      <w:pPr>
        <w:spacing w:after="0" w:line="240" w:lineRule="auto"/>
        <w:ind w:firstLine="709"/>
        <w:jc w:val="both"/>
        <w:rPr>
          <w:rFonts w:ascii="Times New Roman" w:eastAsia="Times New Roman" w:hAnsi="Times New Roman" w:cs="Times New Roman"/>
          <w:sz w:val="24"/>
          <w:szCs w:val="24"/>
          <w:lang w:eastAsia="ru-RU"/>
        </w:rPr>
      </w:pPr>
      <w:r w:rsidRPr="009D36BF">
        <w:rPr>
          <w:rFonts w:ascii="Times New Roman" w:eastAsia="Times New Roman" w:hAnsi="Times New Roman" w:cs="Times New Roman"/>
          <w:sz w:val="28"/>
          <w:szCs w:val="28"/>
          <w:lang w:eastAsia="ru-RU"/>
        </w:rPr>
        <w:t xml:space="preserve">В соответствии с Порядком </w:t>
      </w:r>
      <w:r>
        <w:rPr>
          <w:rFonts w:ascii="Times New Roman" w:eastAsia="Times New Roman" w:hAnsi="Times New Roman" w:cs="Times New Roman"/>
          <w:sz w:val="28"/>
          <w:szCs w:val="28"/>
          <w:lang w:eastAsia="ru-RU"/>
        </w:rPr>
        <w:t xml:space="preserve">разработчиками </w:t>
      </w:r>
      <w:r w:rsidRPr="009D36BF">
        <w:rPr>
          <w:rFonts w:ascii="Times New Roman" w:eastAsia="Times New Roman" w:hAnsi="Times New Roman" w:cs="Times New Roman"/>
          <w:sz w:val="28"/>
          <w:szCs w:val="28"/>
          <w:lang w:eastAsia="ru-RU"/>
        </w:rPr>
        <w:t>муниципальных программ были предоставлены годовые отчеты о ходе реализации и оценке эффективности муниципальных программ по итогам 201</w:t>
      </w:r>
      <w:r>
        <w:rPr>
          <w:rFonts w:ascii="Times New Roman" w:eastAsia="Times New Roman" w:hAnsi="Times New Roman" w:cs="Times New Roman"/>
          <w:sz w:val="28"/>
          <w:szCs w:val="28"/>
          <w:lang w:eastAsia="ru-RU"/>
        </w:rPr>
        <w:t>5</w:t>
      </w:r>
      <w:r w:rsidRPr="009D36BF">
        <w:rPr>
          <w:rFonts w:ascii="Times New Roman" w:eastAsia="Times New Roman" w:hAnsi="Times New Roman" w:cs="Times New Roman"/>
          <w:sz w:val="28"/>
          <w:szCs w:val="28"/>
          <w:lang w:eastAsia="ru-RU"/>
        </w:rPr>
        <w:t xml:space="preserve"> года. Все муниципальные программы оценивались с учетом достижения планируемых значений целевых индикаторов, предусмотренных программами. </w:t>
      </w:r>
    </w:p>
    <w:p w:rsidR="00991D19" w:rsidRDefault="0066092F" w:rsidP="00811B96">
      <w:pPr>
        <w:spacing w:after="0" w:line="240" w:lineRule="auto"/>
        <w:ind w:firstLine="851"/>
        <w:jc w:val="both"/>
        <w:rPr>
          <w:rFonts w:ascii="Times New Roman" w:hAnsi="Times New Roman" w:cs="Times New Roman"/>
          <w:sz w:val="28"/>
          <w:szCs w:val="28"/>
        </w:rPr>
      </w:pPr>
      <w:r w:rsidRPr="0066092F">
        <w:rPr>
          <w:rFonts w:ascii="Times New Roman" w:hAnsi="Times New Roman" w:cs="Times New Roman"/>
          <w:sz w:val="28"/>
          <w:szCs w:val="28"/>
        </w:rPr>
        <w:t xml:space="preserve">Оценка эффективности программ </w:t>
      </w:r>
      <w:r>
        <w:rPr>
          <w:rFonts w:ascii="Times New Roman" w:hAnsi="Times New Roman" w:cs="Times New Roman"/>
          <w:sz w:val="28"/>
          <w:szCs w:val="28"/>
        </w:rPr>
        <w:t>проводится по критериям:</w:t>
      </w:r>
    </w:p>
    <w:p w:rsidR="0066092F" w:rsidRDefault="0066092F"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9F734F">
        <w:rPr>
          <w:rFonts w:ascii="Times New Roman" w:hAnsi="Times New Roman" w:cs="Times New Roman"/>
          <w:sz w:val="28"/>
          <w:szCs w:val="28"/>
        </w:rPr>
        <w:t xml:space="preserve"> </w:t>
      </w:r>
      <w:r>
        <w:rPr>
          <w:rFonts w:ascii="Times New Roman" w:hAnsi="Times New Roman" w:cs="Times New Roman"/>
          <w:sz w:val="28"/>
          <w:szCs w:val="28"/>
        </w:rPr>
        <w:t>достижение целевых показателей;</w:t>
      </w:r>
    </w:p>
    <w:p w:rsidR="0066092F" w:rsidRDefault="0066092F"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качество годового отчета о реализации программы;</w:t>
      </w:r>
    </w:p>
    <w:p w:rsidR="0066092F" w:rsidRDefault="0066092F"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освоение средств муниципального бюджета;</w:t>
      </w:r>
    </w:p>
    <w:p w:rsidR="0066092F" w:rsidRDefault="0066092F"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выполнение мероприятий, предусмотренных программой.</w:t>
      </w:r>
    </w:p>
    <w:p w:rsidR="0066092F" w:rsidRDefault="0066092F"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результатам оценки эффективности реализации программы (</w:t>
      </w:r>
      <w:r>
        <w:rPr>
          <w:rFonts w:ascii="Times New Roman" w:hAnsi="Times New Roman" w:cs="Times New Roman"/>
          <w:sz w:val="28"/>
          <w:szCs w:val="28"/>
          <w:lang w:val="en-US"/>
        </w:rPr>
        <w:t>R</w:t>
      </w:r>
      <w:r>
        <w:rPr>
          <w:rFonts w:ascii="Times New Roman" w:hAnsi="Times New Roman" w:cs="Times New Roman"/>
          <w:sz w:val="28"/>
          <w:szCs w:val="28"/>
        </w:rPr>
        <w:t>) присваивается рейтинг эффективности программы в отчетном году:</w:t>
      </w:r>
    </w:p>
    <w:p w:rsidR="0066092F" w:rsidRDefault="0066092F"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выс</w:t>
      </w:r>
      <w:r w:rsidR="00464E78">
        <w:rPr>
          <w:rFonts w:ascii="Times New Roman" w:hAnsi="Times New Roman" w:cs="Times New Roman"/>
          <w:sz w:val="28"/>
          <w:szCs w:val="28"/>
        </w:rPr>
        <w:t>окая степень эффективности при 10</w:t>
      </w:r>
      <w:r w:rsidRPr="0066092F">
        <w:rPr>
          <w:rFonts w:ascii="Times New Roman" w:hAnsi="Times New Roman" w:cs="Times New Roman"/>
          <w:sz w:val="28"/>
          <w:szCs w:val="28"/>
        </w:rPr>
        <w:t xml:space="preserve">&gt; </w:t>
      </w:r>
      <w:r>
        <w:rPr>
          <w:rFonts w:ascii="Times New Roman" w:hAnsi="Times New Roman" w:cs="Times New Roman"/>
          <w:sz w:val="28"/>
          <w:szCs w:val="28"/>
          <w:lang w:val="en-US"/>
        </w:rPr>
        <w:t>R</w:t>
      </w:r>
      <w:r w:rsidR="00464E78" w:rsidRPr="00464E78">
        <w:rPr>
          <w:rFonts w:ascii="Times New Roman" w:hAnsi="Times New Roman" w:cs="Times New Roman"/>
          <w:sz w:val="28"/>
          <w:szCs w:val="28"/>
        </w:rPr>
        <w:t>&gt;</w:t>
      </w:r>
      <w:r w:rsidRPr="0066092F">
        <w:rPr>
          <w:rFonts w:ascii="Times New Roman" w:hAnsi="Times New Roman" w:cs="Times New Roman"/>
          <w:sz w:val="28"/>
          <w:szCs w:val="28"/>
        </w:rPr>
        <w:t>=</w:t>
      </w:r>
      <w:r w:rsidR="00464E78" w:rsidRPr="00464E78">
        <w:rPr>
          <w:rFonts w:ascii="Times New Roman" w:hAnsi="Times New Roman" w:cs="Times New Roman"/>
          <w:sz w:val="28"/>
          <w:szCs w:val="28"/>
        </w:rPr>
        <w:t>9</w:t>
      </w:r>
      <w:r>
        <w:rPr>
          <w:rFonts w:ascii="Times New Roman" w:hAnsi="Times New Roman" w:cs="Times New Roman"/>
          <w:sz w:val="28"/>
          <w:szCs w:val="28"/>
        </w:rPr>
        <w:t>;</w:t>
      </w:r>
    </w:p>
    <w:p w:rsidR="0066092F" w:rsidRDefault="0066092F"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достаточная эффективность при 8,9</w:t>
      </w:r>
      <w:r w:rsidRPr="0066092F">
        <w:rPr>
          <w:rFonts w:ascii="Times New Roman" w:hAnsi="Times New Roman" w:cs="Times New Roman"/>
          <w:sz w:val="28"/>
          <w:szCs w:val="28"/>
        </w:rPr>
        <w:t>&gt; =</w:t>
      </w:r>
      <w:r>
        <w:rPr>
          <w:rFonts w:ascii="Times New Roman" w:hAnsi="Times New Roman" w:cs="Times New Roman"/>
          <w:sz w:val="28"/>
          <w:szCs w:val="28"/>
          <w:lang w:val="en-US"/>
        </w:rPr>
        <w:t>R</w:t>
      </w:r>
      <w:r w:rsidRPr="0066092F">
        <w:rPr>
          <w:rFonts w:ascii="Times New Roman" w:hAnsi="Times New Roman" w:cs="Times New Roman"/>
          <w:sz w:val="28"/>
          <w:szCs w:val="28"/>
        </w:rPr>
        <w:t>&gt;=6</w:t>
      </w:r>
      <w:r>
        <w:rPr>
          <w:rFonts w:ascii="Times New Roman" w:hAnsi="Times New Roman" w:cs="Times New Roman"/>
          <w:sz w:val="28"/>
          <w:szCs w:val="28"/>
        </w:rPr>
        <w:t>;</w:t>
      </w:r>
    </w:p>
    <w:p w:rsidR="0066092F" w:rsidRDefault="0066092F" w:rsidP="00811B96">
      <w:pPr>
        <w:spacing w:after="0" w:line="240" w:lineRule="auto"/>
        <w:ind w:firstLine="851"/>
        <w:jc w:val="both"/>
        <w:rPr>
          <w:rFonts w:ascii="Times New Roman" w:hAnsi="Times New Roman" w:cs="Times New Roman"/>
          <w:sz w:val="28"/>
          <w:szCs w:val="28"/>
        </w:rPr>
      </w:pPr>
      <w:r w:rsidRPr="0066092F">
        <w:rPr>
          <w:rFonts w:ascii="Times New Roman" w:hAnsi="Times New Roman" w:cs="Times New Roman"/>
          <w:sz w:val="28"/>
          <w:szCs w:val="28"/>
        </w:rPr>
        <w:t xml:space="preserve">3) </w:t>
      </w:r>
      <w:r>
        <w:rPr>
          <w:rFonts w:ascii="Times New Roman" w:hAnsi="Times New Roman" w:cs="Times New Roman"/>
          <w:sz w:val="28"/>
          <w:szCs w:val="28"/>
        </w:rPr>
        <w:t>низкая эффективность при 5,9</w:t>
      </w:r>
      <w:r w:rsidRPr="0066092F">
        <w:rPr>
          <w:rFonts w:ascii="Times New Roman" w:hAnsi="Times New Roman" w:cs="Times New Roman"/>
          <w:sz w:val="28"/>
          <w:szCs w:val="28"/>
        </w:rPr>
        <w:t>&gt; =</w:t>
      </w:r>
      <w:r>
        <w:rPr>
          <w:rFonts w:ascii="Times New Roman" w:hAnsi="Times New Roman" w:cs="Times New Roman"/>
          <w:sz w:val="28"/>
          <w:szCs w:val="28"/>
          <w:lang w:val="en-US"/>
        </w:rPr>
        <w:t>R</w:t>
      </w:r>
      <w:r w:rsidRPr="0066092F">
        <w:rPr>
          <w:rFonts w:ascii="Times New Roman" w:hAnsi="Times New Roman" w:cs="Times New Roman"/>
          <w:sz w:val="28"/>
          <w:szCs w:val="28"/>
        </w:rPr>
        <w:t>&gt;=</w:t>
      </w:r>
      <w:r>
        <w:rPr>
          <w:rFonts w:ascii="Times New Roman" w:hAnsi="Times New Roman" w:cs="Times New Roman"/>
          <w:sz w:val="28"/>
          <w:szCs w:val="28"/>
        </w:rPr>
        <w:t>4;</w:t>
      </w:r>
    </w:p>
    <w:p w:rsidR="0066092F" w:rsidRDefault="0066092F"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464E78">
        <w:rPr>
          <w:rFonts w:ascii="Times New Roman" w:hAnsi="Times New Roman" w:cs="Times New Roman"/>
          <w:sz w:val="28"/>
          <w:szCs w:val="28"/>
        </w:rPr>
        <w:t xml:space="preserve"> неэффективная реализация при </w:t>
      </w:r>
      <w:r w:rsidR="00464E78">
        <w:rPr>
          <w:rFonts w:ascii="Times New Roman" w:hAnsi="Times New Roman" w:cs="Times New Roman"/>
          <w:sz w:val="28"/>
          <w:szCs w:val="28"/>
          <w:lang w:val="en-US"/>
        </w:rPr>
        <w:t>R</w:t>
      </w:r>
      <w:r w:rsidR="00464E78" w:rsidRPr="00C51883">
        <w:rPr>
          <w:rFonts w:ascii="Times New Roman" w:hAnsi="Times New Roman" w:cs="Times New Roman"/>
          <w:sz w:val="28"/>
          <w:szCs w:val="28"/>
        </w:rPr>
        <w:t>&lt;</w:t>
      </w:r>
      <w:r>
        <w:rPr>
          <w:rFonts w:ascii="Times New Roman" w:hAnsi="Times New Roman" w:cs="Times New Roman"/>
          <w:sz w:val="28"/>
          <w:szCs w:val="28"/>
        </w:rPr>
        <w:t xml:space="preserve"> 3,9.</w:t>
      </w:r>
    </w:p>
    <w:p w:rsidR="003957AD" w:rsidRDefault="003957AD" w:rsidP="00811B96">
      <w:pPr>
        <w:spacing w:after="0" w:line="240" w:lineRule="auto"/>
        <w:ind w:firstLine="851"/>
        <w:jc w:val="both"/>
        <w:rPr>
          <w:rFonts w:ascii="Times New Roman" w:hAnsi="Times New Roman" w:cs="Times New Roman"/>
          <w:sz w:val="28"/>
          <w:szCs w:val="28"/>
        </w:rPr>
      </w:pPr>
    </w:p>
    <w:p w:rsidR="00464E78" w:rsidRDefault="006F64C5"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Обеспечение объектами инженерной инфраструктуры</w:t>
      </w:r>
      <w:r w:rsidR="00991D19" w:rsidRPr="00811B96">
        <w:rPr>
          <w:rFonts w:ascii="Times New Roman" w:hAnsi="Times New Roman" w:cs="Times New Roman"/>
          <w:b/>
          <w:sz w:val="28"/>
          <w:szCs w:val="28"/>
        </w:rPr>
        <w:t xml:space="preserve"> </w:t>
      </w:r>
    </w:p>
    <w:p w:rsidR="00991D19" w:rsidRPr="00811B96" w:rsidRDefault="00991D19"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муниципального образования город Горячий Ключ</w:t>
      </w:r>
    </w:p>
    <w:p w:rsidR="00207013" w:rsidRPr="00811B96" w:rsidRDefault="00811B96" w:rsidP="00811B96">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207013" w:rsidRPr="00811B96">
        <w:rPr>
          <w:rFonts w:ascii="Times New Roman" w:eastAsia="Calibri" w:hAnsi="Times New Roman" w:cs="Times New Roman"/>
          <w:sz w:val="28"/>
          <w:szCs w:val="28"/>
        </w:rPr>
        <w:t>В 201</w:t>
      </w:r>
      <w:r w:rsidR="00575500" w:rsidRPr="00811B96">
        <w:rPr>
          <w:rFonts w:ascii="Times New Roman" w:eastAsia="Calibri" w:hAnsi="Times New Roman" w:cs="Times New Roman"/>
          <w:sz w:val="28"/>
          <w:szCs w:val="28"/>
        </w:rPr>
        <w:t>5</w:t>
      </w:r>
      <w:r w:rsidR="00A774D8" w:rsidRPr="00811B96">
        <w:rPr>
          <w:rFonts w:ascii="Times New Roman" w:eastAsia="Calibri" w:hAnsi="Times New Roman" w:cs="Times New Roman"/>
          <w:sz w:val="28"/>
          <w:szCs w:val="28"/>
        </w:rPr>
        <w:t xml:space="preserve"> году </w:t>
      </w:r>
      <w:r w:rsidR="00A774D8" w:rsidRPr="00811B96">
        <w:rPr>
          <w:rFonts w:ascii="Times New Roman" w:hAnsi="Times New Roman" w:cs="Times New Roman"/>
          <w:sz w:val="28"/>
          <w:szCs w:val="28"/>
        </w:rPr>
        <w:t xml:space="preserve">на реализацию мероприятий </w:t>
      </w:r>
      <w:r w:rsidR="00315552">
        <w:rPr>
          <w:rFonts w:ascii="Times New Roman" w:hAnsi="Times New Roman" w:cs="Times New Roman"/>
          <w:sz w:val="28"/>
          <w:szCs w:val="28"/>
        </w:rPr>
        <w:t>муниципальной программы</w:t>
      </w:r>
      <w:r w:rsidR="00B8270C" w:rsidRPr="00811B96">
        <w:rPr>
          <w:rFonts w:ascii="Times New Roman" w:hAnsi="Times New Roman" w:cs="Times New Roman"/>
          <w:sz w:val="28"/>
          <w:szCs w:val="28"/>
        </w:rPr>
        <w:t xml:space="preserve"> </w:t>
      </w:r>
      <w:r w:rsidR="00A774D8" w:rsidRPr="00811B96">
        <w:rPr>
          <w:rFonts w:ascii="Times New Roman" w:hAnsi="Times New Roman" w:cs="Times New Roman"/>
          <w:sz w:val="28"/>
          <w:szCs w:val="28"/>
        </w:rPr>
        <w:t>из местного бюджета выделено 2306,1</w:t>
      </w:r>
      <w:r w:rsidR="00A774D8" w:rsidRPr="00811B96">
        <w:rPr>
          <w:rFonts w:ascii="Times New Roman" w:hAnsi="Times New Roman" w:cs="Times New Roman"/>
          <w:color w:val="FF0000"/>
          <w:sz w:val="28"/>
          <w:szCs w:val="28"/>
        </w:rPr>
        <w:t xml:space="preserve"> </w:t>
      </w:r>
      <w:r w:rsidR="00A774D8" w:rsidRPr="00811B96">
        <w:rPr>
          <w:rFonts w:ascii="Times New Roman" w:hAnsi="Times New Roman" w:cs="Times New Roman"/>
          <w:sz w:val="28"/>
          <w:szCs w:val="28"/>
        </w:rPr>
        <w:t>тыс. рублей</w:t>
      </w:r>
      <w:r w:rsidR="00A774D8" w:rsidRPr="00811B96">
        <w:rPr>
          <w:rFonts w:ascii="Times New Roman" w:eastAsia="Calibri" w:hAnsi="Times New Roman" w:cs="Times New Roman"/>
          <w:sz w:val="28"/>
          <w:szCs w:val="28"/>
        </w:rPr>
        <w:t>.</w:t>
      </w:r>
    </w:p>
    <w:p w:rsidR="00A774D8" w:rsidRPr="00811B96" w:rsidRDefault="00A774D8"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Средства направлены</w:t>
      </w:r>
      <w:r w:rsidR="00C941DE" w:rsidRPr="00811B96">
        <w:rPr>
          <w:rFonts w:ascii="Times New Roman" w:hAnsi="Times New Roman" w:cs="Times New Roman"/>
          <w:sz w:val="28"/>
          <w:szCs w:val="28"/>
        </w:rPr>
        <w:t xml:space="preserve"> на</w:t>
      </w:r>
      <w:r w:rsidRPr="00811B96">
        <w:rPr>
          <w:rFonts w:ascii="Times New Roman" w:hAnsi="Times New Roman" w:cs="Times New Roman"/>
          <w:sz w:val="28"/>
          <w:szCs w:val="28"/>
        </w:rPr>
        <w:t>:</w:t>
      </w:r>
    </w:p>
    <w:p w:rsidR="00207013" w:rsidRPr="00811B96" w:rsidRDefault="00A774D8" w:rsidP="00811B96">
      <w:pPr>
        <w:shd w:val="clear" w:color="auto" w:fill="FFFFFF"/>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 </w:t>
      </w:r>
      <w:r w:rsidR="00C941DE" w:rsidRPr="00811B96">
        <w:rPr>
          <w:rFonts w:ascii="Times New Roman" w:hAnsi="Times New Roman" w:cs="Times New Roman"/>
          <w:sz w:val="28"/>
          <w:szCs w:val="28"/>
        </w:rPr>
        <w:t>у</w:t>
      </w:r>
      <w:r w:rsidRPr="00811B96">
        <w:rPr>
          <w:rFonts w:ascii="Times New Roman" w:hAnsi="Times New Roman" w:cs="Times New Roman"/>
          <w:sz w:val="28"/>
          <w:szCs w:val="28"/>
        </w:rPr>
        <w:t>слуги по изготовлению технического плана, паспорта на объект по ул. Монтажная в г. Горячий Ключ - 58,6 тыс. руб.</w:t>
      </w:r>
    </w:p>
    <w:p w:rsidR="00A774D8" w:rsidRPr="00811B96" w:rsidRDefault="00A774D8" w:rsidP="00811B96">
      <w:pPr>
        <w:shd w:val="clear" w:color="auto" w:fill="FFFFFF"/>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 </w:t>
      </w:r>
      <w:r w:rsidR="00C941DE" w:rsidRPr="00811B96">
        <w:rPr>
          <w:rFonts w:ascii="Times New Roman" w:hAnsi="Times New Roman" w:cs="Times New Roman"/>
          <w:sz w:val="28"/>
          <w:szCs w:val="28"/>
        </w:rPr>
        <w:t>у</w:t>
      </w:r>
      <w:r w:rsidRPr="00811B96">
        <w:rPr>
          <w:rFonts w:ascii="Times New Roman" w:hAnsi="Times New Roman" w:cs="Times New Roman"/>
          <w:sz w:val="28"/>
          <w:szCs w:val="28"/>
        </w:rPr>
        <w:t>слуги на проведение инвентаризации подземных трубопроводов в г. Горячий Ключ по ул.Ленина,90 (газопровод) – 17,1 тыс. руб.</w:t>
      </w:r>
    </w:p>
    <w:p w:rsidR="00A774D8" w:rsidRPr="00811B96" w:rsidRDefault="00A774D8" w:rsidP="00811B96">
      <w:pPr>
        <w:shd w:val="clear" w:color="auto" w:fill="FFFFFF"/>
        <w:spacing w:after="0" w:line="240" w:lineRule="auto"/>
        <w:ind w:firstLine="851"/>
        <w:jc w:val="both"/>
        <w:rPr>
          <w:rFonts w:ascii="Times New Roman" w:eastAsia="Calibri" w:hAnsi="Times New Roman" w:cs="Times New Roman"/>
          <w:sz w:val="28"/>
          <w:szCs w:val="28"/>
        </w:rPr>
      </w:pPr>
      <w:r w:rsidRPr="00811B96">
        <w:rPr>
          <w:rFonts w:ascii="Times New Roman" w:eastAsia="Calibri" w:hAnsi="Times New Roman" w:cs="Times New Roman"/>
          <w:sz w:val="28"/>
          <w:szCs w:val="28"/>
        </w:rPr>
        <w:t xml:space="preserve">- </w:t>
      </w:r>
      <w:r w:rsidR="00C941DE" w:rsidRPr="00811B96">
        <w:rPr>
          <w:rFonts w:ascii="Times New Roman" w:eastAsia="Calibri" w:hAnsi="Times New Roman" w:cs="Times New Roman"/>
          <w:sz w:val="28"/>
          <w:szCs w:val="28"/>
        </w:rPr>
        <w:t>у</w:t>
      </w:r>
      <w:r w:rsidR="00B8270C" w:rsidRPr="00811B96">
        <w:rPr>
          <w:rFonts w:ascii="Times New Roman" w:hAnsi="Times New Roman" w:cs="Times New Roman"/>
          <w:sz w:val="28"/>
          <w:szCs w:val="28"/>
        </w:rPr>
        <w:t>слуги на пуск газа, врезка газопровода, по техническому надзору за строительством подземного газопровода, по проверке исполнительно-</w:t>
      </w:r>
      <w:r w:rsidR="00B8270C" w:rsidRPr="00811B96">
        <w:rPr>
          <w:rFonts w:ascii="Times New Roman" w:hAnsi="Times New Roman" w:cs="Times New Roman"/>
          <w:sz w:val="28"/>
          <w:szCs w:val="28"/>
        </w:rPr>
        <w:lastRenderedPageBreak/>
        <w:t>технической документации на построенный подземный газопровод на объекте «Распределительный газопровод низкого давления по ул. Горная, ул. Титова, ул. Ольховая в г. Горячий Ключ» - 119,7 тыс. руб.</w:t>
      </w:r>
    </w:p>
    <w:p w:rsidR="00991D19" w:rsidRPr="00811B96" w:rsidRDefault="00811B96" w:rsidP="00811B96">
      <w:pPr>
        <w:shd w:val="clear" w:color="auto" w:fill="FFFFFF"/>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B8270C" w:rsidRPr="00811B96">
        <w:rPr>
          <w:rFonts w:ascii="Times New Roman" w:eastAsia="Calibri" w:hAnsi="Times New Roman" w:cs="Times New Roman"/>
          <w:sz w:val="28"/>
          <w:szCs w:val="28"/>
        </w:rPr>
        <w:t>-</w:t>
      </w:r>
      <w:r w:rsidR="00B8270C" w:rsidRPr="00811B96">
        <w:rPr>
          <w:rFonts w:ascii="Times New Roman" w:hAnsi="Times New Roman" w:cs="Times New Roman"/>
          <w:sz w:val="28"/>
          <w:szCs w:val="28"/>
        </w:rPr>
        <w:t xml:space="preserve"> </w:t>
      </w:r>
      <w:r w:rsidR="00C941DE" w:rsidRPr="00811B96">
        <w:rPr>
          <w:rFonts w:ascii="Times New Roman" w:hAnsi="Times New Roman" w:cs="Times New Roman"/>
          <w:sz w:val="28"/>
          <w:szCs w:val="28"/>
        </w:rPr>
        <w:t>в</w:t>
      </w:r>
      <w:r>
        <w:rPr>
          <w:rFonts w:ascii="Times New Roman" w:hAnsi="Times New Roman" w:cs="Times New Roman"/>
          <w:sz w:val="28"/>
          <w:szCs w:val="28"/>
        </w:rPr>
        <w:t>резку</w:t>
      </w:r>
      <w:r w:rsidR="00B8270C" w:rsidRPr="00811B96">
        <w:rPr>
          <w:rFonts w:ascii="Times New Roman" w:hAnsi="Times New Roman" w:cs="Times New Roman"/>
          <w:sz w:val="28"/>
          <w:szCs w:val="28"/>
        </w:rPr>
        <w:t>, пуск газа на объект «Распределительный газопровод низкого давления по ул. Б. Поляничко, ул. Высокая, ул. Хрустальная» - 150 тыс. руб.</w:t>
      </w:r>
    </w:p>
    <w:p w:rsidR="00B8270C" w:rsidRPr="00811B96" w:rsidRDefault="00B14534" w:rsidP="00811B96">
      <w:pPr>
        <w:shd w:val="clear" w:color="auto" w:fill="FFFFFF"/>
        <w:spacing w:after="0" w:line="240" w:lineRule="auto"/>
        <w:ind w:firstLine="851"/>
        <w:jc w:val="both"/>
        <w:rPr>
          <w:rFonts w:ascii="Times New Roman" w:hAnsi="Times New Roman" w:cs="Times New Roman"/>
          <w:color w:val="FF0000"/>
          <w:sz w:val="28"/>
          <w:szCs w:val="28"/>
        </w:rPr>
      </w:pPr>
      <w:r w:rsidRPr="00811B96">
        <w:rPr>
          <w:rFonts w:ascii="Times New Roman" w:hAnsi="Times New Roman" w:cs="Times New Roman"/>
          <w:sz w:val="28"/>
          <w:szCs w:val="28"/>
        </w:rPr>
        <w:t xml:space="preserve">- </w:t>
      </w:r>
      <w:r w:rsidR="00C941DE" w:rsidRPr="00811B96">
        <w:rPr>
          <w:rFonts w:ascii="Times New Roman" w:hAnsi="Times New Roman" w:cs="Times New Roman"/>
          <w:sz w:val="28"/>
          <w:szCs w:val="28"/>
        </w:rPr>
        <w:t>р</w:t>
      </w:r>
      <w:r w:rsidRPr="00811B96">
        <w:rPr>
          <w:rFonts w:ascii="Times New Roman" w:hAnsi="Times New Roman" w:cs="Times New Roman"/>
          <w:sz w:val="28"/>
          <w:szCs w:val="28"/>
        </w:rPr>
        <w:t>аспределительный газопровод низкого давления ул.</w:t>
      </w:r>
      <w:r w:rsidR="008922E0" w:rsidRPr="00811B96">
        <w:rPr>
          <w:rFonts w:ascii="Times New Roman" w:hAnsi="Times New Roman" w:cs="Times New Roman"/>
          <w:sz w:val="28"/>
          <w:szCs w:val="28"/>
        </w:rPr>
        <w:t xml:space="preserve"> </w:t>
      </w:r>
      <w:r w:rsidRPr="00811B96">
        <w:rPr>
          <w:rFonts w:ascii="Times New Roman" w:hAnsi="Times New Roman" w:cs="Times New Roman"/>
          <w:sz w:val="28"/>
          <w:szCs w:val="28"/>
        </w:rPr>
        <w:t>Первомайская, ул.</w:t>
      </w:r>
      <w:r w:rsidR="008922E0" w:rsidRPr="00811B96">
        <w:rPr>
          <w:rFonts w:ascii="Times New Roman" w:hAnsi="Times New Roman" w:cs="Times New Roman"/>
          <w:sz w:val="28"/>
          <w:szCs w:val="28"/>
        </w:rPr>
        <w:t xml:space="preserve"> </w:t>
      </w:r>
      <w:r w:rsidRPr="00811B96">
        <w:rPr>
          <w:rFonts w:ascii="Times New Roman" w:hAnsi="Times New Roman" w:cs="Times New Roman"/>
          <w:sz w:val="28"/>
          <w:szCs w:val="28"/>
        </w:rPr>
        <w:t>Заречье, ул.</w:t>
      </w:r>
      <w:r w:rsidR="008922E0" w:rsidRPr="00811B96">
        <w:rPr>
          <w:rFonts w:ascii="Times New Roman" w:hAnsi="Times New Roman" w:cs="Times New Roman"/>
          <w:sz w:val="28"/>
          <w:szCs w:val="28"/>
        </w:rPr>
        <w:t xml:space="preserve"> </w:t>
      </w:r>
      <w:r w:rsidRPr="00811B96">
        <w:rPr>
          <w:rFonts w:ascii="Times New Roman" w:hAnsi="Times New Roman" w:cs="Times New Roman"/>
          <w:sz w:val="28"/>
          <w:szCs w:val="28"/>
        </w:rPr>
        <w:t>Кутузова, ул.</w:t>
      </w:r>
      <w:r w:rsidR="008922E0" w:rsidRPr="00811B96">
        <w:rPr>
          <w:rFonts w:ascii="Times New Roman" w:hAnsi="Times New Roman" w:cs="Times New Roman"/>
          <w:sz w:val="28"/>
          <w:szCs w:val="28"/>
        </w:rPr>
        <w:t xml:space="preserve"> </w:t>
      </w:r>
      <w:r w:rsidRPr="00811B96">
        <w:rPr>
          <w:rFonts w:ascii="Times New Roman" w:hAnsi="Times New Roman" w:cs="Times New Roman"/>
          <w:sz w:val="28"/>
          <w:szCs w:val="28"/>
        </w:rPr>
        <w:t>Ломоносова, пер.</w:t>
      </w:r>
      <w:r w:rsidR="008922E0" w:rsidRPr="00811B96">
        <w:rPr>
          <w:rFonts w:ascii="Times New Roman" w:hAnsi="Times New Roman" w:cs="Times New Roman"/>
          <w:sz w:val="28"/>
          <w:szCs w:val="28"/>
        </w:rPr>
        <w:t xml:space="preserve"> </w:t>
      </w:r>
      <w:r w:rsidRPr="00811B96">
        <w:rPr>
          <w:rFonts w:ascii="Times New Roman" w:hAnsi="Times New Roman" w:cs="Times New Roman"/>
          <w:sz w:val="28"/>
          <w:szCs w:val="28"/>
        </w:rPr>
        <w:t>Школьному, г.</w:t>
      </w:r>
      <w:r w:rsidR="008922E0" w:rsidRPr="00811B96">
        <w:rPr>
          <w:rFonts w:ascii="Times New Roman" w:hAnsi="Times New Roman" w:cs="Times New Roman"/>
          <w:sz w:val="28"/>
          <w:szCs w:val="28"/>
        </w:rPr>
        <w:t xml:space="preserve"> </w:t>
      </w:r>
      <w:r w:rsidRPr="00811B96">
        <w:rPr>
          <w:rFonts w:ascii="Times New Roman" w:hAnsi="Times New Roman" w:cs="Times New Roman"/>
          <w:sz w:val="28"/>
          <w:szCs w:val="28"/>
        </w:rPr>
        <w:t>Горячий Ключ – 57,6 тыс. руб.</w:t>
      </w:r>
    </w:p>
    <w:p w:rsidR="0090429A" w:rsidRPr="00811B96" w:rsidRDefault="00C941DE"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о</w:t>
      </w:r>
      <w:r w:rsidR="00B14534" w:rsidRPr="00811B96">
        <w:rPr>
          <w:rFonts w:ascii="Times New Roman" w:hAnsi="Times New Roman" w:cs="Times New Roman"/>
          <w:sz w:val="28"/>
          <w:szCs w:val="28"/>
        </w:rPr>
        <w:t>пределение условий подключения 15-ти земельных участков, расположенных по ул. Гаражной в г. Горячий Ключ – 49,7 тыс. руб.</w:t>
      </w:r>
    </w:p>
    <w:p w:rsidR="00B14534" w:rsidRPr="00811B96" w:rsidRDefault="00B14534" w:rsidP="00811B96">
      <w:pPr>
        <w:spacing w:after="0" w:line="240" w:lineRule="auto"/>
        <w:ind w:firstLine="851"/>
        <w:jc w:val="both"/>
        <w:rPr>
          <w:rFonts w:ascii="Times New Roman" w:hAnsi="Times New Roman" w:cs="Times New Roman"/>
          <w:bCs/>
          <w:sz w:val="28"/>
          <w:szCs w:val="28"/>
        </w:rPr>
      </w:pPr>
      <w:r w:rsidRPr="00811B96">
        <w:rPr>
          <w:rFonts w:ascii="Times New Roman" w:hAnsi="Times New Roman" w:cs="Times New Roman"/>
          <w:sz w:val="28"/>
          <w:szCs w:val="28"/>
        </w:rPr>
        <w:t>-</w:t>
      </w:r>
      <w:r w:rsidR="008922E0" w:rsidRPr="00811B96">
        <w:rPr>
          <w:rFonts w:ascii="Times New Roman" w:hAnsi="Times New Roman" w:cs="Times New Roman"/>
          <w:bCs/>
          <w:sz w:val="28"/>
          <w:szCs w:val="28"/>
        </w:rPr>
        <w:t xml:space="preserve"> р</w:t>
      </w:r>
      <w:r w:rsidRPr="00811B96">
        <w:rPr>
          <w:rFonts w:ascii="Times New Roman" w:hAnsi="Times New Roman" w:cs="Times New Roman"/>
          <w:bCs/>
          <w:sz w:val="28"/>
          <w:szCs w:val="28"/>
        </w:rPr>
        <w:t>аспределительный газопровод низкого давления по ул.</w:t>
      </w:r>
      <w:r w:rsidR="008922E0" w:rsidRPr="00811B96">
        <w:rPr>
          <w:rFonts w:ascii="Times New Roman" w:hAnsi="Times New Roman" w:cs="Times New Roman"/>
          <w:bCs/>
          <w:sz w:val="28"/>
          <w:szCs w:val="28"/>
        </w:rPr>
        <w:t xml:space="preserve"> </w:t>
      </w:r>
      <w:r w:rsidRPr="00811B96">
        <w:rPr>
          <w:rFonts w:ascii="Times New Roman" w:hAnsi="Times New Roman" w:cs="Times New Roman"/>
          <w:bCs/>
          <w:sz w:val="28"/>
          <w:szCs w:val="28"/>
        </w:rPr>
        <w:t>Красной, ул.</w:t>
      </w:r>
      <w:r w:rsidR="008922E0" w:rsidRPr="00811B96">
        <w:rPr>
          <w:rFonts w:ascii="Times New Roman" w:hAnsi="Times New Roman" w:cs="Times New Roman"/>
          <w:bCs/>
          <w:sz w:val="28"/>
          <w:szCs w:val="28"/>
        </w:rPr>
        <w:t xml:space="preserve"> </w:t>
      </w:r>
      <w:r w:rsidRPr="00811B96">
        <w:rPr>
          <w:rFonts w:ascii="Times New Roman" w:hAnsi="Times New Roman" w:cs="Times New Roman"/>
          <w:bCs/>
          <w:sz w:val="28"/>
          <w:szCs w:val="28"/>
        </w:rPr>
        <w:t>Набережной, ул.</w:t>
      </w:r>
      <w:r w:rsidR="008922E0" w:rsidRPr="00811B96">
        <w:rPr>
          <w:rFonts w:ascii="Times New Roman" w:hAnsi="Times New Roman" w:cs="Times New Roman"/>
          <w:bCs/>
          <w:sz w:val="28"/>
          <w:szCs w:val="28"/>
        </w:rPr>
        <w:t xml:space="preserve"> </w:t>
      </w:r>
      <w:r w:rsidRPr="00811B96">
        <w:rPr>
          <w:rFonts w:ascii="Times New Roman" w:hAnsi="Times New Roman" w:cs="Times New Roman"/>
          <w:bCs/>
          <w:sz w:val="28"/>
          <w:szCs w:val="28"/>
        </w:rPr>
        <w:t>Комсомольской, ул.</w:t>
      </w:r>
      <w:r w:rsidR="008922E0" w:rsidRPr="00811B96">
        <w:rPr>
          <w:rFonts w:ascii="Times New Roman" w:hAnsi="Times New Roman" w:cs="Times New Roman"/>
          <w:bCs/>
          <w:sz w:val="28"/>
          <w:szCs w:val="28"/>
        </w:rPr>
        <w:t xml:space="preserve"> </w:t>
      </w:r>
      <w:r w:rsidRPr="00811B96">
        <w:rPr>
          <w:rFonts w:ascii="Times New Roman" w:hAnsi="Times New Roman" w:cs="Times New Roman"/>
          <w:bCs/>
          <w:sz w:val="28"/>
          <w:szCs w:val="28"/>
        </w:rPr>
        <w:t>Пролетарской, ул.</w:t>
      </w:r>
      <w:r w:rsidR="008922E0" w:rsidRPr="00811B96">
        <w:rPr>
          <w:rFonts w:ascii="Times New Roman" w:hAnsi="Times New Roman" w:cs="Times New Roman"/>
          <w:bCs/>
          <w:sz w:val="28"/>
          <w:szCs w:val="28"/>
        </w:rPr>
        <w:t xml:space="preserve"> </w:t>
      </w:r>
      <w:r w:rsidRPr="00811B96">
        <w:rPr>
          <w:rFonts w:ascii="Times New Roman" w:hAnsi="Times New Roman" w:cs="Times New Roman"/>
          <w:bCs/>
          <w:sz w:val="28"/>
          <w:szCs w:val="28"/>
        </w:rPr>
        <w:t>Гоголя, пер.</w:t>
      </w:r>
      <w:r w:rsidR="008922E0" w:rsidRPr="00811B96">
        <w:rPr>
          <w:rFonts w:ascii="Times New Roman" w:hAnsi="Times New Roman" w:cs="Times New Roman"/>
          <w:bCs/>
          <w:sz w:val="28"/>
          <w:szCs w:val="28"/>
        </w:rPr>
        <w:t xml:space="preserve"> </w:t>
      </w:r>
      <w:r w:rsidRPr="00811B96">
        <w:rPr>
          <w:rFonts w:ascii="Times New Roman" w:hAnsi="Times New Roman" w:cs="Times New Roman"/>
          <w:bCs/>
          <w:sz w:val="28"/>
          <w:szCs w:val="28"/>
        </w:rPr>
        <w:t xml:space="preserve">Южному в ст. </w:t>
      </w:r>
      <w:proofErr w:type="spellStart"/>
      <w:r w:rsidRPr="00811B96">
        <w:rPr>
          <w:rFonts w:ascii="Times New Roman" w:hAnsi="Times New Roman" w:cs="Times New Roman"/>
          <w:bCs/>
          <w:sz w:val="28"/>
          <w:szCs w:val="28"/>
        </w:rPr>
        <w:t>Мартанской</w:t>
      </w:r>
      <w:proofErr w:type="spellEnd"/>
      <w:r w:rsidRPr="00811B96">
        <w:rPr>
          <w:rFonts w:ascii="Times New Roman" w:hAnsi="Times New Roman" w:cs="Times New Roman"/>
          <w:bCs/>
          <w:sz w:val="28"/>
          <w:szCs w:val="28"/>
        </w:rPr>
        <w:t xml:space="preserve"> г. Горячий Ключ</w:t>
      </w:r>
      <w:r w:rsidR="00A37D49" w:rsidRPr="00811B96">
        <w:rPr>
          <w:rFonts w:ascii="Times New Roman" w:hAnsi="Times New Roman" w:cs="Times New Roman"/>
          <w:bCs/>
          <w:sz w:val="28"/>
          <w:szCs w:val="28"/>
        </w:rPr>
        <w:t>, а также по ул. Горького №1-15, ул. Комсомольской №25-35, 16-36, ул. Пионерской №49-69, 88-96, Шоссейной №23-25А»</w:t>
      </w:r>
      <w:r w:rsidRPr="00811B96">
        <w:rPr>
          <w:rFonts w:ascii="Times New Roman" w:hAnsi="Times New Roman" w:cs="Times New Roman"/>
          <w:bCs/>
          <w:sz w:val="28"/>
          <w:szCs w:val="28"/>
        </w:rPr>
        <w:t xml:space="preserve"> </w:t>
      </w:r>
      <w:r w:rsidR="00A37D49" w:rsidRPr="00811B96">
        <w:rPr>
          <w:rFonts w:ascii="Times New Roman" w:hAnsi="Times New Roman" w:cs="Times New Roman"/>
          <w:bCs/>
          <w:sz w:val="28"/>
          <w:szCs w:val="28"/>
        </w:rPr>
        <w:t xml:space="preserve">ст. Саратовской город Горячий Ключ. </w:t>
      </w:r>
      <w:r w:rsidRPr="00811B96">
        <w:rPr>
          <w:rFonts w:ascii="Times New Roman" w:hAnsi="Times New Roman" w:cs="Times New Roman"/>
          <w:bCs/>
          <w:sz w:val="28"/>
          <w:szCs w:val="28"/>
        </w:rPr>
        <w:t>(экспертиза)</w:t>
      </w:r>
      <w:r w:rsidR="00A37D49" w:rsidRPr="00811B96">
        <w:rPr>
          <w:rFonts w:ascii="Times New Roman" w:hAnsi="Times New Roman" w:cs="Times New Roman"/>
          <w:bCs/>
          <w:sz w:val="28"/>
          <w:szCs w:val="28"/>
        </w:rPr>
        <w:t xml:space="preserve"> – 244,1 тыс. руб.</w:t>
      </w:r>
    </w:p>
    <w:p w:rsidR="00A37D49" w:rsidRPr="00811B96" w:rsidRDefault="00A37D49" w:rsidP="00811B96">
      <w:pPr>
        <w:shd w:val="clear" w:color="auto" w:fill="FFFFFF"/>
        <w:spacing w:after="0"/>
        <w:ind w:firstLine="851"/>
        <w:jc w:val="both"/>
        <w:rPr>
          <w:rFonts w:ascii="Times New Roman" w:hAnsi="Times New Roman" w:cs="Times New Roman"/>
          <w:bCs/>
          <w:sz w:val="28"/>
          <w:szCs w:val="28"/>
        </w:rPr>
      </w:pPr>
      <w:r w:rsidRPr="00811B96">
        <w:rPr>
          <w:rFonts w:ascii="Times New Roman" w:hAnsi="Times New Roman" w:cs="Times New Roman"/>
          <w:sz w:val="28"/>
          <w:szCs w:val="28"/>
        </w:rPr>
        <w:t>-</w:t>
      </w:r>
      <w:r w:rsidR="008922E0" w:rsidRPr="00811B96">
        <w:rPr>
          <w:rFonts w:ascii="Times New Roman" w:hAnsi="Times New Roman" w:cs="Times New Roman"/>
          <w:bCs/>
          <w:sz w:val="28"/>
          <w:szCs w:val="28"/>
        </w:rPr>
        <w:t xml:space="preserve"> р</w:t>
      </w:r>
      <w:r w:rsidRPr="00811B96">
        <w:rPr>
          <w:rFonts w:ascii="Times New Roman" w:hAnsi="Times New Roman" w:cs="Times New Roman"/>
          <w:bCs/>
          <w:sz w:val="28"/>
          <w:szCs w:val="28"/>
        </w:rPr>
        <w:t>аспределительные газопроводы низкого давле</w:t>
      </w:r>
      <w:r w:rsidRPr="00811B96">
        <w:rPr>
          <w:rFonts w:ascii="Times New Roman" w:hAnsi="Times New Roman" w:cs="Times New Roman"/>
          <w:bCs/>
          <w:sz w:val="28"/>
          <w:szCs w:val="28"/>
        </w:rPr>
        <w:softHyphen/>
        <w:t>ния с. Безымянного г. Горячий Ключ – 1197 тыс. руб.</w:t>
      </w:r>
    </w:p>
    <w:p w:rsidR="008922E0" w:rsidRPr="00811B96" w:rsidRDefault="00A37D49" w:rsidP="00811B96">
      <w:pPr>
        <w:shd w:val="clear" w:color="auto" w:fill="FFFFFF"/>
        <w:spacing w:after="0"/>
        <w:ind w:firstLine="851"/>
        <w:jc w:val="both"/>
        <w:rPr>
          <w:rFonts w:ascii="Times New Roman" w:hAnsi="Times New Roman" w:cs="Times New Roman"/>
          <w:bCs/>
          <w:sz w:val="28"/>
          <w:szCs w:val="28"/>
        </w:rPr>
      </w:pPr>
      <w:r w:rsidRPr="00811B96">
        <w:rPr>
          <w:rFonts w:ascii="Times New Roman" w:hAnsi="Times New Roman" w:cs="Times New Roman"/>
          <w:bCs/>
          <w:sz w:val="28"/>
          <w:szCs w:val="28"/>
        </w:rPr>
        <w:t xml:space="preserve">- </w:t>
      </w:r>
      <w:r w:rsidR="008922E0" w:rsidRPr="00811B96">
        <w:rPr>
          <w:rFonts w:ascii="Times New Roman" w:hAnsi="Times New Roman" w:cs="Times New Roman"/>
          <w:bCs/>
          <w:sz w:val="28"/>
          <w:szCs w:val="28"/>
        </w:rPr>
        <w:t>о</w:t>
      </w:r>
      <w:r w:rsidRPr="00811B96">
        <w:rPr>
          <w:rFonts w:ascii="Times New Roman" w:hAnsi="Times New Roman" w:cs="Times New Roman"/>
          <w:bCs/>
          <w:sz w:val="28"/>
          <w:szCs w:val="28"/>
        </w:rPr>
        <w:t xml:space="preserve">пределение условий подключения жилого дома по ул. </w:t>
      </w:r>
      <w:r w:rsidR="008922E0" w:rsidRPr="00811B96">
        <w:rPr>
          <w:rFonts w:ascii="Times New Roman" w:hAnsi="Times New Roman" w:cs="Times New Roman"/>
          <w:bCs/>
          <w:sz w:val="28"/>
          <w:szCs w:val="28"/>
        </w:rPr>
        <w:t>Пушкина,</w:t>
      </w:r>
    </w:p>
    <w:p w:rsidR="00A37D49" w:rsidRPr="00811B96" w:rsidRDefault="00A37D49" w:rsidP="00811B96">
      <w:pPr>
        <w:shd w:val="clear" w:color="auto" w:fill="FFFFFF"/>
        <w:spacing w:after="0"/>
        <w:jc w:val="both"/>
        <w:rPr>
          <w:rFonts w:ascii="Times New Roman" w:hAnsi="Times New Roman" w:cs="Times New Roman"/>
          <w:bCs/>
          <w:sz w:val="28"/>
          <w:szCs w:val="28"/>
        </w:rPr>
      </w:pPr>
      <w:r w:rsidRPr="00811B96">
        <w:rPr>
          <w:rFonts w:ascii="Times New Roman" w:hAnsi="Times New Roman" w:cs="Times New Roman"/>
          <w:bCs/>
          <w:sz w:val="28"/>
          <w:szCs w:val="28"/>
        </w:rPr>
        <w:t xml:space="preserve">ул. </w:t>
      </w:r>
      <w:proofErr w:type="gramStart"/>
      <w:r w:rsidRPr="00811B96">
        <w:rPr>
          <w:rFonts w:ascii="Times New Roman" w:hAnsi="Times New Roman" w:cs="Times New Roman"/>
          <w:bCs/>
          <w:sz w:val="28"/>
          <w:szCs w:val="28"/>
        </w:rPr>
        <w:t>Набережная ,</w:t>
      </w:r>
      <w:proofErr w:type="gramEnd"/>
      <w:r w:rsidRPr="00811B96">
        <w:rPr>
          <w:rFonts w:ascii="Times New Roman" w:hAnsi="Times New Roman" w:cs="Times New Roman"/>
          <w:bCs/>
          <w:sz w:val="28"/>
          <w:szCs w:val="28"/>
        </w:rPr>
        <w:t xml:space="preserve"> ст. </w:t>
      </w:r>
      <w:proofErr w:type="spellStart"/>
      <w:r w:rsidRPr="00811B96">
        <w:rPr>
          <w:rFonts w:ascii="Times New Roman" w:hAnsi="Times New Roman" w:cs="Times New Roman"/>
          <w:bCs/>
          <w:sz w:val="28"/>
          <w:szCs w:val="28"/>
        </w:rPr>
        <w:t>Мартанская</w:t>
      </w:r>
      <w:proofErr w:type="spellEnd"/>
      <w:r w:rsidRPr="00811B96">
        <w:rPr>
          <w:rFonts w:ascii="Times New Roman" w:hAnsi="Times New Roman" w:cs="Times New Roman"/>
          <w:bCs/>
          <w:sz w:val="28"/>
          <w:szCs w:val="28"/>
        </w:rPr>
        <w:t xml:space="preserve"> -34,3 тыс. руб.</w:t>
      </w:r>
    </w:p>
    <w:p w:rsidR="00A37D49" w:rsidRPr="00811B96" w:rsidRDefault="00A37D49" w:rsidP="00811B96">
      <w:pPr>
        <w:shd w:val="clear" w:color="auto" w:fill="FFFFFF"/>
        <w:spacing w:after="0"/>
        <w:ind w:firstLine="851"/>
        <w:jc w:val="both"/>
        <w:rPr>
          <w:rFonts w:ascii="Times New Roman" w:hAnsi="Times New Roman" w:cs="Times New Roman"/>
          <w:bCs/>
          <w:sz w:val="28"/>
          <w:szCs w:val="28"/>
        </w:rPr>
      </w:pPr>
      <w:r w:rsidRPr="00811B96">
        <w:rPr>
          <w:rFonts w:ascii="Times New Roman" w:hAnsi="Times New Roman" w:cs="Times New Roman"/>
          <w:bCs/>
          <w:sz w:val="28"/>
          <w:szCs w:val="28"/>
        </w:rPr>
        <w:t xml:space="preserve">- </w:t>
      </w:r>
      <w:r w:rsidR="008922E0" w:rsidRPr="00811B96">
        <w:rPr>
          <w:rFonts w:ascii="Times New Roman" w:hAnsi="Times New Roman" w:cs="Times New Roman"/>
          <w:bCs/>
          <w:sz w:val="28"/>
          <w:szCs w:val="28"/>
        </w:rPr>
        <w:t>п</w:t>
      </w:r>
      <w:r w:rsidRPr="00811B96">
        <w:rPr>
          <w:rFonts w:ascii="Times New Roman" w:hAnsi="Times New Roman" w:cs="Times New Roman"/>
          <w:bCs/>
          <w:sz w:val="28"/>
          <w:szCs w:val="28"/>
        </w:rPr>
        <w:t xml:space="preserve">роектно-сметная документация на перенос газопровода низкого давления на земельный участок по адресу: ст. Саратовская, ул. Горького, 58а -  </w:t>
      </w:r>
      <w:r w:rsidR="00811837" w:rsidRPr="00811B96">
        <w:rPr>
          <w:rFonts w:ascii="Times New Roman" w:hAnsi="Times New Roman" w:cs="Times New Roman"/>
          <w:bCs/>
          <w:sz w:val="28"/>
          <w:szCs w:val="28"/>
        </w:rPr>
        <w:t>99,7</w:t>
      </w:r>
      <w:r w:rsidRPr="00811B96">
        <w:rPr>
          <w:rFonts w:ascii="Times New Roman" w:hAnsi="Times New Roman" w:cs="Times New Roman"/>
          <w:bCs/>
          <w:sz w:val="28"/>
          <w:szCs w:val="28"/>
        </w:rPr>
        <w:t xml:space="preserve"> тыс. руб.</w:t>
      </w:r>
      <w:r w:rsidR="00811837" w:rsidRPr="00811B96">
        <w:rPr>
          <w:rFonts w:ascii="Times New Roman" w:hAnsi="Times New Roman" w:cs="Times New Roman"/>
          <w:bCs/>
          <w:sz w:val="28"/>
          <w:szCs w:val="28"/>
        </w:rPr>
        <w:t xml:space="preserve"> </w:t>
      </w:r>
    </w:p>
    <w:p w:rsidR="00A37D49" w:rsidRDefault="00811837" w:rsidP="00811B96">
      <w:pPr>
        <w:spacing w:after="0"/>
        <w:ind w:right="-1" w:firstLine="851"/>
        <w:jc w:val="both"/>
        <w:rPr>
          <w:rFonts w:ascii="Times New Roman" w:hAnsi="Times New Roman" w:cs="Times New Roman"/>
          <w:bCs/>
          <w:sz w:val="28"/>
          <w:szCs w:val="28"/>
        </w:rPr>
      </w:pPr>
      <w:r w:rsidRPr="00811B96">
        <w:rPr>
          <w:rFonts w:ascii="Times New Roman" w:hAnsi="Times New Roman" w:cs="Times New Roman"/>
          <w:bCs/>
          <w:sz w:val="28"/>
          <w:szCs w:val="28"/>
        </w:rPr>
        <w:t xml:space="preserve">- </w:t>
      </w:r>
      <w:r w:rsidR="008922E0" w:rsidRPr="00811B96">
        <w:rPr>
          <w:rFonts w:ascii="Times New Roman" w:hAnsi="Times New Roman" w:cs="Times New Roman"/>
          <w:bCs/>
          <w:sz w:val="28"/>
          <w:szCs w:val="28"/>
        </w:rPr>
        <w:t>р</w:t>
      </w:r>
      <w:r w:rsidRPr="00811B96">
        <w:rPr>
          <w:rFonts w:ascii="Times New Roman" w:hAnsi="Times New Roman" w:cs="Times New Roman"/>
          <w:bCs/>
          <w:sz w:val="28"/>
          <w:szCs w:val="28"/>
        </w:rPr>
        <w:t>аспределительный газопровод низкого давления по ул. Красная, ул. Пионерская, ст. Саратовская, ул. Красной, ст. Бакинская, п. Первомайский ст. Бакинская – 263,3 тыс. руб.</w:t>
      </w:r>
    </w:p>
    <w:p w:rsidR="00811B96" w:rsidRDefault="003957AD" w:rsidP="003957AD">
      <w:pPr>
        <w:spacing w:after="0"/>
        <w:ind w:right="-1" w:firstLine="851"/>
        <w:jc w:val="center"/>
        <w:rPr>
          <w:rFonts w:ascii="Times New Roman" w:hAnsi="Times New Roman" w:cs="Times New Roman"/>
          <w:sz w:val="28"/>
          <w:szCs w:val="28"/>
        </w:rPr>
      </w:pPr>
      <w:r>
        <w:rPr>
          <w:rFonts w:ascii="Times New Roman" w:hAnsi="Times New Roman" w:cs="Times New Roman"/>
          <w:sz w:val="28"/>
          <w:szCs w:val="28"/>
        </w:rPr>
        <w:t>Исполнение целевых индикаторов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842"/>
        <w:gridCol w:w="1340"/>
        <w:gridCol w:w="1892"/>
      </w:tblGrid>
      <w:tr w:rsidR="003957AD" w:rsidTr="00860826">
        <w:trPr>
          <w:jc w:val="center"/>
        </w:trPr>
        <w:tc>
          <w:tcPr>
            <w:tcW w:w="3009" w:type="dxa"/>
            <w:shd w:val="clear" w:color="auto" w:fill="auto"/>
          </w:tcPr>
          <w:p w:rsidR="003957AD" w:rsidRPr="003957AD" w:rsidRDefault="003957AD" w:rsidP="00860826">
            <w:pPr>
              <w:jc w:val="both"/>
              <w:rPr>
                <w:rFonts w:ascii="Times New Roman" w:hAnsi="Times New Roman" w:cs="Times New Roman"/>
                <w:sz w:val="24"/>
                <w:szCs w:val="24"/>
              </w:rPr>
            </w:pPr>
            <w:r w:rsidRPr="003957AD">
              <w:rPr>
                <w:rFonts w:ascii="Times New Roman" w:hAnsi="Times New Roman" w:cs="Times New Roman"/>
                <w:sz w:val="24"/>
                <w:szCs w:val="24"/>
              </w:rPr>
              <w:t>Наименование показателя</w:t>
            </w:r>
          </w:p>
        </w:tc>
        <w:tc>
          <w:tcPr>
            <w:tcW w:w="842" w:type="dxa"/>
            <w:shd w:val="clear" w:color="auto" w:fill="auto"/>
          </w:tcPr>
          <w:p w:rsidR="003957AD" w:rsidRPr="003957AD" w:rsidRDefault="003957AD" w:rsidP="00860826">
            <w:pPr>
              <w:jc w:val="center"/>
              <w:rPr>
                <w:rFonts w:ascii="Times New Roman" w:hAnsi="Times New Roman" w:cs="Times New Roman"/>
                <w:sz w:val="24"/>
                <w:szCs w:val="24"/>
              </w:rPr>
            </w:pPr>
            <w:r>
              <w:rPr>
                <w:rFonts w:ascii="Times New Roman" w:hAnsi="Times New Roman" w:cs="Times New Roman"/>
                <w:sz w:val="24"/>
                <w:szCs w:val="24"/>
              </w:rPr>
              <w:t xml:space="preserve"> План </w:t>
            </w:r>
            <w:r w:rsidRPr="003957AD">
              <w:rPr>
                <w:rFonts w:ascii="Times New Roman" w:hAnsi="Times New Roman" w:cs="Times New Roman"/>
                <w:sz w:val="24"/>
                <w:szCs w:val="24"/>
              </w:rPr>
              <w:t>2015</w:t>
            </w:r>
          </w:p>
        </w:tc>
        <w:tc>
          <w:tcPr>
            <w:tcW w:w="1340" w:type="dxa"/>
            <w:shd w:val="clear" w:color="auto" w:fill="auto"/>
          </w:tcPr>
          <w:p w:rsidR="003957AD" w:rsidRDefault="003957AD" w:rsidP="003957AD">
            <w:pPr>
              <w:spacing w:after="0"/>
              <w:jc w:val="center"/>
              <w:rPr>
                <w:rFonts w:ascii="Times New Roman" w:hAnsi="Times New Roman" w:cs="Times New Roman"/>
                <w:sz w:val="24"/>
                <w:szCs w:val="24"/>
              </w:rPr>
            </w:pPr>
            <w:r>
              <w:rPr>
                <w:rFonts w:ascii="Times New Roman" w:hAnsi="Times New Roman" w:cs="Times New Roman"/>
                <w:sz w:val="24"/>
                <w:szCs w:val="24"/>
              </w:rPr>
              <w:t xml:space="preserve">Факт </w:t>
            </w:r>
          </w:p>
          <w:p w:rsidR="003957AD" w:rsidRPr="003957AD" w:rsidRDefault="003957AD" w:rsidP="003957AD">
            <w:pPr>
              <w:spacing w:after="0"/>
              <w:jc w:val="center"/>
              <w:rPr>
                <w:rFonts w:ascii="Times New Roman" w:hAnsi="Times New Roman" w:cs="Times New Roman"/>
                <w:sz w:val="24"/>
                <w:szCs w:val="24"/>
              </w:rPr>
            </w:pPr>
            <w:r>
              <w:rPr>
                <w:rFonts w:ascii="Times New Roman" w:hAnsi="Times New Roman" w:cs="Times New Roman"/>
                <w:sz w:val="24"/>
                <w:szCs w:val="24"/>
              </w:rPr>
              <w:t xml:space="preserve">2015 </w:t>
            </w:r>
          </w:p>
        </w:tc>
        <w:tc>
          <w:tcPr>
            <w:tcW w:w="1892" w:type="dxa"/>
            <w:shd w:val="clear" w:color="auto" w:fill="auto"/>
          </w:tcPr>
          <w:p w:rsidR="003957AD" w:rsidRPr="003957AD" w:rsidRDefault="003957AD" w:rsidP="00860826">
            <w:pPr>
              <w:jc w:val="center"/>
              <w:rPr>
                <w:rFonts w:ascii="Times New Roman" w:hAnsi="Times New Roman" w:cs="Times New Roman"/>
                <w:sz w:val="24"/>
                <w:szCs w:val="24"/>
              </w:rPr>
            </w:pPr>
            <w:r>
              <w:rPr>
                <w:rFonts w:ascii="Times New Roman" w:hAnsi="Times New Roman" w:cs="Times New Roman"/>
                <w:sz w:val="24"/>
                <w:szCs w:val="24"/>
              </w:rPr>
              <w:t>Процент исполнения</w:t>
            </w:r>
          </w:p>
        </w:tc>
      </w:tr>
      <w:tr w:rsidR="003957AD" w:rsidTr="00860826">
        <w:trPr>
          <w:jc w:val="center"/>
        </w:trPr>
        <w:tc>
          <w:tcPr>
            <w:tcW w:w="3009" w:type="dxa"/>
            <w:shd w:val="clear" w:color="auto" w:fill="auto"/>
          </w:tcPr>
          <w:p w:rsidR="003957AD" w:rsidRPr="003957AD" w:rsidRDefault="003957AD" w:rsidP="00860826">
            <w:pPr>
              <w:jc w:val="both"/>
              <w:rPr>
                <w:rFonts w:ascii="Times New Roman" w:hAnsi="Times New Roman" w:cs="Times New Roman"/>
                <w:sz w:val="24"/>
                <w:szCs w:val="24"/>
              </w:rPr>
            </w:pPr>
            <w:r w:rsidRPr="003957AD">
              <w:rPr>
                <w:rFonts w:ascii="Times New Roman" w:hAnsi="Times New Roman" w:cs="Times New Roman"/>
                <w:sz w:val="24"/>
                <w:szCs w:val="24"/>
              </w:rPr>
              <w:t>Ввод газопроводов (м)</w:t>
            </w:r>
          </w:p>
        </w:tc>
        <w:tc>
          <w:tcPr>
            <w:tcW w:w="842" w:type="dxa"/>
            <w:shd w:val="clear" w:color="auto" w:fill="auto"/>
          </w:tcPr>
          <w:p w:rsidR="003957AD" w:rsidRPr="003957AD" w:rsidRDefault="003957AD" w:rsidP="00860826">
            <w:pPr>
              <w:jc w:val="center"/>
              <w:rPr>
                <w:rFonts w:ascii="Times New Roman" w:hAnsi="Times New Roman" w:cs="Times New Roman"/>
                <w:sz w:val="24"/>
                <w:szCs w:val="24"/>
              </w:rPr>
            </w:pPr>
            <w:r w:rsidRPr="003957AD">
              <w:rPr>
                <w:rFonts w:ascii="Times New Roman" w:hAnsi="Times New Roman" w:cs="Times New Roman"/>
                <w:sz w:val="24"/>
                <w:szCs w:val="24"/>
              </w:rPr>
              <w:t>49</w:t>
            </w:r>
          </w:p>
        </w:tc>
        <w:tc>
          <w:tcPr>
            <w:tcW w:w="1340" w:type="dxa"/>
            <w:shd w:val="clear" w:color="auto" w:fill="auto"/>
          </w:tcPr>
          <w:p w:rsidR="003957AD" w:rsidRPr="003957AD" w:rsidRDefault="009F734F" w:rsidP="00860826">
            <w:pPr>
              <w:jc w:val="center"/>
              <w:rPr>
                <w:rFonts w:ascii="Times New Roman" w:hAnsi="Times New Roman" w:cs="Times New Roman"/>
                <w:sz w:val="24"/>
                <w:szCs w:val="24"/>
              </w:rPr>
            </w:pPr>
            <w:r>
              <w:rPr>
                <w:rFonts w:ascii="Times New Roman" w:hAnsi="Times New Roman" w:cs="Times New Roman"/>
                <w:sz w:val="24"/>
                <w:szCs w:val="24"/>
              </w:rPr>
              <w:t>49</w:t>
            </w:r>
          </w:p>
        </w:tc>
        <w:tc>
          <w:tcPr>
            <w:tcW w:w="1892" w:type="dxa"/>
            <w:shd w:val="clear" w:color="auto" w:fill="auto"/>
          </w:tcPr>
          <w:p w:rsidR="003957AD" w:rsidRPr="003957AD" w:rsidRDefault="009F734F" w:rsidP="00860826">
            <w:pPr>
              <w:jc w:val="center"/>
              <w:rPr>
                <w:rFonts w:ascii="Times New Roman" w:hAnsi="Times New Roman" w:cs="Times New Roman"/>
                <w:sz w:val="24"/>
                <w:szCs w:val="24"/>
              </w:rPr>
            </w:pPr>
            <w:r>
              <w:rPr>
                <w:rFonts w:ascii="Times New Roman" w:hAnsi="Times New Roman" w:cs="Times New Roman"/>
                <w:sz w:val="24"/>
                <w:szCs w:val="24"/>
              </w:rPr>
              <w:t>100</w:t>
            </w:r>
          </w:p>
        </w:tc>
      </w:tr>
      <w:tr w:rsidR="003957AD" w:rsidTr="00860826">
        <w:trPr>
          <w:jc w:val="center"/>
        </w:trPr>
        <w:tc>
          <w:tcPr>
            <w:tcW w:w="3009" w:type="dxa"/>
            <w:shd w:val="clear" w:color="auto" w:fill="auto"/>
          </w:tcPr>
          <w:p w:rsidR="003957AD" w:rsidRPr="003957AD" w:rsidRDefault="003957AD" w:rsidP="00860826">
            <w:pPr>
              <w:jc w:val="both"/>
              <w:rPr>
                <w:rFonts w:ascii="Times New Roman" w:hAnsi="Times New Roman" w:cs="Times New Roman"/>
                <w:sz w:val="24"/>
                <w:szCs w:val="24"/>
              </w:rPr>
            </w:pPr>
            <w:r w:rsidRPr="003957AD">
              <w:rPr>
                <w:rFonts w:ascii="Times New Roman" w:hAnsi="Times New Roman" w:cs="Times New Roman"/>
                <w:sz w:val="24"/>
                <w:szCs w:val="24"/>
              </w:rPr>
              <w:t>Кол-во газифицированных домов, квартир</w:t>
            </w:r>
          </w:p>
        </w:tc>
        <w:tc>
          <w:tcPr>
            <w:tcW w:w="842" w:type="dxa"/>
            <w:shd w:val="clear" w:color="auto" w:fill="auto"/>
          </w:tcPr>
          <w:p w:rsidR="003957AD" w:rsidRPr="003957AD" w:rsidRDefault="003957AD" w:rsidP="00860826">
            <w:pPr>
              <w:jc w:val="center"/>
              <w:rPr>
                <w:rFonts w:ascii="Times New Roman" w:hAnsi="Times New Roman" w:cs="Times New Roman"/>
                <w:sz w:val="24"/>
                <w:szCs w:val="24"/>
              </w:rPr>
            </w:pPr>
            <w:r w:rsidRPr="003957AD">
              <w:rPr>
                <w:rFonts w:ascii="Times New Roman" w:hAnsi="Times New Roman" w:cs="Times New Roman"/>
                <w:sz w:val="24"/>
                <w:szCs w:val="24"/>
              </w:rPr>
              <w:t>0</w:t>
            </w:r>
          </w:p>
        </w:tc>
        <w:tc>
          <w:tcPr>
            <w:tcW w:w="1340" w:type="dxa"/>
            <w:shd w:val="clear" w:color="auto" w:fill="auto"/>
          </w:tcPr>
          <w:p w:rsidR="003957AD" w:rsidRPr="003957AD" w:rsidRDefault="009F734F" w:rsidP="00860826">
            <w:pPr>
              <w:jc w:val="center"/>
              <w:rPr>
                <w:rFonts w:ascii="Times New Roman" w:hAnsi="Times New Roman" w:cs="Times New Roman"/>
                <w:sz w:val="24"/>
                <w:szCs w:val="24"/>
              </w:rPr>
            </w:pPr>
            <w:r>
              <w:rPr>
                <w:rFonts w:ascii="Times New Roman" w:hAnsi="Times New Roman" w:cs="Times New Roman"/>
                <w:sz w:val="24"/>
                <w:szCs w:val="24"/>
              </w:rPr>
              <w:t>0</w:t>
            </w:r>
          </w:p>
        </w:tc>
        <w:tc>
          <w:tcPr>
            <w:tcW w:w="1892" w:type="dxa"/>
            <w:shd w:val="clear" w:color="auto" w:fill="auto"/>
          </w:tcPr>
          <w:p w:rsidR="003957AD" w:rsidRPr="003957AD" w:rsidRDefault="009F734F" w:rsidP="00860826">
            <w:pPr>
              <w:jc w:val="center"/>
              <w:rPr>
                <w:rFonts w:ascii="Times New Roman" w:hAnsi="Times New Roman" w:cs="Times New Roman"/>
                <w:sz w:val="24"/>
                <w:szCs w:val="24"/>
              </w:rPr>
            </w:pPr>
            <w:r>
              <w:rPr>
                <w:rFonts w:ascii="Times New Roman" w:hAnsi="Times New Roman" w:cs="Times New Roman"/>
                <w:sz w:val="24"/>
                <w:szCs w:val="24"/>
              </w:rPr>
              <w:t>100</w:t>
            </w:r>
          </w:p>
        </w:tc>
      </w:tr>
    </w:tbl>
    <w:p w:rsidR="004D6052" w:rsidRDefault="00B1400D" w:rsidP="009F734F">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 xml:space="preserve">Все целевые показатели программы исполнены в полном объеме. </w:t>
      </w:r>
      <w:r w:rsidR="004D6052">
        <w:rPr>
          <w:rFonts w:ascii="Times New Roman" w:hAnsi="Times New Roman" w:cs="Times New Roman"/>
          <w:sz w:val="28"/>
          <w:szCs w:val="28"/>
        </w:rPr>
        <w:t>Бальная оценка, присвоенная программе по данному критерию – 10.</w:t>
      </w:r>
    </w:p>
    <w:p w:rsidR="004D6052" w:rsidRDefault="004D6052" w:rsidP="004D605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3957AD" w:rsidRDefault="004D6052" w:rsidP="009F734F">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w:t>
      </w:r>
      <w:r w:rsidR="006F0497">
        <w:rPr>
          <w:rFonts w:ascii="Times New Roman" w:hAnsi="Times New Roman" w:cs="Times New Roman"/>
          <w:sz w:val="28"/>
          <w:szCs w:val="28"/>
        </w:rPr>
        <w:t>,</w:t>
      </w:r>
      <w:r>
        <w:rPr>
          <w:rFonts w:ascii="Times New Roman" w:hAnsi="Times New Roman" w:cs="Times New Roman"/>
          <w:sz w:val="28"/>
          <w:szCs w:val="28"/>
        </w:rPr>
        <w:t xml:space="preserve"> выделенные на реализацию мероприятий </w:t>
      </w:r>
      <w:r w:rsidR="006F0497">
        <w:rPr>
          <w:rFonts w:ascii="Times New Roman" w:hAnsi="Times New Roman" w:cs="Times New Roman"/>
          <w:sz w:val="28"/>
          <w:szCs w:val="28"/>
        </w:rPr>
        <w:t>освоены в полном объеме.</w:t>
      </w:r>
      <w:r w:rsidR="006F0497" w:rsidRPr="006F0497">
        <w:rPr>
          <w:rFonts w:ascii="Times New Roman" w:hAnsi="Times New Roman" w:cs="Times New Roman"/>
          <w:sz w:val="28"/>
          <w:szCs w:val="28"/>
        </w:rPr>
        <w:t xml:space="preserve"> </w:t>
      </w:r>
      <w:r w:rsidR="006F0497">
        <w:rPr>
          <w:rFonts w:ascii="Times New Roman" w:hAnsi="Times New Roman" w:cs="Times New Roman"/>
          <w:sz w:val="28"/>
          <w:szCs w:val="28"/>
        </w:rPr>
        <w:t>Бальная оценка, присвоенная программе по данному критерию – 10.</w:t>
      </w:r>
    </w:p>
    <w:p w:rsidR="006F0497" w:rsidRDefault="00840ED7" w:rsidP="009F734F">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lastRenderedPageBreak/>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C51883" w:rsidRDefault="00FC17F0" w:rsidP="00C51883">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00C51883" w:rsidRPr="00010FBA">
        <w:rPr>
          <w:rFonts w:ascii="Times New Roman" w:hAnsi="Times New Roman"/>
          <w:sz w:val="28"/>
          <w:szCs w:val="28"/>
        </w:rPr>
        <w:t>ценк</w:t>
      </w:r>
      <w:r>
        <w:rPr>
          <w:rFonts w:ascii="Times New Roman" w:hAnsi="Times New Roman"/>
          <w:sz w:val="28"/>
          <w:szCs w:val="28"/>
        </w:rPr>
        <w:t>и</w:t>
      </w:r>
      <w:r w:rsidR="00C51883"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00C51883" w:rsidRPr="00010FBA">
        <w:rPr>
          <w:rFonts w:ascii="Times New Roman" w:hAnsi="Times New Roman"/>
          <w:sz w:val="28"/>
          <w:szCs w:val="28"/>
        </w:rPr>
        <w:t>.</w:t>
      </w:r>
      <w:r w:rsidR="00C51883" w:rsidRPr="00010FBA">
        <w:rPr>
          <w:rFonts w:ascii="Times New Roman" w:eastAsia="Times New Roman" w:hAnsi="Times New Roman"/>
          <w:color w:val="666666"/>
          <w:sz w:val="28"/>
          <w:szCs w:val="28"/>
          <w:lang w:eastAsia="ru-RU"/>
        </w:rPr>
        <w:t xml:space="preserve"> </w:t>
      </w:r>
      <w:r w:rsidR="00C51883"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00C51883" w:rsidRPr="00010FBA">
        <w:rPr>
          <w:rFonts w:ascii="Times New Roman" w:eastAsia="Times New Roman" w:hAnsi="Times New Roman"/>
          <w:sz w:val="28"/>
          <w:szCs w:val="28"/>
          <w:lang w:eastAsia="ru-RU"/>
        </w:rPr>
        <w:t xml:space="preserve"> год.</w:t>
      </w:r>
    </w:p>
    <w:p w:rsidR="00155E06" w:rsidRPr="00811B96" w:rsidRDefault="0090429A" w:rsidP="00811B96">
      <w:pPr>
        <w:shd w:val="clear" w:color="auto" w:fill="FFFFFF"/>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 xml:space="preserve">Развитие малого и среднего предпринимательства на территории </w:t>
      </w:r>
    </w:p>
    <w:p w:rsidR="00991D19" w:rsidRPr="00811B96" w:rsidRDefault="0090429A" w:rsidP="00811B96">
      <w:pPr>
        <w:shd w:val="clear" w:color="auto" w:fill="FFFFFF"/>
        <w:spacing w:after="0" w:line="240" w:lineRule="auto"/>
        <w:ind w:firstLine="851"/>
        <w:jc w:val="center"/>
        <w:rPr>
          <w:rFonts w:ascii="Times New Roman" w:hAnsi="Times New Roman" w:cs="Times New Roman"/>
          <w:b/>
          <w:color w:val="FF0000"/>
          <w:sz w:val="28"/>
          <w:szCs w:val="28"/>
        </w:rPr>
      </w:pPr>
      <w:r w:rsidRPr="00811B96">
        <w:rPr>
          <w:rFonts w:ascii="Times New Roman" w:hAnsi="Times New Roman" w:cs="Times New Roman"/>
          <w:b/>
          <w:sz w:val="28"/>
          <w:szCs w:val="28"/>
        </w:rPr>
        <w:t>муниципального образования город Горячий Ключ</w:t>
      </w:r>
    </w:p>
    <w:p w:rsidR="00991D19" w:rsidRPr="00811B96" w:rsidRDefault="00811B96"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991D19" w:rsidRPr="00811B96">
        <w:rPr>
          <w:rFonts w:ascii="Times New Roman" w:hAnsi="Times New Roman" w:cs="Times New Roman"/>
          <w:sz w:val="28"/>
          <w:szCs w:val="28"/>
        </w:rPr>
        <w:t>В 201</w:t>
      </w:r>
      <w:r w:rsidR="00811837" w:rsidRPr="00811B96">
        <w:rPr>
          <w:rFonts w:ascii="Times New Roman" w:hAnsi="Times New Roman" w:cs="Times New Roman"/>
          <w:sz w:val="28"/>
          <w:szCs w:val="28"/>
        </w:rPr>
        <w:t>5</w:t>
      </w:r>
      <w:r w:rsidR="00991D19" w:rsidRPr="00811B96">
        <w:rPr>
          <w:rFonts w:ascii="Times New Roman" w:hAnsi="Times New Roman" w:cs="Times New Roman"/>
          <w:sz w:val="28"/>
          <w:szCs w:val="28"/>
        </w:rPr>
        <w:t xml:space="preserve"> году на реализацию </w:t>
      </w:r>
      <w:r w:rsidR="008A2584" w:rsidRPr="00811B96">
        <w:rPr>
          <w:rFonts w:ascii="Times New Roman" w:hAnsi="Times New Roman" w:cs="Times New Roman"/>
          <w:sz w:val="28"/>
          <w:szCs w:val="28"/>
        </w:rPr>
        <w:t>муниципальной</w:t>
      </w:r>
      <w:r w:rsidR="0090429A" w:rsidRPr="00811B96">
        <w:rPr>
          <w:rFonts w:ascii="Times New Roman" w:hAnsi="Times New Roman" w:cs="Times New Roman"/>
          <w:sz w:val="28"/>
          <w:szCs w:val="28"/>
        </w:rPr>
        <w:t xml:space="preserve"> </w:t>
      </w:r>
      <w:r w:rsidR="00991D19" w:rsidRPr="00811B96">
        <w:rPr>
          <w:rFonts w:ascii="Times New Roman" w:hAnsi="Times New Roman" w:cs="Times New Roman"/>
          <w:sz w:val="28"/>
          <w:szCs w:val="28"/>
        </w:rPr>
        <w:t>программ</w:t>
      </w:r>
      <w:r w:rsidR="0090429A" w:rsidRPr="00811B96">
        <w:rPr>
          <w:rFonts w:ascii="Times New Roman" w:hAnsi="Times New Roman" w:cs="Times New Roman"/>
          <w:sz w:val="28"/>
          <w:szCs w:val="28"/>
        </w:rPr>
        <w:t>ы «</w:t>
      </w:r>
      <w:r w:rsidR="00D40E10" w:rsidRPr="00811B96">
        <w:rPr>
          <w:rFonts w:ascii="Times New Roman" w:hAnsi="Times New Roman" w:cs="Times New Roman"/>
          <w:snapToGrid w:val="0"/>
          <w:sz w:val="28"/>
          <w:szCs w:val="28"/>
        </w:rPr>
        <w:t>Содействие развитию малого и среднего предпринимательства в муниципальном образовании город Горячий Ключ на 2015-2018 годы</w:t>
      </w:r>
      <w:r w:rsidR="00991D19" w:rsidRPr="00811B96">
        <w:rPr>
          <w:rFonts w:ascii="Times New Roman" w:hAnsi="Times New Roman" w:cs="Times New Roman"/>
          <w:sz w:val="28"/>
          <w:szCs w:val="28"/>
        </w:rPr>
        <w:t xml:space="preserve">» из местного бюджета </w:t>
      </w:r>
      <w:r w:rsidR="00CD3F57" w:rsidRPr="00811B96">
        <w:rPr>
          <w:rFonts w:ascii="Times New Roman" w:hAnsi="Times New Roman" w:cs="Times New Roman"/>
          <w:sz w:val="28"/>
          <w:szCs w:val="28"/>
        </w:rPr>
        <w:t xml:space="preserve">направлено </w:t>
      </w:r>
      <w:r w:rsidR="00B81F25">
        <w:rPr>
          <w:rFonts w:ascii="Times New Roman" w:hAnsi="Times New Roman" w:cs="Times New Roman"/>
          <w:sz w:val="28"/>
          <w:szCs w:val="28"/>
        </w:rPr>
        <w:t>364,3</w:t>
      </w:r>
      <w:r w:rsidR="00991D19" w:rsidRPr="00811B96">
        <w:rPr>
          <w:rFonts w:ascii="Times New Roman" w:hAnsi="Times New Roman" w:cs="Times New Roman"/>
          <w:sz w:val="28"/>
          <w:szCs w:val="28"/>
        </w:rPr>
        <w:t xml:space="preserve"> </w:t>
      </w:r>
      <w:r w:rsidR="00D40E10" w:rsidRPr="00811B96">
        <w:rPr>
          <w:rFonts w:ascii="Times New Roman" w:hAnsi="Times New Roman" w:cs="Times New Roman"/>
          <w:sz w:val="28"/>
          <w:szCs w:val="28"/>
        </w:rPr>
        <w:t>тыс</w:t>
      </w:r>
      <w:r w:rsidR="00991D19" w:rsidRPr="00811B96">
        <w:rPr>
          <w:rFonts w:ascii="Times New Roman" w:hAnsi="Times New Roman" w:cs="Times New Roman"/>
          <w:sz w:val="28"/>
          <w:szCs w:val="28"/>
        </w:rPr>
        <w:t>. рублей.</w:t>
      </w:r>
    </w:p>
    <w:p w:rsidR="00CA4FA5" w:rsidRPr="00811B96" w:rsidRDefault="00CA4FA5" w:rsidP="00811B96">
      <w:pPr>
        <w:pStyle w:val="a5"/>
        <w:ind w:firstLine="851"/>
        <w:jc w:val="both"/>
        <w:rPr>
          <w:rFonts w:ascii="Times New Roman" w:hAnsi="Times New Roman"/>
          <w:sz w:val="28"/>
          <w:szCs w:val="28"/>
        </w:rPr>
      </w:pPr>
      <w:r w:rsidRPr="00811B96">
        <w:rPr>
          <w:rFonts w:ascii="Times New Roman" w:hAnsi="Times New Roman"/>
          <w:sz w:val="28"/>
          <w:szCs w:val="28"/>
        </w:rPr>
        <w:t>В 201</w:t>
      </w:r>
      <w:r w:rsidR="00D40E10" w:rsidRPr="00811B96">
        <w:rPr>
          <w:rFonts w:ascii="Times New Roman" w:hAnsi="Times New Roman"/>
          <w:sz w:val="28"/>
          <w:szCs w:val="28"/>
        </w:rPr>
        <w:t>5</w:t>
      </w:r>
      <w:r w:rsidRPr="00811B96">
        <w:rPr>
          <w:rFonts w:ascii="Times New Roman" w:hAnsi="Times New Roman"/>
          <w:sz w:val="28"/>
          <w:szCs w:val="28"/>
        </w:rPr>
        <w:t xml:space="preserve"> году </w:t>
      </w:r>
      <w:r w:rsidR="00D40E10" w:rsidRPr="00811B96">
        <w:rPr>
          <w:rFonts w:ascii="Times New Roman" w:hAnsi="Times New Roman"/>
          <w:sz w:val="28"/>
          <w:szCs w:val="28"/>
        </w:rPr>
        <w:t>17</w:t>
      </w:r>
      <w:r w:rsidRPr="00811B96">
        <w:rPr>
          <w:rFonts w:ascii="Times New Roman" w:hAnsi="Times New Roman"/>
          <w:sz w:val="28"/>
          <w:szCs w:val="28"/>
        </w:rPr>
        <w:t xml:space="preserve"> субъект</w:t>
      </w:r>
      <w:r w:rsidR="00D40E10" w:rsidRPr="00811B96">
        <w:rPr>
          <w:rFonts w:ascii="Times New Roman" w:hAnsi="Times New Roman"/>
          <w:sz w:val="28"/>
          <w:szCs w:val="28"/>
        </w:rPr>
        <w:t>ов</w:t>
      </w:r>
      <w:r w:rsidRPr="00811B96">
        <w:rPr>
          <w:rFonts w:ascii="Times New Roman" w:hAnsi="Times New Roman"/>
          <w:sz w:val="28"/>
          <w:szCs w:val="28"/>
        </w:rPr>
        <w:t xml:space="preserve"> малого предпринимательства воспользовались государственной поддержкой, получили субсидии, общая сумма которых составила </w:t>
      </w:r>
      <w:r w:rsidR="00D40E10" w:rsidRPr="00811B96">
        <w:rPr>
          <w:rFonts w:ascii="Times New Roman" w:hAnsi="Times New Roman"/>
          <w:sz w:val="28"/>
          <w:szCs w:val="28"/>
        </w:rPr>
        <w:t>4921</w:t>
      </w:r>
      <w:r w:rsidRPr="00811B96">
        <w:rPr>
          <w:rFonts w:ascii="Times New Roman" w:hAnsi="Times New Roman"/>
          <w:sz w:val="28"/>
          <w:szCs w:val="28"/>
        </w:rPr>
        <w:t xml:space="preserve"> тыс. рублей, в том числе </w:t>
      </w:r>
      <w:r w:rsidR="00D40E10" w:rsidRPr="00811B96">
        <w:rPr>
          <w:rFonts w:ascii="Times New Roman" w:hAnsi="Times New Roman"/>
          <w:sz w:val="28"/>
          <w:szCs w:val="28"/>
        </w:rPr>
        <w:t>247</w:t>
      </w:r>
      <w:r w:rsidRPr="00811B96">
        <w:rPr>
          <w:rFonts w:ascii="Times New Roman" w:hAnsi="Times New Roman"/>
          <w:sz w:val="28"/>
          <w:szCs w:val="28"/>
        </w:rPr>
        <w:t xml:space="preserve"> тыс. рублей из местного бюджета.</w:t>
      </w:r>
    </w:p>
    <w:p w:rsidR="00CA4FA5" w:rsidRPr="00811B96" w:rsidRDefault="00AE1CE8"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и</w:t>
      </w:r>
      <w:r w:rsidR="009C56DB" w:rsidRPr="00811B96">
        <w:rPr>
          <w:rFonts w:ascii="Times New Roman" w:hAnsi="Times New Roman" w:cs="Times New Roman"/>
          <w:sz w:val="28"/>
          <w:szCs w:val="28"/>
        </w:rPr>
        <w:t>зготовление рекламно – информационной продукции, баннеров, проспектов и других материалов</w:t>
      </w:r>
      <w:r w:rsidR="00CA4FA5" w:rsidRPr="00811B96">
        <w:rPr>
          <w:rFonts w:ascii="Times New Roman" w:hAnsi="Times New Roman" w:cs="Times New Roman"/>
          <w:sz w:val="28"/>
          <w:szCs w:val="28"/>
        </w:rPr>
        <w:t xml:space="preserve"> </w:t>
      </w:r>
      <w:r>
        <w:rPr>
          <w:rFonts w:ascii="Times New Roman" w:hAnsi="Times New Roman" w:cs="Times New Roman"/>
          <w:sz w:val="28"/>
          <w:szCs w:val="28"/>
        </w:rPr>
        <w:t>и</w:t>
      </w:r>
      <w:r w:rsidR="00CA4FA5" w:rsidRPr="00811B96">
        <w:rPr>
          <w:rFonts w:ascii="Times New Roman" w:hAnsi="Times New Roman" w:cs="Times New Roman"/>
          <w:sz w:val="28"/>
          <w:szCs w:val="28"/>
        </w:rPr>
        <w:t xml:space="preserve">з местного бюджета выделено </w:t>
      </w:r>
      <w:r w:rsidR="009C56DB" w:rsidRPr="00811B96">
        <w:rPr>
          <w:rFonts w:ascii="Times New Roman" w:hAnsi="Times New Roman" w:cs="Times New Roman"/>
          <w:sz w:val="28"/>
          <w:szCs w:val="28"/>
        </w:rPr>
        <w:t>48,7</w:t>
      </w:r>
      <w:r w:rsidR="00CA4FA5" w:rsidRPr="00811B96">
        <w:rPr>
          <w:rFonts w:ascii="Times New Roman" w:hAnsi="Times New Roman" w:cs="Times New Roman"/>
          <w:sz w:val="28"/>
          <w:szCs w:val="28"/>
        </w:rPr>
        <w:t xml:space="preserve"> тыс. рублей.</w:t>
      </w:r>
    </w:p>
    <w:p w:rsidR="009C56DB" w:rsidRPr="00811B96" w:rsidRDefault="00AE1CE8"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организацию</w:t>
      </w:r>
      <w:r w:rsidR="00A02E2A" w:rsidRPr="00811B96">
        <w:rPr>
          <w:rFonts w:ascii="Times New Roman" w:hAnsi="Times New Roman" w:cs="Times New Roman"/>
          <w:sz w:val="28"/>
          <w:szCs w:val="28"/>
        </w:rPr>
        <w:t xml:space="preserve"> и проведение конкурса «Лучший субъект предпринимательской деятельности муниципального образования город Горячий Ключ» в разрезе отраслей – 55,6 тыс. руб.</w:t>
      </w:r>
    </w:p>
    <w:p w:rsidR="00A02E2A" w:rsidRPr="00811B96" w:rsidRDefault="00AE1CE8"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п</w:t>
      </w:r>
      <w:r w:rsidR="00A02E2A" w:rsidRPr="00811B96">
        <w:rPr>
          <w:rFonts w:ascii="Times New Roman" w:hAnsi="Times New Roman" w:cs="Times New Roman"/>
          <w:sz w:val="28"/>
          <w:szCs w:val="28"/>
        </w:rPr>
        <w:t>роведение городских и участие в краевых, всероссийских и международных    выставочно-ярмарочных мероприятиях и форумах, изготовление стендов и презентационных материалов, мультимедийных продуктов -13 тыс. руб.</w:t>
      </w:r>
    </w:p>
    <w:p w:rsidR="0025014C" w:rsidRDefault="0025014C" w:rsidP="0025014C">
      <w:pPr>
        <w:spacing w:after="0"/>
        <w:ind w:right="-1" w:firstLine="851"/>
        <w:jc w:val="center"/>
        <w:rPr>
          <w:rFonts w:ascii="Times New Roman" w:hAnsi="Times New Roman" w:cs="Times New Roman"/>
          <w:sz w:val="28"/>
          <w:szCs w:val="28"/>
        </w:rPr>
      </w:pPr>
      <w:r>
        <w:rPr>
          <w:rFonts w:ascii="Times New Roman" w:hAnsi="Times New Roman" w:cs="Times New Roman"/>
          <w:sz w:val="28"/>
          <w:szCs w:val="28"/>
        </w:rPr>
        <w:t>Исполнение целевых индикаторов программы</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4"/>
        <w:gridCol w:w="1417"/>
        <w:gridCol w:w="1418"/>
        <w:gridCol w:w="1412"/>
      </w:tblGrid>
      <w:tr w:rsidR="00E2189C" w:rsidRPr="0025014C" w:rsidTr="00AE1CE8">
        <w:trPr>
          <w:jc w:val="center"/>
        </w:trPr>
        <w:tc>
          <w:tcPr>
            <w:tcW w:w="567" w:type="dxa"/>
          </w:tcPr>
          <w:p w:rsidR="00E2189C" w:rsidRPr="0025014C" w:rsidRDefault="00E2189C" w:rsidP="0025014C">
            <w:pPr>
              <w:spacing w:after="0"/>
              <w:rPr>
                <w:rFonts w:ascii="Times New Roman" w:hAnsi="Times New Roman" w:cs="Times New Roman"/>
                <w:sz w:val="24"/>
                <w:szCs w:val="24"/>
              </w:rPr>
            </w:pPr>
            <w:r w:rsidRPr="0025014C">
              <w:rPr>
                <w:rFonts w:ascii="Times New Roman" w:hAnsi="Times New Roman" w:cs="Times New Roman"/>
                <w:sz w:val="24"/>
                <w:szCs w:val="24"/>
              </w:rPr>
              <w:t>№</w:t>
            </w:r>
          </w:p>
          <w:p w:rsidR="00E2189C" w:rsidRPr="0025014C" w:rsidRDefault="00E2189C" w:rsidP="0025014C">
            <w:pPr>
              <w:spacing w:after="0"/>
              <w:rPr>
                <w:rFonts w:ascii="Times New Roman" w:hAnsi="Times New Roman" w:cs="Times New Roman"/>
                <w:sz w:val="24"/>
                <w:szCs w:val="24"/>
              </w:rPr>
            </w:pPr>
            <w:r w:rsidRPr="0025014C">
              <w:rPr>
                <w:rFonts w:ascii="Times New Roman" w:hAnsi="Times New Roman" w:cs="Times New Roman"/>
                <w:sz w:val="24"/>
                <w:szCs w:val="24"/>
              </w:rPr>
              <w:t>п/п</w:t>
            </w:r>
          </w:p>
        </w:tc>
        <w:tc>
          <w:tcPr>
            <w:tcW w:w="3964" w:type="dxa"/>
          </w:tcPr>
          <w:p w:rsidR="00E2189C" w:rsidRPr="0025014C" w:rsidRDefault="00E2189C" w:rsidP="0025014C">
            <w:pPr>
              <w:spacing w:after="0"/>
              <w:rPr>
                <w:rFonts w:ascii="Times New Roman" w:hAnsi="Times New Roman" w:cs="Times New Roman"/>
                <w:sz w:val="24"/>
                <w:szCs w:val="24"/>
              </w:rPr>
            </w:pPr>
            <w:r w:rsidRPr="0025014C">
              <w:rPr>
                <w:rFonts w:ascii="Times New Roman" w:hAnsi="Times New Roman" w:cs="Times New Roman"/>
                <w:sz w:val="24"/>
                <w:szCs w:val="24"/>
              </w:rPr>
              <w:t xml:space="preserve">Наименование </w:t>
            </w:r>
          </w:p>
          <w:p w:rsidR="00E2189C" w:rsidRPr="0025014C" w:rsidRDefault="00E2189C" w:rsidP="0025014C">
            <w:pPr>
              <w:spacing w:after="0"/>
              <w:rPr>
                <w:rFonts w:ascii="Times New Roman" w:hAnsi="Times New Roman" w:cs="Times New Roman"/>
                <w:sz w:val="24"/>
                <w:szCs w:val="24"/>
              </w:rPr>
            </w:pPr>
            <w:r w:rsidRPr="0025014C">
              <w:rPr>
                <w:rFonts w:ascii="Times New Roman" w:hAnsi="Times New Roman" w:cs="Times New Roman"/>
                <w:sz w:val="24"/>
                <w:szCs w:val="24"/>
              </w:rPr>
              <w:t>показателей</w:t>
            </w:r>
          </w:p>
        </w:tc>
        <w:tc>
          <w:tcPr>
            <w:tcW w:w="1417" w:type="dxa"/>
          </w:tcPr>
          <w:p w:rsidR="00E2189C" w:rsidRPr="0025014C" w:rsidRDefault="00E2189C" w:rsidP="0025014C">
            <w:pPr>
              <w:spacing w:after="0"/>
              <w:jc w:val="center"/>
              <w:rPr>
                <w:rFonts w:ascii="Times New Roman" w:hAnsi="Times New Roman" w:cs="Times New Roman"/>
                <w:sz w:val="24"/>
                <w:szCs w:val="24"/>
              </w:rPr>
            </w:pPr>
            <w:r>
              <w:rPr>
                <w:rFonts w:ascii="Times New Roman" w:hAnsi="Times New Roman" w:cs="Times New Roman"/>
                <w:sz w:val="24"/>
                <w:szCs w:val="24"/>
              </w:rPr>
              <w:t xml:space="preserve">План </w:t>
            </w:r>
            <w:r w:rsidRPr="0025014C">
              <w:rPr>
                <w:rFonts w:ascii="Times New Roman" w:hAnsi="Times New Roman" w:cs="Times New Roman"/>
                <w:sz w:val="24"/>
                <w:szCs w:val="24"/>
              </w:rPr>
              <w:t>2015 год</w:t>
            </w:r>
          </w:p>
        </w:tc>
        <w:tc>
          <w:tcPr>
            <w:tcW w:w="1418" w:type="dxa"/>
          </w:tcPr>
          <w:p w:rsidR="00E2189C" w:rsidRPr="0025014C" w:rsidRDefault="00E2189C" w:rsidP="0025014C">
            <w:pPr>
              <w:spacing w:after="0"/>
              <w:jc w:val="center"/>
              <w:rPr>
                <w:rFonts w:ascii="Times New Roman" w:hAnsi="Times New Roman" w:cs="Times New Roman"/>
                <w:sz w:val="24"/>
                <w:szCs w:val="24"/>
              </w:rPr>
            </w:pPr>
            <w:r>
              <w:rPr>
                <w:rFonts w:ascii="Times New Roman" w:hAnsi="Times New Roman" w:cs="Times New Roman"/>
                <w:sz w:val="24"/>
                <w:szCs w:val="24"/>
              </w:rPr>
              <w:t>Факт 2015</w:t>
            </w:r>
            <w:r w:rsidRPr="0025014C">
              <w:rPr>
                <w:rFonts w:ascii="Times New Roman" w:hAnsi="Times New Roman" w:cs="Times New Roman"/>
                <w:sz w:val="24"/>
                <w:szCs w:val="24"/>
              </w:rPr>
              <w:t xml:space="preserve"> год</w:t>
            </w:r>
          </w:p>
        </w:tc>
        <w:tc>
          <w:tcPr>
            <w:tcW w:w="1412" w:type="dxa"/>
          </w:tcPr>
          <w:p w:rsidR="00E2189C" w:rsidRPr="0025014C" w:rsidRDefault="00E2189C" w:rsidP="0025014C">
            <w:pPr>
              <w:spacing w:after="0"/>
              <w:jc w:val="center"/>
              <w:rPr>
                <w:rFonts w:ascii="Times New Roman" w:hAnsi="Times New Roman" w:cs="Times New Roman"/>
                <w:sz w:val="24"/>
                <w:szCs w:val="24"/>
              </w:rPr>
            </w:pPr>
            <w:r>
              <w:rPr>
                <w:rFonts w:ascii="Times New Roman" w:hAnsi="Times New Roman" w:cs="Times New Roman"/>
                <w:sz w:val="24"/>
                <w:szCs w:val="24"/>
              </w:rPr>
              <w:t>Процент исполнения</w:t>
            </w:r>
          </w:p>
        </w:tc>
      </w:tr>
      <w:tr w:rsidR="00E2189C" w:rsidRPr="0025014C" w:rsidTr="00AE1CE8">
        <w:trPr>
          <w:jc w:val="center"/>
        </w:trPr>
        <w:tc>
          <w:tcPr>
            <w:tcW w:w="567" w:type="dxa"/>
          </w:tcPr>
          <w:p w:rsidR="00E2189C" w:rsidRPr="0025014C" w:rsidRDefault="00E2189C" w:rsidP="00E2189C">
            <w:pPr>
              <w:spacing w:after="0"/>
              <w:rPr>
                <w:rFonts w:ascii="Times New Roman" w:hAnsi="Times New Roman" w:cs="Times New Roman"/>
                <w:sz w:val="24"/>
                <w:szCs w:val="24"/>
              </w:rPr>
            </w:pPr>
            <w:r w:rsidRPr="0025014C">
              <w:rPr>
                <w:rFonts w:ascii="Times New Roman" w:hAnsi="Times New Roman" w:cs="Times New Roman"/>
                <w:sz w:val="24"/>
                <w:szCs w:val="24"/>
              </w:rPr>
              <w:t>1</w:t>
            </w:r>
          </w:p>
        </w:tc>
        <w:tc>
          <w:tcPr>
            <w:tcW w:w="3964" w:type="dxa"/>
          </w:tcPr>
          <w:p w:rsidR="00E2189C" w:rsidRPr="0025014C" w:rsidRDefault="00E2189C" w:rsidP="00AE1CE8">
            <w:pPr>
              <w:spacing w:after="0"/>
              <w:rPr>
                <w:rFonts w:ascii="Times New Roman" w:hAnsi="Times New Roman" w:cs="Times New Roman"/>
                <w:sz w:val="24"/>
                <w:szCs w:val="24"/>
              </w:rPr>
            </w:pPr>
            <w:r w:rsidRPr="0025014C">
              <w:rPr>
                <w:rFonts w:ascii="Times New Roman" w:hAnsi="Times New Roman" w:cs="Times New Roman"/>
                <w:sz w:val="24"/>
                <w:szCs w:val="24"/>
              </w:rPr>
              <w:t xml:space="preserve"> Количество субъектов малого и среднего предпринимательства, ед.</w:t>
            </w:r>
          </w:p>
        </w:tc>
        <w:tc>
          <w:tcPr>
            <w:tcW w:w="1417" w:type="dxa"/>
          </w:tcPr>
          <w:p w:rsidR="00E2189C" w:rsidRPr="0025014C" w:rsidRDefault="00E2189C" w:rsidP="00E2189C">
            <w:pPr>
              <w:spacing w:after="0"/>
              <w:jc w:val="center"/>
              <w:rPr>
                <w:rFonts w:ascii="Times New Roman" w:hAnsi="Times New Roman" w:cs="Times New Roman"/>
                <w:sz w:val="24"/>
                <w:szCs w:val="24"/>
              </w:rPr>
            </w:pPr>
            <w:r w:rsidRPr="0025014C">
              <w:rPr>
                <w:rFonts w:ascii="Times New Roman" w:hAnsi="Times New Roman" w:cs="Times New Roman"/>
                <w:sz w:val="24"/>
                <w:szCs w:val="24"/>
              </w:rPr>
              <w:t>3030</w:t>
            </w:r>
          </w:p>
        </w:tc>
        <w:tc>
          <w:tcPr>
            <w:tcW w:w="1418" w:type="dxa"/>
          </w:tcPr>
          <w:p w:rsidR="00E2189C" w:rsidRPr="0025014C" w:rsidRDefault="00E2189C" w:rsidP="00E2189C">
            <w:pPr>
              <w:spacing w:after="0"/>
              <w:jc w:val="center"/>
              <w:rPr>
                <w:rFonts w:ascii="Times New Roman" w:hAnsi="Times New Roman" w:cs="Times New Roman"/>
                <w:sz w:val="24"/>
                <w:szCs w:val="24"/>
              </w:rPr>
            </w:pPr>
            <w:r>
              <w:rPr>
                <w:rFonts w:ascii="Times New Roman" w:hAnsi="Times New Roman" w:cs="Times New Roman"/>
                <w:sz w:val="24"/>
                <w:szCs w:val="24"/>
              </w:rPr>
              <w:t>3087</w:t>
            </w:r>
          </w:p>
        </w:tc>
        <w:tc>
          <w:tcPr>
            <w:tcW w:w="1412" w:type="dxa"/>
          </w:tcPr>
          <w:p w:rsidR="00E2189C" w:rsidRPr="0025014C" w:rsidRDefault="00E2189C" w:rsidP="00E2189C">
            <w:pPr>
              <w:spacing w:after="0"/>
              <w:jc w:val="center"/>
              <w:rPr>
                <w:rFonts w:ascii="Times New Roman" w:hAnsi="Times New Roman" w:cs="Times New Roman"/>
                <w:sz w:val="24"/>
                <w:szCs w:val="24"/>
              </w:rPr>
            </w:pPr>
            <w:r>
              <w:rPr>
                <w:rFonts w:ascii="Times New Roman" w:hAnsi="Times New Roman" w:cs="Times New Roman"/>
                <w:sz w:val="24"/>
                <w:szCs w:val="24"/>
              </w:rPr>
              <w:t>102</w:t>
            </w:r>
          </w:p>
        </w:tc>
      </w:tr>
      <w:tr w:rsidR="00E2189C" w:rsidRPr="0025014C" w:rsidTr="00AE1CE8">
        <w:trPr>
          <w:jc w:val="center"/>
        </w:trPr>
        <w:tc>
          <w:tcPr>
            <w:tcW w:w="567" w:type="dxa"/>
          </w:tcPr>
          <w:p w:rsidR="00E2189C" w:rsidRPr="0025014C" w:rsidRDefault="00E2189C" w:rsidP="00E2189C">
            <w:pPr>
              <w:spacing w:after="0"/>
              <w:rPr>
                <w:rFonts w:ascii="Times New Roman" w:hAnsi="Times New Roman" w:cs="Times New Roman"/>
                <w:sz w:val="24"/>
                <w:szCs w:val="24"/>
              </w:rPr>
            </w:pPr>
            <w:r w:rsidRPr="0025014C">
              <w:rPr>
                <w:rFonts w:ascii="Times New Roman" w:hAnsi="Times New Roman" w:cs="Times New Roman"/>
                <w:sz w:val="24"/>
                <w:szCs w:val="24"/>
              </w:rPr>
              <w:t>2</w:t>
            </w:r>
          </w:p>
        </w:tc>
        <w:tc>
          <w:tcPr>
            <w:tcW w:w="3964" w:type="dxa"/>
          </w:tcPr>
          <w:p w:rsidR="00E2189C" w:rsidRPr="0025014C" w:rsidRDefault="00E2189C" w:rsidP="00E2189C">
            <w:pPr>
              <w:spacing w:after="0"/>
              <w:rPr>
                <w:rFonts w:ascii="Times New Roman" w:hAnsi="Times New Roman" w:cs="Times New Roman"/>
                <w:sz w:val="24"/>
                <w:szCs w:val="24"/>
              </w:rPr>
            </w:pPr>
            <w:r w:rsidRPr="0025014C">
              <w:rPr>
                <w:rFonts w:ascii="Times New Roman" w:hAnsi="Times New Roman" w:cs="Times New Roman"/>
                <w:sz w:val="24"/>
                <w:szCs w:val="24"/>
              </w:rPr>
              <w:t>Численность населения занятая в малом бизнесе, чел.</w:t>
            </w:r>
          </w:p>
        </w:tc>
        <w:tc>
          <w:tcPr>
            <w:tcW w:w="1417" w:type="dxa"/>
          </w:tcPr>
          <w:p w:rsidR="00E2189C" w:rsidRPr="0025014C" w:rsidRDefault="00E2189C" w:rsidP="00E2189C">
            <w:pPr>
              <w:spacing w:after="0"/>
              <w:jc w:val="center"/>
              <w:rPr>
                <w:rFonts w:ascii="Times New Roman" w:hAnsi="Times New Roman" w:cs="Times New Roman"/>
                <w:sz w:val="24"/>
                <w:szCs w:val="24"/>
              </w:rPr>
            </w:pPr>
            <w:r w:rsidRPr="0025014C">
              <w:rPr>
                <w:rFonts w:ascii="Times New Roman" w:hAnsi="Times New Roman" w:cs="Times New Roman"/>
                <w:sz w:val="24"/>
                <w:szCs w:val="24"/>
              </w:rPr>
              <w:t>8500</w:t>
            </w:r>
          </w:p>
        </w:tc>
        <w:tc>
          <w:tcPr>
            <w:tcW w:w="1418" w:type="dxa"/>
          </w:tcPr>
          <w:p w:rsidR="00E2189C" w:rsidRPr="0025014C" w:rsidRDefault="00E2189C" w:rsidP="00E2189C">
            <w:pPr>
              <w:spacing w:after="0"/>
              <w:jc w:val="center"/>
              <w:rPr>
                <w:rFonts w:ascii="Times New Roman" w:hAnsi="Times New Roman" w:cs="Times New Roman"/>
                <w:sz w:val="24"/>
                <w:szCs w:val="24"/>
              </w:rPr>
            </w:pPr>
            <w:r>
              <w:rPr>
                <w:rFonts w:ascii="Times New Roman" w:hAnsi="Times New Roman" w:cs="Times New Roman"/>
                <w:sz w:val="24"/>
                <w:szCs w:val="24"/>
              </w:rPr>
              <w:t>8500</w:t>
            </w:r>
          </w:p>
        </w:tc>
        <w:tc>
          <w:tcPr>
            <w:tcW w:w="1412" w:type="dxa"/>
          </w:tcPr>
          <w:p w:rsidR="00E2189C" w:rsidRPr="0025014C" w:rsidRDefault="00E2189C" w:rsidP="00E2189C">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E2189C" w:rsidRPr="0025014C" w:rsidTr="00AE1CE8">
        <w:trPr>
          <w:jc w:val="center"/>
        </w:trPr>
        <w:tc>
          <w:tcPr>
            <w:tcW w:w="567" w:type="dxa"/>
          </w:tcPr>
          <w:p w:rsidR="00E2189C" w:rsidRPr="0025014C" w:rsidRDefault="00E2189C" w:rsidP="00E2189C">
            <w:pPr>
              <w:spacing w:after="0"/>
              <w:rPr>
                <w:rFonts w:ascii="Times New Roman" w:hAnsi="Times New Roman" w:cs="Times New Roman"/>
                <w:sz w:val="24"/>
                <w:szCs w:val="24"/>
              </w:rPr>
            </w:pPr>
            <w:r w:rsidRPr="0025014C">
              <w:rPr>
                <w:rFonts w:ascii="Times New Roman" w:hAnsi="Times New Roman" w:cs="Times New Roman"/>
                <w:sz w:val="24"/>
                <w:szCs w:val="24"/>
              </w:rPr>
              <w:t>3</w:t>
            </w:r>
          </w:p>
        </w:tc>
        <w:tc>
          <w:tcPr>
            <w:tcW w:w="3964" w:type="dxa"/>
          </w:tcPr>
          <w:p w:rsidR="00E2189C" w:rsidRPr="0025014C" w:rsidRDefault="00E2189C" w:rsidP="00E2189C">
            <w:pPr>
              <w:spacing w:after="0"/>
              <w:rPr>
                <w:rFonts w:ascii="Times New Roman" w:hAnsi="Times New Roman" w:cs="Times New Roman"/>
                <w:sz w:val="24"/>
                <w:szCs w:val="24"/>
              </w:rPr>
            </w:pPr>
            <w:r w:rsidRPr="0025014C">
              <w:rPr>
                <w:rFonts w:ascii="Times New Roman" w:hAnsi="Times New Roman" w:cs="Times New Roman"/>
                <w:sz w:val="24"/>
                <w:szCs w:val="24"/>
              </w:rPr>
              <w:t>Оборот субъектов малого предпринимательства всего млн. руб.</w:t>
            </w:r>
          </w:p>
        </w:tc>
        <w:tc>
          <w:tcPr>
            <w:tcW w:w="1417" w:type="dxa"/>
          </w:tcPr>
          <w:p w:rsidR="00E2189C" w:rsidRPr="0025014C" w:rsidRDefault="00E2189C" w:rsidP="00E2189C">
            <w:pPr>
              <w:spacing w:after="0"/>
              <w:jc w:val="center"/>
              <w:rPr>
                <w:rFonts w:ascii="Times New Roman" w:hAnsi="Times New Roman" w:cs="Times New Roman"/>
                <w:sz w:val="24"/>
                <w:szCs w:val="24"/>
              </w:rPr>
            </w:pPr>
            <w:r w:rsidRPr="0025014C">
              <w:rPr>
                <w:rFonts w:ascii="Times New Roman" w:hAnsi="Times New Roman" w:cs="Times New Roman"/>
                <w:sz w:val="24"/>
                <w:szCs w:val="24"/>
              </w:rPr>
              <w:t>11500,0</w:t>
            </w:r>
          </w:p>
        </w:tc>
        <w:tc>
          <w:tcPr>
            <w:tcW w:w="1418" w:type="dxa"/>
          </w:tcPr>
          <w:p w:rsidR="00E2189C" w:rsidRPr="0025014C" w:rsidRDefault="00E2189C" w:rsidP="00E2189C">
            <w:pPr>
              <w:spacing w:after="0"/>
              <w:jc w:val="center"/>
              <w:rPr>
                <w:rFonts w:ascii="Times New Roman" w:hAnsi="Times New Roman" w:cs="Times New Roman"/>
                <w:sz w:val="24"/>
                <w:szCs w:val="24"/>
              </w:rPr>
            </w:pPr>
            <w:r>
              <w:rPr>
                <w:rFonts w:ascii="Times New Roman" w:hAnsi="Times New Roman" w:cs="Times New Roman"/>
                <w:sz w:val="24"/>
                <w:szCs w:val="24"/>
              </w:rPr>
              <w:t>15100,1</w:t>
            </w:r>
          </w:p>
        </w:tc>
        <w:tc>
          <w:tcPr>
            <w:tcW w:w="1412" w:type="dxa"/>
          </w:tcPr>
          <w:p w:rsidR="00E2189C" w:rsidRPr="0025014C" w:rsidRDefault="00E2189C" w:rsidP="00E2189C">
            <w:pPr>
              <w:spacing w:after="0"/>
              <w:jc w:val="center"/>
              <w:rPr>
                <w:rFonts w:ascii="Times New Roman" w:hAnsi="Times New Roman" w:cs="Times New Roman"/>
                <w:sz w:val="24"/>
                <w:szCs w:val="24"/>
              </w:rPr>
            </w:pPr>
            <w:r>
              <w:rPr>
                <w:rFonts w:ascii="Times New Roman" w:hAnsi="Times New Roman" w:cs="Times New Roman"/>
                <w:sz w:val="24"/>
                <w:szCs w:val="24"/>
              </w:rPr>
              <w:t>131</w:t>
            </w:r>
          </w:p>
        </w:tc>
      </w:tr>
      <w:tr w:rsidR="00E2189C" w:rsidRPr="0025014C" w:rsidTr="00AE1CE8">
        <w:trPr>
          <w:jc w:val="center"/>
        </w:trPr>
        <w:tc>
          <w:tcPr>
            <w:tcW w:w="567" w:type="dxa"/>
          </w:tcPr>
          <w:p w:rsidR="00E2189C" w:rsidRPr="0025014C" w:rsidRDefault="00E2189C" w:rsidP="00E2189C">
            <w:pPr>
              <w:spacing w:after="0"/>
              <w:rPr>
                <w:rFonts w:ascii="Times New Roman" w:hAnsi="Times New Roman" w:cs="Times New Roman"/>
                <w:sz w:val="24"/>
                <w:szCs w:val="24"/>
              </w:rPr>
            </w:pPr>
            <w:r w:rsidRPr="0025014C">
              <w:rPr>
                <w:rFonts w:ascii="Times New Roman" w:hAnsi="Times New Roman" w:cs="Times New Roman"/>
                <w:sz w:val="24"/>
                <w:szCs w:val="24"/>
              </w:rPr>
              <w:t>4</w:t>
            </w:r>
          </w:p>
        </w:tc>
        <w:tc>
          <w:tcPr>
            <w:tcW w:w="3964" w:type="dxa"/>
          </w:tcPr>
          <w:p w:rsidR="00E2189C" w:rsidRPr="0025014C" w:rsidRDefault="00E2189C" w:rsidP="00E2189C">
            <w:pPr>
              <w:spacing w:after="0"/>
              <w:rPr>
                <w:rFonts w:ascii="Times New Roman" w:hAnsi="Times New Roman" w:cs="Times New Roman"/>
                <w:sz w:val="24"/>
                <w:szCs w:val="24"/>
              </w:rPr>
            </w:pPr>
            <w:r w:rsidRPr="0025014C">
              <w:rPr>
                <w:rFonts w:ascii="Times New Roman" w:hAnsi="Times New Roman" w:cs="Times New Roman"/>
                <w:sz w:val="24"/>
                <w:szCs w:val="24"/>
              </w:rPr>
              <w:t>Объем налоговых поступлений в консолидированный бюджет Краснодарского края от субъектов малого и среднего предпринимательства млн. руб.</w:t>
            </w:r>
          </w:p>
        </w:tc>
        <w:tc>
          <w:tcPr>
            <w:tcW w:w="1417" w:type="dxa"/>
          </w:tcPr>
          <w:p w:rsidR="00E2189C" w:rsidRPr="0025014C" w:rsidRDefault="00E2189C" w:rsidP="00E2189C">
            <w:pPr>
              <w:spacing w:after="0"/>
              <w:jc w:val="center"/>
              <w:rPr>
                <w:rFonts w:ascii="Times New Roman" w:hAnsi="Times New Roman" w:cs="Times New Roman"/>
                <w:sz w:val="24"/>
                <w:szCs w:val="24"/>
              </w:rPr>
            </w:pPr>
            <w:r w:rsidRPr="0025014C">
              <w:rPr>
                <w:rFonts w:ascii="Times New Roman" w:hAnsi="Times New Roman" w:cs="Times New Roman"/>
                <w:sz w:val="24"/>
                <w:szCs w:val="24"/>
              </w:rPr>
              <w:t>373,0</w:t>
            </w:r>
          </w:p>
        </w:tc>
        <w:tc>
          <w:tcPr>
            <w:tcW w:w="1418" w:type="dxa"/>
          </w:tcPr>
          <w:p w:rsidR="00E2189C" w:rsidRPr="0025014C" w:rsidRDefault="00E2189C" w:rsidP="00E2189C">
            <w:pPr>
              <w:spacing w:after="0"/>
              <w:jc w:val="center"/>
              <w:rPr>
                <w:rFonts w:ascii="Times New Roman" w:hAnsi="Times New Roman" w:cs="Times New Roman"/>
                <w:sz w:val="24"/>
                <w:szCs w:val="24"/>
              </w:rPr>
            </w:pPr>
            <w:r>
              <w:rPr>
                <w:rFonts w:ascii="Times New Roman" w:hAnsi="Times New Roman" w:cs="Times New Roman"/>
                <w:sz w:val="24"/>
                <w:szCs w:val="24"/>
              </w:rPr>
              <w:t>825</w:t>
            </w:r>
          </w:p>
        </w:tc>
        <w:tc>
          <w:tcPr>
            <w:tcW w:w="1412" w:type="dxa"/>
          </w:tcPr>
          <w:p w:rsidR="00E2189C" w:rsidRPr="0025014C" w:rsidRDefault="00E2189C" w:rsidP="00E2189C">
            <w:pPr>
              <w:spacing w:after="0"/>
              <w:jc w:val="center"/>
              <w:rPr>
                <w:rFonts w:ascii="Times New Roman" w:hAnsi="Times New Roman" w:cs="Times New Roman"/>
                <w:sz w:val="24"/>
                <w:szCs w:val="24"/>
              </w:rPr>
            </w:pPr>
            <w:r>
              <w:rPr>
                <w:rFonts w:ascii="Times New Roman" w:hAnsi="Times New Roman" w:cs="Times New Roman"/>
                <w:sz w:val="24"/>
                <w:szCs w:val="24"/>
              </w:rPr>
              <w:t>221</w:t>
            </w:r>
          </w:p>
        </w:tc>
      </w:tr>
    </w:tbl>
    <w:p w:rsidR="00E2189C" w:rsidRDefault="00860826" w:rsidP="00E2189C">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 xml:space="preserve">Все целевые показатели программы исполнены в полном объеме. </w:t>
      </w:r>
      <w:r w:rsidR="00E2189C">
        <w:rPr>
          <w:rFonts w:ascii="Times New Roman" w:hAnsi="Times New Roman" w:cs="Times New Roman"/>
          <w:sz w:val="28"/>
          <w:szCs w:val="28"/>
        </w:rPr>
        <w:t>Бальная оценка, присвоенная программе по данному критерию – 10.</w:t>
      </w:r>
    </w:p>
    <w:p w:rsidR="00E2189C" w:rsidRDefault="00E2189C" w:rsidP="00E2189C">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lastRenderedPageBreak/>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E2189C" w:rsidRDefault="00E2189C" w:rsidP="00E2189C">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E2189C" w:rsidRDefault="00E2189C" w:rsidP="00E2189C">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FC17F0" w:rsidRDefault="00FC17F0" w:rsidP="00FC17F0">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A02E2A" w:rsidRPr="00811B96" w:rsidRDefault="00A02E2A"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Инвестиции</w:t>
      </w:r>
    </w:p>
    <w:p w:rsidR="009A0569" w:rsidRPr="00811B96" w:rsidRDefault="009A0569" w:rsidP="00811B96">
      <w:pPr>
        <w:spacing w:after="0" w:line="240" w:lineRule="auto"/>
        <w:ind w:firstLine="851"/>
        <w:rPr>
          <w:rFonts w:ascii="Times New Roman" w:hAnsi="Times New Roman" w:cs="Times New Roman"/>
          <w:sz w:val="28"/>
          <w:szCs w:val="28"/>
        </w:rPr>
      </w:pPr>
      <w:r w:rsidRPr="00811B96">
        <w:rPr>
          <w:rFonts w:ascii="Times New Roman" w:hAnsi="Times New Roman" w:cs="Times New Roman"/>
          <w:sz w:val="28"/>
          <w:szCs w:val="28"/>
        </w:rPr>
        <w:t>В 2015 году на реализацию муниципальной программы «</w:t>
      </w:r>
      <w:r w:rsidRPr="00811B96">
        <w:rPr>
          <w:rFonts w:ascii="Times New Roman" w:hAnsi="Times New Roman" w:cs="Times New Roman"/>
          <w:snapToGrid w:val="0"/>
          <w:sz w:val="28"/>
          <w:szCs w:val="28"/>
        </w:rPr>
        <w:t>Формирование инвестиционной привлекательности муниципального образования город Горячий Ключ</w:t>
      </w:r>
      <w:r w:rsidRPr="00811B96">
        <w:rPr>
          <w:rFonts w:ascii="Times New Roman" w:hAnsi="Times New Roman" w:cs="Times New Roman"/>
          <w:sz w:val="28"/>
          <w:szCs w:val="28"/>
        </w:rPr>
        <w:t>» из местного бюджета направлено 1275,9 тыс. рублей.</w:t>
      </w:r>
    </w:p>
    <w:p w:rsidR="009A0569" w:rsidRPr="00811B96" w:rsidRDefault="009A0569"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Средства направлены</w:t>
      </w:r>
      <w:r w:rsidR="00811B96" w:rsidRPr="00811B96">
        <w:rPr>
          <w:rFonts w:ascii="Times New Roman" w:hAnsi="Times New Roman" w:cs="Times New Roman"/>
          <w:sz w:val="28"/>
          <w:szCs w:val="28"/>
        </w:rPr>
        <w:t xml:space="preserve"> на</w:t>
      </w:r>
      <w:r w:rsidRPr="00811B96">
        <w:rPr>
          <w:rFonts w:ascii="Times New Roman" w:hAnsi="Times New Roman" w:cs="Times New Roman"/>
          <w:sz w:val="28"/>
          <w:szCs w:val="28"/>
        </w:rPr>
        <w:t>:</w:t>
      </w:r>
    </w:p>
    <w:p w:rsidR="00B30375" w:rsidRPr="00811B96" w:rsidRDefault="008922E0"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о</w:t>
      </w:r>
      <w:r w:rsidR="00B30375" w:rsidRPr="00811B96">
        <w:rPr>
          <w:rFonts w:ascii="Times New Roman" w:hAnsi="Times New Roman" w:cs="Times New Roman"/>
          <w:sz w:val="28"/>
          <w:szCs w:val="28"/>
        </w:rPr>
        <w:t>существление информационно-методической поддержки в сфере инвестиций на специализированных ресурсах в сети «Интернет» - 23,4 тыс. руб.</w:t>
      </w:r>
    </w:p>
    <w:p w:rsidR="00B30375" w:rsidRPr="00811B96" w:rsidRDefault="008922E0" w:rsidP="00811B96">
      <w:pPr>
        <w:shd w:val="clear" w:color="auto" w:fill="FFFFFF"/>
        <w:autoSpaceDE w:val="0"/>
        <w:autoSpaceDN w:val="0"/>
        <w:adjustRightInd w:val="0"/>
        <w:spacing w:after="0"/>
        <w:ind w:firstLine="851"/>
        <w:rPr>
          <w:rFonts w:ascii="Times New Roman" w:hAnsi="Times New Roman" w:cs="Times New Roman"/>
          <w:sz w:val="28"/>
          <w:szCs w:val="28"/>
        </w:rPr>
      </w:pPr>
      <w:r w:rsidRPr="00811B96">
        <w:rPr>
          <w:rFonts w:ascii="Times New Roman" w:hAnsi="Times New Roman" w:cs="Times New Roman"/>
          <w:sz w:val="28"/>
          <w:szCs w:val="28"/>
        </w:rPr>
        <w:t>- и</w:t>
      </w:r>
      <w:r w:rsidR="00B30375" w:rsidRPr="00811B96">
        <w:rPr>
          <w:rFonts w:ascii="Times New Roman" w:hAnsi="Times New Roman" w:cs="Times New Roman"/>
          <w:sz w:val="28"/>
          <w:szCs w:val="28"/>
        </w:rPr>
        <w:t xml:space="preserve">зготовление презентационного материала, полиграфической, книгоиздательской и сувенирной продукции, презентационных фильмов, </w:t>
      </w:r>
      <w:proofErr w:type="spellStart"/>
      <w:r w:rsidR="00B30375" w:rsidRPr="00811B96">
        <w:rPr>
          <w:rFonts w:ascii="Times New Roman" w:hAnsi="Times New Roman" w:cs="Times New Roman"/>
          <w:sz w:val="28"/>
          <w:szCs w:val="28"/>
        </w:rPr>
        <w:t>флеш</w:t>
      </w:r>
      <w:proofErr w:type="spellEnd"/>
      <w:r w:rsidR="00B30375" w:rsidRPr="00811B96">
        <w:rPr>
          <w:rFonts w:ascii="Times New Roman" w:hAnsi="Times New Roman" w:cs="Times New Roman"/>
          <w:sz w:val="28"/>
          <w:szCs w:val="28"/>
        </w:rPr>
        <w:t xml:space="preserve"> презентаций, приобретение оборудования для презентации – 115,9 тыс. руб.</w:t>
      </w:r>
    </w:p>
    <w:p w:rsidR="00B30375" w:rsidRPr="00811B96" w:rsidRDefault="00811B96" w:rsidP="00811B96">
      <w:pPr>
        <w:shd w:val="clear" w:color="auto" w:fill="FFFFFF"/>
        <w:autoSpaceDE w:val="0"/>
        <w:autoSpaceDN w:val="0"/>
        <w:adjustRightInd w:val="0"/>
        <w:spacing w:after="0"/>
        <w:ind w:firstLine="851"/>
        <w:rPr>
          <w:rFonts w:ascii="Times New Roman" w:hAnsi="Times New Roman" w:cs="Times New Roman"/>
          <w:sz w:val="28"/>
          <w:szCs w:val="28"/>
        </w:rPr>
      </w:pPr>
      <w:r w:rsidRPr="00811B96">
        <w:rPr>
          <w:rFonts w:ascii="Times New Roman" w:hAnsi="Times New Roman" w:cs="Times New Roman"/>
          <w:sz w:val="28"/>
          <w:szCs w:val="28"/>
        </w:rPr>
        <w:t>- а</w:t>
      </w:r>
      <w:r w:rsidR="00B30375" w:rsidRPr="00811B96">
        <w:rPr>
          <w:rFonts w:ascii="Times New Roman" w:hAnsi="Times New Roman" w:cs="Times New Roman"/>
          <w:sz w:val="28"/>
          <w:szCs w:val="28"/>
        </w:rPr>
        <w:t>ренд</w:t>
      </w:r>
      <w:r w:rsidRPr="00811B96">
        <w:rPr>
          <w:rFonts w:ascii="Times New Roman" w:hAnsi="Times New Roman" w:cs="Times New Roman"/>
          <w:sz w:val="28"/>
          <w:szCs w:val="28"/>
        </w:rPr>
        <w:t>у</w:t>
      </w:r>
      <w:r w:rsidR="00B30375" w:rsidRPr="00811B96">
        <w:rPr>
          <w:rFonts w:ascii="Times New Roman" w:hAnsi="Times New Roman" w:cs="Times New Roman"/>
          <w:sz w:val="28"/>
          <w:szCs w:val="28"/>
        </w:rPr>
        <w:t xml:space="preserve"> выставочных площадей для презентации муниципального образования город Горячий Ключ </w:t>
      </w:r>
      <w:r w:rsidR="00B81F25">
        <w:rPr>
          <w:rFonts w:ascii="Times New Roman" w:hAnsi="Times New Roman" w:cs="Times New Roman"/>
          <w:sz w:val="28"/>
          <w:szCs w:val="28"/>
        </w:rPr>
        <w:t xml:space="preserve">на </w:t>
      </w:r>
      <w:r w:rsidR="00B30375" w:rsidRPr="00811B96">
        <w:rPr>
          <w:rFonts w:ascii="Times New Roman" w:hAnsi="Times New Roman" w:cs="Times New Roman"/>
          <w:sz w:val="28"/>
          <w:szCs w:val="28"/>
        </w:rPr>
        <w:t>-</w:t>
      </w:r>
      <w:r w:rsidR="007272A9" w:rsidRPr="00811B96">
        <w:rPr>
          <w:rFonts w:ascii="Times New Roman" w:hAnsi="Times New Roman" w:cs="Times New Roman"/>
          <w:sz w:val="28"/>
          <w:szCs w:val="28"/>
        </w:rPr>
        <w:t>374</w:t>
      </w:r>
      <w:r w:rsidR="00B30375" w:rsidRPr="00811B96">
        <w:rPr>
          <w:rFonts w:ascii="Times New Roman" w:hAnsi="Times New Roman" w:cs="Times New Roman"/>
          <w:sz w:val="28"/>
          <w:szCs w:val="28"/>
        </w:rPr>
        <w:t xml:space="preserve"> тыс. руб.</w:t>
      </w:r>
    </w:p>
    <w:p w:rsidR="007272A9" w:rsidRPr="00811B96" w:rsidRDefault="00811B96" w:rsidP="00811B96">
      <w:pPr>
        <w:shd w:val="clear" w:color="auto" w:fill="FFFFFF"/>
        <w:autoSpaceDE w:val="0"/>
        <w:autoSpaceDN w:val="0"/>
        <w:adjustRightInd w:val="0"/>
        <w:spacing w:after="0"/>
        <w:ind w:firstLine="851"/>
        <w:rPr>
          <w:rFonts w:ascii="Times New Roman" w:hAnsi="Times New Roman" w:cs="Times New Roman"/>
          <w:sz w:val="28"/>
          <w:szCs w:val="28"/>
        </w:rPr>
      </w:pPr>
      <w:r w:rsidRPr="00811B96">
        <w:rPr>
          <w:rFonts w:ascii="Times New Roman" w:hAnsi="Times New Roman" w:cs="Times New Roman"/>
          <w:sz w:val="28"/>
          <w:szCs w:val="28"/>
        </w:rPr>
        <w:t>- о</w:t>
      </w:r>
      <w:r w:rsidR="007272A9" w:rsidRPr="00811B96">
        <w:rPr>
          <w:rFonts w:ascii="Times New Roman" w:hAnsi="Times New Roman" w:cs="Times New Roman"/>
          <w:sz w:val="28"/>
          <w:szCs w:val="28"/>
        </w:rPr>
        <w:t>рганизаци</w:t>
      </w:r>
      <w:r w:rsidR="00AE1CE8">
        <w:rPr>
          <w:rFonts w:ascii="Times New Roman" w:hAnsi="Times New Roman" w:cs="Times New Roman"/>
          <w:sz w:val="28"/>
          <w:szCs w:val="28"/>
        </w:rPr>
        <w:t>ю</w:t>
      </w:r>
      <w:r w:rsidR="007272A9" w:rsidRPr="00811B96">
        <w:rPr>
          <w:rFonts w:ascii="Times New Roman" w:hAnsi="Times New Roman" w:cs="Times New Roman"/>
          <w:sz w:val="28"/>
          <w:szCs w:val="28"/>
        </w:rPr>
        <w:t xml:space="preserve"> участия в международных, всероссийских мероприятиях по вопросам продвижения инвестиционного потенциала муниципального образования город Горячий Ключ -317,5 тыс. руб.</w:t>
      </w:r>
    </w:p>
    <w:p w:rsidR="00C942D2" w:rsidRPr="00811B96" w:rsidRDefault="00811B96" w:rsidP="00811B96">
      <w:pPr>
        <w:shd w:val="clear" w:color="auto" w:fill="FFFFFF"/>
        <w:autoSpaceDE w:val="0"/>
        <w:autoSpaceDN w:val="0"/>
        <w:adjustRightInd w:val="0"/>
        <w:spacing w:after="0"/>
        <w:ind w:firstLine="851"/>
        <w:rPr>
          <w:rFonts w:ascii="Times New Roman" w:hAnsi="Times New Roman" w:cs="Times New Roman"/>
          <w:sz w:val="28"/>
          <w:szCs w:val="28"/>
        </w:rPr>
      </w:pPr>
      <w:r w:rsidRPr="00811B96">
        <w:rPr>
          <w:rFonts w:ascii="Times New Roman" w:hAnsi="Times New Roman" w:cs="Times New Roman"/>
          <w:sz w:val="28"/>
          <w:szCs w:val="28"/>
        </w:rPr>
        <w:t>- п</w:t>
      </w:r>
      <w:r w:rsidR="007272A9" w:rsidRPr="00811B96">
        <w:rPr>
          <w:rFonts w:ascii="Times New Roman" w:hAnsi="Times New Roman" w:cs="Times New Roman"/>
          <w:sz w:val="28"/>
          <w:szCs w:val="28"/>
        </w:rPr>
        <w:t>резентаци</w:t>
      </w:r>
      <w:r w:rsidR="00AE1CE8">
        <w:rPr>
          <w:rFonts w:ascii="Times New Roman" w:hAnsi="Times New Roman" w:cs="Times New Roman"/>
          <w:sz w:val="28"/>
          <w:szCs w:val="28"/>
        </w:rPr>
        <w:t>ю</w:t>
      </w:r>
      <w:r w:rsidR="007272A9" w:rsidRPr="00811B96">
        <w:rPr>
          <w:rFonts w:ascii="Times New Roman" w:hAnsi="Times New Roman" w:cs="Times New Roman"/>
          <w:sz w:val="28"/>
          <w:szCs w:val="28"/>
        </w:rPr>
        <w:t xml:space="preserve"> инвестиционного потенциала муниципального образования город Горячий Ключ в российских и зарубежных СМИ</w:t>
      </w:r>
      <w:r w:rsidR="00C942D2" w:rsidRPr="00811B96">
        <w:rPr>
          <w:rFonts w:ascii="Times New Roman" w:hAnsi="Times New Roman" w:cs="Times New Roman"/>
          <w:sz w:val="28"/>
          <w:szCs w:val="28"/>
        </w:rPr>
        <w:t xml:space="preserve"> – 60,1 тыс. руб.</w:t>
      </w:r>
    </w:p>
    <w:p w:rsidR="00CC0E75" w:rsidRDefault="00CC0E75" w:rsidP="00CC0E75">
      <w:pPr>
        <w:spacing w:after="0"/>
        <w:ind w:right="-1" w:firstLine="851"/>
        <w:jc w:val="center"/>
        <w:rPr>
          <w:rFonts w:ascii="Times New Roman" w:hAnsi="Times New Roman" w:cs="Times New Roman"/>
          <w:sz w:val="28"/>
          <w:szCs w:val="28"/>
        </w:rPr>
      </w:pPr>
      <w:r>
        <w:rPr>
          <w:rFonts w:ascii="Times New Roman" w:hAnsi="Times New Roman" w:cs="Times New Roman"/>
          <w:sz w:val="28"/>
          <w:szCs w:val="28"/>
        </w:rPr>
        <w:t>Исполнение целевых индикаторов программы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31"/>
        <w:gridCol w:w="992"/>
        <w:gridCol w:w="1276"/>
        <w:gridCol w:w="1276"/>
        <w:gridCol w:w="1417"/>
      </w:tblGrid>
      <w:tr w:rsidR="00CC0E75" w:rsidRPr="006B4D76" w:rsidTr="00AE1CE8">
        <w:trPr>
          <w:jc w:val="center"/>
        </w:trPr>
        <w:tc>
          <w:tcPr>
            <w:tcW w:w="675"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w:t>
            </w:r>
          </w:p>
        </w:tc>
        <w:tc>
          <w:tcPr>
            <w:tcW w:w="3431"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Наименование индикатора</w:t>
            </w:r>
          </w:p>
        </w:tc>
        <w:tc>
          <w:tcPr>
            <w:tcW w:w="992"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Ед.измерения</w:t>
            </w:r>
          </w:p>
        </w:tc>
        <w:tc>
          <w:tcPr>
            <w:tcW w:w="1276"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Pr>
                <w:rFonts w:ascii="Times New Roman" w:hAnsi="Times New Roman" w:cs="Times New Roman"/>
                <w:sz w:val="24"/>
                <w:szCs w:val="24"/>
              </w:rPr>
              <w:t xml:space="preserve">План </w:t>
            </w:r>
            <w:r w:rsidRPr="00CC0E75">
              <w:rPr>
                <w:rFonts w:ascii="Times New Roman" w:hAnsi="Times New Roman" w:cs="Times New Roman"/>
                <w:sz w:val="24"/>
                <w:szCs w:val="24"/>
              </w:rPr>
              <w:t>2015 год</w:t>
            </w:r>
          </w:p>
        </w:tc>
        <w:tc>
          <w:tcPr>
            <w:tcW w:w="1276"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Pr>
                <w:rFonts w:ascii="Times New Roman" w:hAnsi="Times New Roman" w:cs="Times New Roman"/>
                <w:sz w:val="24"/>
                <w:szCs w:val="24"/>
              </w:rPr>
              <w:t xml:space="preserve">Факт </w:t>
            </w:r>
            <w:r w:rsidRPr="00CC0E75">
              <w:rPr>
                <w:rFonts w:ascii="Times New Roman" w:hAnsi="Times New Roman" w:cs="Times New Roman"/>
                <w:sz w:val="24"/>
                <w:szCs w:val="24"/>
              </w:rPr>
              <w:t>2016 год</w:t>
            </w:r>
          </w:p>
        </w:tc>
        <w:tc>
          <w:tcPr>
            <w:tcW w:w="1417"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Pr>
                <w:rFonts w:ascii="Times New Roman" w:hAnsi="Times New Roman" w:cs="Times New Roman"/>
                <w:sz w:val="24"/>
                <w:szCs w:val="24"/>
              </w:rPr>
              <w:t>Процент исполнения</w:t>
            </w:r>
          </w:p>
        </w:tc>
      </w:tr>
      <w:tr w:rsidR="00CC0E75" w:rsidRPr="006B4D76" w:rsidTr="00AE1CE8">
        <w:trPr>
          <w:jc w:val="center"/>
        </w:trPr>
        <w:tc>
          <w:tcPr>
            <w:tcW w:w="675"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1</w:t>
            </w:r>
          </w:p>
        </w:tc>
        <w:tc>
          <w:tcPr>
            <w:tcW w:w="3431" w:type="dxa"/>
          </w:tcPr>
          <w:p w:rsid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 xml:space="preserve">увеличение объема инвестиций в основной капитал </w:t>
            </w:r>
          </w:p>
          <w:p w:rsidR="004D66DD" w:rsidRPr="00CC0E75" w:rsidRDefault="004D66DD" w:rsidP="00860826">
            <w:pPr>
              <w:pStyle w:val="ConsPlusNormal"/>
              <w:widowControl w:val="0"/>
              <w:tabs>
                <w:tab w:val="left" w:pos="1365"/>
              </w:tabs>
              <w:ind w:firstLine="0"/>
              <w:jc w:val="both"/>
              <w:rPr>
                <w:rFonts w:ascii="Times New Roman" w:hAnsi="Times New Roman" w:cs="Times New Roman"/>
                <w:sz w:val="24"/>
                <w:szCs w:val="24"/>
              </w:rPr>
            </w:pPr>
          </w:p>
        </w:tc>
        <w:tc>
          <w:tcPr>
            <w:tcW w:w="992"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млн.</w:t>
            </w:r>
          </w:p>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рублей</w:t>
            </w:r>
          </w:p>
        </w:tc>
        <w:tc>
          <w:tcPr>
            <w:tcW w:w="1276" w:type="dxa"/>
          </w:tcPr>
          <w:p w:rsidR="00CC0E75" w:rsidRPr="00CC0E75" w:rsidRDefault="00ED6F80" w:rsidP="00860826">
            <w:pPr>
              <w:pStyle w:val="ConsPlusNormal"/>
              <w:widowControl w:val="0"/>
              <w:tabs>
                <w:tab w:val="left" w:pos="1365"/>
              </w:tabs>
              <w:ind w:firstLine="0"/>
              <w:jc w:val="both"/>
              <w:rPr>
                <w:rFonts w:ascii="Times New Roman" w:hAnsi="Times New Roman" w:cs="Times New Roman"/>
                <w:sz w:val="24"/>
                <w:szCs w:val="24"/>
              </w:rPr>
            </w:pPr>
            <w:r>
              <w:rPr>
                <w:rFonts w:ascii="Times New Roman" w:hAnsi="Times New Roman" w:cs="Times New Roman"/>
                <w:sz w:val="24"/>
                <w:szCs w:val="24"/>
              </w:rPr>
              <w:t>2500</w:t>
            </w:r>
          </w:p>
        </w:tc>
        <w:tc>
          <w:tcPr>
            <w:tcW w:w="1276" w:type="dxa"/>
          </w:tcPr>
          <w:p w:rsidR="00CC0E75" w:rsidRPr="00CC0E75" w:rsidRDefault="00ED6F80" w:rsidP="00860826">
            <w:pPr>
              <w:pStyle w:val="ConsPlusNormal"/>
              <w:widowControl w:val="0"/>
              <w:tabs>
                <w:tab w:val="left" w:pos="1365"/>
              </w:tabs>
              <w:ind w:firstLine="0"/>
              <w:jc w:val="both"/>
              <w:rPr>
                <w:rFonts w:ascii="Times New Roman" w:hAnsi="Times New Roman" w:cs="Times New Roman"/>
                <w:sz w:val="24"/>
                <w:szCs w:val="24"/>
              </w:rPr>
            </w:pPr>
            <w:r>
              <w:rPr>
                <w:rFonts w:ascii="Times New Roman" w:hAnsi="Times New Roman" w:cs="Times New Roman"/>
                <w:sz w:val="24"/>
                <w:szCs w:val="24"/>
              </w:rPr>
              <w:t>2775</w:t>
            </w:r>
          </w:p>
        </w:tc>
        <w:tc>
          <w:tcPr>
            <w:tcW w:w="1417" w:type="dxa"/>
          </w:tcPr>
          <w:p w:rsidR="00CC0E75" w:rsidRPr="00CC0E75" w:rsidRDefault="00ED6F80" w:rsidP="00860826">
            <w:pPr>
              <w:pStyle w:val="ConsPlusNormal"/>
              <w:widowControl w:val="0"/>
              <w:tabs>
                <w:tab w:val="left" w:pos="1365"/>
              </w:tabs>
              <w:ind w:firstLine="0"/>
              <w:jc w:val="both"/>
              <w:rPr>
                <w:rFonts w:ascii="Times New Roman" w:hAnsi="Times New Roman" w:cs="Times New Roman"/>
                <w:sz w:val="24"/>
                <w:szCs w:val="24"/>
              </w:rPr>
            </w:pPr>
            <w:r>
              <w:rPr>
                <w:rFonts w:ascii="Times New Roman" w:hAnsi="Times New Roman" w:cs="Times New Roman"/>
                <w:sz w:val="24"/>
                <w:szCs w:val="24"/>
              </w:rPr>
              <w:t>111</w:t>
            </w:r>
          </w:p>
        </w:tc>
      </w:tr>
      <w:tr w:rsidR="00CC0E75" w:rsidRPr="006B4D76" w:rsidTr="00AE1CE8">
        <w:trPr>
          <w:jc w:val="center"/>
        </w:trPr>
        <w:tc>
          <w:tcPr>
            <w:tcW w:w="675"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2</w:t>
            </w:r>
          </w:p>
        </w:tc>
        <w:tc>
          <w:tcPr>
            <w:tcW w:w="3431"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 xml:space="preserve">увеличение количества подписанных соглашений о намерениях с потенциальными инвесторами в сфере инвестиций </w:t>
            </w:r>
          </w:p>
        </w:tc>
        <w:tc>
          <w:tcPr>
            <w:tcW w:w="992"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Шт.</w:t>
            </w:r>
          </w:p>
        </w:tc>
        <w:tc>
          <w:tcPr>
            <w:tcW w:w="1276"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3</w:t>
            </w:r>
          </w:p>
        </w:tc>
        <w:tc>
          <w:tcPr>
            <w:tcW w:w="1276" w:type="dxa"/>
          </w:tcPr>
          <w:p w:rsidR="00CC0E75" w:rsidRPr="00CC0E75" w:rsidRDefault="00ED6F80" w:rsidP="00860826">
            <w:pPr>
              <w:pStyle w:val="ConsPlusNormal"/>
              <w:widowControl w:val="0"/>
              <w:tabs>
                <w:tab w:val="left" w:pos="1365"/>
              </w:tabs>
              <w:ind w:firstLine="0"/>
              <w:jc w:val="both"/>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CC0E75" w:rsidRPr="00CC0E75" w:rsidRDefault="00ED6F80" w:rsidP="00860826">
            <w:pPr>
              <w:pStyle w:val="ConsPlusNormal"/>
              <w:widowControl w:val="0"/>
              <w:tabs>
                <w:tab w:val="left" w:pos="1365"/>
              </w:tabs>
              <w:ind w:firstLine="0"/>
              <w:jc w:val="both"/>
              <w:rPr>
                <w:rFonts w:ascii="Times New Roman" w:hAnsi="Times New Roman" w:cs="Times New Roman"/>
                <w:sz w:val="24"/>
                <w:szCs w:val="24"/>
              </w:rPr>
            </w:pPr>
            <w:r>
              <w:rPr>
                <w:rFonts w:ascii="Times New Roman" w:hAnsi="Times New Roman" w:cs="Times New Roman"/>
                <w:sz w:val="24"/>
                <w:szCs w:val="24"/>
              </w:rPr>
              <w:t>167</w:t>
            </w:r>
          </w:p>
        </w:tc>
      </w:tr>
      <w:tr w:rsidR="00CC0E75" w:rsidRPr="006B4D76" w:rsidTr="00AE1CE8">
        <w:trPr>
          <w:jc w:val="center"/>
        </w:trPr>
        <w:tc>
          <w:tcPr>
            <w:tcW w:w="675"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3</w:t>
            </w:r>
          </w:p>
        </w:tc>
        <w:tc>
          <w:tcPr>
            <w:tcW w:w="3431"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увеличение количества новых рабочих мест в результате реа</w:t>
            </w:r>
            <w:r w:rsidRPr="00CC0E75">
              <w:rPr>
                <w:rFonts w:ascii="Times New Roman" w:hAnsi="Times New Roman" w:cs="Times New Roman"/>
                <w:sz w:val="24"/>
                <w:szCs w:val="24"/>
              </w:rPr>
              <w:lastRenderedPageBreak/>
              <w:t xml:space="preserve">лизации соглашений в сфере инвестиций </w:t>
            </w:r>
          </w:p>
        </w:tc>
        <w:tc>
          <w:tcPr>
            <w:tcW w:w="992"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lastRenderedPageBreak/>
              <w:t>Чел.</w:t>
            </w:r>
          </w:p>
        </w:tc>
        <w:tc>
          <w:tcPr>
            <w:tcW w:w="1276"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150</w:t>
            </w:r>
          </w:p>
        </w:tc>
        <w:tc>
          <w:tcPr>
            <w:tcW w:w="1276" w:type="dxa"/>
          </w:tcPr>
          <w:p w:rsidR="00CC0E75" w:rsidRPr="00CC0E75" w:rsidRDefault="00ED6F80" w:rsidP="00860826">
            <w:pPr>
              <w:pStyle w:val="ConsPlusNormal"/>
              <w:widowControl w:val="0"/>
              <w:tabs>
                <w:tab w:val="left" w:pos="1365"/>
              </w:tabs>
              <w:ind w:firstLine="0"/>
              <w:jc w:val="both"/>
              <w:rPr>
                <w:rFonts w:ascii="Times New Roman" w:hAnsi="Times New Roman" w:cs="Times New Roman"/>
                <w:sz w:val="24"/>
                <w:szCs w:val="24"/>
              </w:rPr>
            </w:pPr>
            <w:r>
              <w:rPr>
                <w:rFonts w:ascii="Times New Roman" w:hAnsi="Times New Roman" w:cs="Times New Roman"/>
                <w:sz w:val="24"/>
                <w:szCs w:val="24"/>
              </w:rPr>
              <w:t>150</w:t>
            </w:r>
          </w:p>
        </w:tc>
        <w:tc>
          <w:tcPr>
            <w:tcW w:w="1417" w:type="dxa"/>
          </w:tcPr>
          <w:p w:rsidR="00CC0E75" w:rsidRPr="00CC0E75" w:rsidRDefault="00ED6F80" w:rsidP="00860826">
            <w:pPr>
              <w:pStyle w:val="ConsPlusNormal"/>
              <w:widowControl w:val="0"/>
              <w:tabs>
                <w:tab w:val="left" w:pos="1365"/>
              </w:tabs>
              <w:ind w:firstLine="0"/>
              <w:jc w:val="both"/>
              <w:rPr>
                <w:rFonts w:ascii="Times New Roman" w:hAnsi="Times New Roman" w:cs="Times New Roman"/>
                <w:sz w:val="24"/>
                <w:szCs w:val="24"/>
              </w:rPr>
            </w:pPr>
            <w:r>
              <w:rPr>
                <w:rFonts w:ascii="Times New Roman" w:hAnsi="Times New Roman" w:cs="Times New Roman"/>
                <w:sz w:val="24"/>
                <w:szCs w:val="24"/>
              </w:rPr>
              <w:t>100</w:t>
            </w:r>
          </w:p>
        </w:tc>
      </w:tr>
      <w:tr w:rsidR="00CC0E75" w:rsidRPr="006B4D76" w:rsidTr="00AE1CE8">
        <w:trPr>
          <w:jc w:val="center"/>
        </w:trPr>
        <w:tc>
          <w:tcPr>
            <w:tcW w:w="675"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4</w:t>
            </w:r>
          </w:p>
        </w:tc>
        <w:tc>
          <w:tcPr>
            <w:tcW w:w="3431"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 xml:space="preserve">Формирование земельных участков для реализации инвестиционных проектов </w:t>
            </w:r>
          </w:p>
        </w:tc>
        <w:tc>
          <w:tcPr>
            <w:tcW w:w="992"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Шт.</w:t>
            </w:r>
          </w:p>
        </w:tc>
        <w:tc>
          <w:tcPr>
            <w:tcW w:w="1276" w:type="dxa"/>
          </w:tcPr>
          <w:p w:rsidR="00CC0E75" w:rsidRPr="00CC0E75" w:rsidRDefault="00CC0E75" w:rsidP="00860826">
            <w:pPr>
              <w:pStyle w:val="ConsPlusNormal"/>
              <w:widowControl w:val="0"/>
              <w:tabs>
                <w:tab w:val="left" w:pos="1365"/>
              </w:tabs>
              <w:ind w:firstLine="0"/>
              <w:jc w:val="both"/>
              <w:rPr>
                <w:rFonts w:ascii="Times New Roman" w:hAnsi="Times New Roman" w:cs="Times New Roman"/>
                <w:sz w:val="24"/>
                <w:szCs w:val="24"/>
              </w:rPr>
            </w:pPr>
            <w:r w:rsidRPr="00CC0E75">
              <w:rPr>
                <w:rFonts w:ascii="Times New Roman" w:hAnsi="Times New Roman" w:cs="Times New Roman"/>
                <w:sz w:val="24"/>
                <w:szCs w:val="24"/>
              </w:rPr>
              <w:t>20</w:t>
            </w:r>
          </w:p>
        </w:tc>
        <w:tc>
          <w:tcPr>
            <w:tcW w:w="1276" w:type="dxa"/>
          </w:tcPr>
          <w:p w:rsidR="00CC0E75" w:rsidRPr="00CC0E75" w:rsidRDefault="00ED6F80" w:rsidP="00860826">
            <w:pPr>
              <w:pStyle w:val="ConsPlusNormal"/>
              <w:widowControl w:val="0"/>
              <w:tabs>
                <w:tab w:val="left" w:pos="1365"/>
              </w:tabs>
              <w:ind w:firstLine="0"/>
              <w:jc w:val="both"/>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CC0E75" w:rsidRPr="00CC0E75" w:rsidRDefault="00ED6F80" w:rsidP="00860826">
            <w:pPr>
              <w:pStyle w:val="ConsPlusNormal"/>
              <w:widowControl w:val="0"/>
              <w:tabs>
                <w:tab w:val="left" w:pos="1365"/>
              </w:tabs>
              <w:ind w:firstLine="0"/>
              <w:jc w:val="both"/>
              <w:rPr>
                <w:rFonts w:ascii="Times New Roman" w:hAnsi="Times New Roman" w:cs="Times New Roman"/>
                <w:sz w:val="24"/>
                <w:szCs w:val="24"/>
              </w:rPr>
            </w:pPr>
            <w:r>
              <w:rPr>
                <w:rFonts w:ascii="Times New Roman" w:hAnsi="Times New Roman" w:cs="Times New Roman"/>
                <w:sz w:val="24"/>
                <w:szCs w:val="24"/>
              </w:rPr>
              <w:t>45</w:t>
            </w:r>
          </w:p>
        </w:tc>
      </w:tr>
    </w:tbl>
    <w:p w:rsidR="00ED6F80" w:rsidRDefault="00ED6F80" w:rsidP="00ED6F80">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Целевые показатели программы исполнены на 75 %. Бальная оценка, присвоенная программе по данному критерию – 6.</w:t>
      </w:r>
    </w:p>
    <w:p w:rsidR="00CC0E75" w:rsidRDefault="00CC0E75" w:rsidP="00CC0E75">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CC0E75" w:rsidRDefault="00CC0E75" w:rsidP="00CC0E75">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CC0E75" w:rsidRDefault="00CC0E75" w:rsidP="00CC0E75">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FC17F0" w:rsidRDefault="00991D19" w:rsidP="00FC17F0">
      <w:pPr>
        <w:ind w:firstLine="851"/>
        <w:jc w:val="both"/>
        <w:rPr>
          <w:rFonts w:ascii="Times New Roman" w:eastAsia="Times New Roman" w:hAnsi="Times New Roman"/>
          <w:sz w:val="28"/>
          <w:szCs w:val="28"/>
          <w:lang w:eastAsia="ru-RU"/>
        </w:rPr>
      </w:pPr>
      <w:r w:rsidRPr="00811B96">
        <w:rPr>
          <w:rFonts w:ascii="Times New Roman" w:hAnsi="Times New Roman" w:cs="Times New Roman"/>
          <w:b/>
          <w:color w:val="FF0000"/>
          <w:sz w:val="28"/>
          <w:szCs w:val="28"/>
        </w:rPr>
        <w:t xml:space="preserve"> </w:t>
      </w:r>
      <w:r w:rsidR="00FC17F0">
        <w:rPr>
          <w:rFonts w:ascii="Times New Roman" w:hAnsi="Times New Roman"/>
          <w:sz w:val="28"/>
          <w:szCs w:val="28"/>
        </w:rPr>
        <w:t>По результатам о</w:t>
      </w:r>
      <w:r w:rsidR="00FC17F0" w:rsidRPr="00010FBA">
        <w:rPr>
          <w:rFonts w:ascii="Times New Roman" w:hAnsi="Times New Roman"/>
          <w:sz w:val="28"/>
          <w:szCs w:val="28"/>
        </w:rPr>
        <w:t>ценк</w:t>
      </w:r>
      <w:r w:rsidR="00FC17F0">
        <w:rPr>
          <w:rFonts w:ascii="Times New Roman" w:hAnsi="Times New Roman"/>
          <w:sz w:val="28"/>
          <w:szCs w:val="28"/>
        </w:rPr>
        <w:t>и</w:t>
      </w:r>
      <w:r w:rsidR="00FC17F0" w:rsidRPr="00010FBA">
        <w:rPr>
          <w:rFonts w:ascii="Times New Roman" w:hAnsi="Times New Roman"/>
          <w:sz w:val="28"/>
          <w:szCs w:val="28"/>
        </w:rPr>
        <w:t xml:space="preserve"> реализации программы </w:t>
      </w:r>
      <w:r w:rsidR="00FC17F0">
        <w:rPr>
          <w:rFonts w:ascii="Times New Roman" w:hAnsi="Times New Roman"/>
          <w:sz w:val="28"/>
          <w:szCs w:val="28"/>
        </w:rPr>
        <w:t>ей присвоен рейтинг высокой эффективности</w:t>
      </w:r>
      <w:r w:rsidR="00FC17F0" w:rsidRPr="00010FBA">
        <w:rPr>
          <w:rFonts w:ascii="Times New Roman" w:hAnsi="Times New Roman"/>
          <w:sz w:val="28"/>
          <w:szCs w:val="28"/>
        </w:rPr>
        <w:t>.</w:t>
      </w:r>
      <w:r w:rsidR="00FC17F0" w:rsidRPr="00010FBA">
        <w:rPr>
          <w:rFonts w:ascii="Times New Roman" w:eastAsia="Times New Roman" w:hAnsi="Times New Roman"/>
          <w:color w:val="666666"/>
          <w:sz w:val="28"/>
          <w:szCs w:val="28"/>
          <w:lang w:eastAsia="ru-RU"/>
        </w:rPr>
        <w:t xml:space="preserve"> </w:t>
      </w:r>
      <w:r w:rsidR="00FC17F0"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sidR="00FC17F0">
        <w:rPr>
          <w:rFonts w:ascii="Times New Roman" w:eastAsia="Times New Roman" w:hAnsi="Times New Roman"/>
          <w:sz w:val="28"/>
          <w:szCs w:val="28"/>
          <w:lang w:eastAsia="ru-RU"/>
        </w:rPr>
        <w:t>6</w:t>
      </w:r>
      <w:r w:rsidR="00FC17F0" w:rsidRPr="00010FBA">
        <w:rPr>
          <w:rFonts w:ascii="Times New Roman" w:eastAsia="Times New Roman" w:hAnsi="Times New Roman"/>
          <w:sz w:val="28"/>
          <w:szCs w:val="28"/>
          <w:lang w:eastAsia="ru-RU"/>
        </w:rPr>
        <w:t xml:space="preserve"> год.</w:t>
      </w:r>
    </w:p>
    <w:p w:rsidR="00155E06" w:rsidRPr="00811B96" w:rsidRDefault="00155E06"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Р</w:t>
      </w:r>
      <w:r w:rsidR="00991D19" w:rsidRPr="00811B96">
        <w:rPr>
          <w:rFonts w:ascii="Times New Roman" w:hAnsi="Times New Roman" w:cs="Times New Roman"/>
          <w:b/>
          <w:sz w:val="28"/>
          <w:szCs w:val="28"/>
        </w:rPr>
        <w:t>азвити</w:t>
      </w:r>
      <w:r w:rsidRPr="00811B96">
        <w:rPr>
          <w:rFonts w:ascii="Times New Roman" w:hAnsi="Times New Roman" w:cs="Times New Roman"/>
          <w:b/>
          <w:sz w:val="28"/>
          <w:szCs w:val="28"/>
        </w:rPr>
        <w:t>е</w:t>
      </w:r>
      <w:r w:rsidR="00F30DCD" w:rsidRPr="00811B96">
        <w:rPr>
          <w:rFonts w:ascii="Times New Roman" w:hAnsi="Times New Roman" w:cs="Times New Roman"/>
          <w:b/>
          <w:sz w:val="28"/>
          <w:szCs w:val="28"/>
        </w:rPr>
        <w:t xml:space="preserve"> </w:t>
      </w:r>
      <w:r w:rsidR="00991D19" w:rsidRPr="00811B96">
        <w:rPr>
          <w:rFonts w:ascii="Times New Roman" w:hAnsi="Times New Roman" w:cs="Times New Roman"/>
          <w:b/>
          <w:sz w:val="28"/>
          <w:szCs w:val="28"/>
        </w:rPr>
        <w:t>образования на террит</w:t>
      </w:r>
      <w:r w:rsidR="00094239" w:rsidRPr="00811B96">
        <w:rPr>
          <w:rFonts w:ascii="Times New Roman" w:hAnsi="Times New Roman" w:cs="Times New Roman"/>
          <w:b/>
          <w:sz w:val="28"/>
          <w:szCs w:val="28"/>
        </w:rPr>
        <w:t>о</w:t>
      </w:r>
      <w:r w:rsidR="00991D19" w:rsidRPr="00811B96">
        <w:rPr>
          <w:rFonts w:ascii="Times New Roman" w:hAnsi="Times New Roman" w:cs="Times New Roman"/>
          <w:b/>
          <w:sz w:val="28"/>
          <w:szCs w:val="28"/>
        </w:rPr>
        <w:t xml:space="preserve">рии муниципального </w:t>
      </w:r>
    </w:p>
    <w:p w:rsidR="00991D19" w:rsidRPr="00811B96" w:rsidRDefault="00991D19"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образования го</w:t>
      </w:r>
      <w:r w:rsidR="00094239" w:rsidRPr="00811B96">
        <w:rPr>
          <w:rFonts w:ascii="Times New Roman" w:hAnsi="Times New Roman" w:cs="Times New Roman"/>
          <w:b/>
          <w:sz w:val="28"/>
          <w:szCs w:val="28"/>
        </w:rPr>
        <w:t>род Г</w:t>
      </w:r>
      <w:r w:rsidRPr="00811B96">
        <w:rPr>
          <w:rFonts w:ascii="Times New Roman" w:hAnsi="Times New Roman" w:cs="Times New Roman"/>
          <w:b/>
          <w:sz w:val="28"/>
          <w:szCs w:val="28"/>
        </w:rPr>
        <w:t>орячий Ключ</w:t>
      </w:r>
    </w:p>
    <w:p w:rsidR="00A66A58" w:rsidRPr="00811B96" w:rsidRDefault="00991D19" w:rsidP="00811B96">
      <w:pPr>
        <w:spacing w:after="0" w:line="240" w:lineRule="auto"/>
        <w:ind w:firstLine="851"/>
        <w:jc w:val="both"/>
        <w:rPr>
          <w:rFonts w:ascii="Times New Roman" w:hAnsi="Times New Roman" w:cs="Times New Roman"/>
          <w:b/>
          <w:sz w:val="28"/>
          <w:szCs w:val="28"/>
        </w:rPr>
      </w:pPr>
      <w:r w:rsidRPr="00811B96">
        <w:rPr>
          <w:rFonts w:ascii="Times New Roman" w:hAnsi="Times New Roman" w:cs="Times New Roman"/>
          <w:sz w:val="28"/>
          <w:szCs w:val="28"/>
        </w:rPr>
        <w:t>В 201</w:t>
      </w:r>
      <w:r w:rsidR="00C942D2" w:rsidRPr="00811B96">
        <w:rPr>
          <w:rFonts w:ascii="Times New Roman" w:hAnsi="Times New Roman" w:cs="Times New Roman"/>
          <w:sz w:val="28"/>
          <w:szCs w:val="28"/>
        </w:rPr>
        <w:t>5</w:t>
      </w:r>
      <w:r w:rsidRPr="00811B96">
        <w:rPr>
          <w:rFonts w:ascii="Times New Roman" w:hAnsi="Times New Roman" w:cs="Times New Roman"/>
          <w:sz w:val="28"/>
          <w:szCs w:val="28"/>
        </w:rPr>
        <w:t xml:space="preserve"> году на </w:t>
      </w:r>
      <w:r w:rsidR="00C942D2" w:rsidRPr="00811B96">
        <w:rPr>
          <w:rFonts w:ascii="Times New Roman" w:hAnsi="Times New Roman" w:cs="Times New Roman"/>
          <w:sz w:val="28"/>
          <w:szCs w:val="28"/>
        </w:rPr>
        <w:t>реализацию мероприятий</w:t>
      </w:r>
      <w:r w:rsidR="00A66A58" w:rsidRPr="00811B96">
        <w:rPr>
          <w:rFonts w:ascii="Times New Roman" w:hAnsi="Times New Roman" w:cs="Times New Roman"/>
          <w:sz w:val="28"/>
          <w:szCs w:val="28"/>
        </w:rPr>
        <w:t xml:space="preserve"> по развитию </w:t>
      </w:r>
      <w:r w:rsidR="007E4D91" w:rsidRPr="00811B96">
        <w:rPr>
          <w:rFonts w:ascii="Times New Roman" w:hAnsi="Times New Roman" w:cs="Times New Roman"/>
          <w:sz w:val="28"/>
          <w:szCs w:val="28"/>
        </w:rPr>
        <w:t>дошкольного образования</w:t>
      </w:r>
      <w:r w:rsidR="00A66A58" w:rsidRPr="00811B96">
        <w:rPr>
          <w:rFonts w:ascii="Times New Roman" w:hAnsi="Times New Roman" w:cs="Times New Roman"/>
          <w:sz w:val="28"/>
          <w:szCs w:val="28"/>
        </w:rPr>
        <w:t xml:space="preserve"> на территории муниципального образования город Горячий </w:t>
      </w:r>
      <w:r w:rsidR="00C942D2" w:rsidRPr="00811B96">
        <w:rPr>
          <w:rFonts w:ascii="Times New Roman" w:hAnsi="Times New Roman" w:cs="Times New Roman"/>
          <w:sz w:val="28"/>
          <w:szCs w:val="28"/>
        </w:rPr>
        <w:t>Ключ направлено</w:t>
      </w:r>
      <w:r w:rsidR="00A66A58" w:rsidRPr="00811B96">
        <w:rPr>
          <w:rFonts w:ascii="Times New Roman" w:hAnsi="Times New Roman" w:cs="Times New Roman"/>
          <w:sz w:val="28"/>
          <w:szCs w:val="28"/>
        </w:rPr>
        <w:t xml:space="preserve"> </w:t>
      </w:r>
      <w:r w:rsidR="007E4D91" w:rsidRPr="00811B96">
        <w:rPr>
          <w:rFonts w:ascii="Times New Roman" w:hAnsi="Times New Roman" w:cs="Times New Roman"/>
          <w:sz w:val="28"/>
          <w:szCs w:val="28"/>
        </w:rPr>
        <w:t>4004,2</w:t>
      </w:r>
      <w:r w:rsidR="00254572" w:rsidRPr="00811B96">
        <w:rPr>
          <w:rFonts w:ascii="Times New Roman" w:hAnsi="Times New Roman" w:cs="Times New Roman"/>
          <w:sz w:val="28"/>
          <w:szCs w:val="28"/>
        </w:rPr>
        <w:t xml:space="preserve"> тыс. рублей.</w:t>
      </w:r>
    </w:p>
    <w:p w:rsidR="00991D19" w:rsidRPr="00811B96" w:rsidRDefault="00991D19"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Средства направлены</w:t>
      </w:r>
      <w:r w:rsidR="004D66DD">
        <w:rPr>
          <w:rFonts w:ascii="Times New Roman" w:hAnsi="Times New Roman" w:cs="Times New Roman"/>
          <w:sz w:val="28"/>
          <w:szCs w:val="28"/>
        </w:rPr>
        <w:t xml:space="preserve"> на</w:t>
      </w:r>
      <w:r w:rsidRPr="00811B96">
        <w:rPr>
          <w:rFonts w:ascii="Times New Roman" w:hAnsi="Times New Roman" w:cs="Times New Roman"/>
          <w:sz w:val="28"/>
          <w:szCs w:val="28"/>
        </w:rPr>
        <w:t>:</w:t>
      </w:r>
    </w:p>
    <w:p w:rsidR="00A05724" w:rsidRPr="00811B96" w:rsidRDefault="00A05724" w:rsidP="00811B96">
      <w:pPr>
        <w:pStyle w:val="ConsPlusTitle"/>
        <w:widowControl/>
        <w:ind w:firstLine="851"/>
        <w:jc w:val="both"/>
        <w:rPr>
          <w:b w:val="0"/>
          <w:sz w:val="28"/>
          <w:szCs w:val="28"/>
        </w:rPr>
      </w:pPr>
      <w:r w:rsidRPr="00811B96">
        <w:rPr>
          <w:b w:val="0"/>
          <w:sz w:val="28"/>
          <w:szCs w:val="28"/>
        </w:rPr>
        <w:t xml:space="preserve">- </w:t>
      </w:r>
      <w:r w:rsidR="00040AB0" w:rsidRPr="00811B96">
        <w:rPr>
          <w:b w:val="0"/>
          <w:sz w:val="28"/>
          <w:szCs w:val="28"/>
        </w:rPr>
        <w:t>с</w:t>
      </w:r>
      <w:r w:rsidR="00040AB0" w:rsidRPr="00811B96">
        <w:rPr>
          <w:b w:val="0"/>
          <w:sz w:val="28"/>
          <w:szCs w:val="28"/>
          <w:lang w:eastAsia="en-US"/>
        </w:rPr>
        <w:t>троительство дошкольных образовательных организаций, в том числе: ДОУ № 1 ул. Объездная г. Горячий Ключ на 230 мест ДОУ № 1 (проектно-сметная документация) ДОУ на 100 мест по ул. Школьной в г. Горячий г. Горячий Ключ (проектно-сметная документация)</w:t>
      </w:r>
      <w:r w:rsidRPr="00811B96">
        <w:rPr>
          <w:b w:val="0"/>
          <w:sz w:val="28"/>
          <w:szCs w:val="28"/>
        </w:rPr>
        <w:t xml:space="preserve"> </w:t>
      </w:r>
      <w:r w:rsidR="00040AB0" w:rsidRPr="00811B96">
        <w:rPr>
          <w:b w:val="0"/>
          <w:sz w:val="28"/>
          <w:szCs w:val="28"/>
        </w:rPr>
        <w:t>–</w:t>
      </w:r>
      <w:r w:rsidR="002E6880" w:rsidRPr="00811B96">
        <w:rPr>
          <w:b w:val="0"/>
          <w:sz w:val="28"/>
          <w:szCs w:val="28"/>
        </w:rPr>
        <w:t xml:space="preserve"> </w:t>
      </w:r>
      <w:r w:rsidR="00040AB0" w:rsidRPr="00811B96">
        <w:rPr>
          <w:b w:val="0"/>
          <w:sz w:val="28"/>
          <w:szCs w:val="28"/>
        </w:rPr>
        <w:t>2693,2</w:t>
      </w:r>
      <w:r w:rsidR="00811B96">
        <w:rPr>
          <w:b w:val="0"/>
          <w:sz w:val="28"/>
          <w:szCs w:val="28"/>
        </w:rPr>
        <w:t xml:space="preserve"> тыс. руб.</w:t>
      </w:r>
      <w:r w:rsidRPr="00811B96">
        <w:rPr>
          <w:b w:val="0"/>
          <w:sz w:val="28"/>
          <w:szCs w:val="28"/>
        </w:rPr>
        <w:t>;</w:t>
      </w:r>
    </w:p>
    <w:p w:rsidR="00040AB0" w:rsidRPr="00811B96" w:rsidRDefault="00A05724" w:rsidP="00811B96">
      <w:pPr>
        <w:pStyle w:val="ConsPlusTitle"/>
        <w:widowControl/>
        <w:ind w:firstLine="851"/>
        <w:jc w:val="both"/>
        <w:rPr>
          <w:b w:val="0"/>
          <w:sz w:val="28"/>
          <w:szCs w:val="28"/>
          <w:lang w:eastAsia="en-US"/>
        </w:rPr>
      </w:pPr>
      <w:r w:rsidRPr="00811B96">
        <w:rPr>
          <w:sz w:val="28"/>
          <w:szCs w:val="28"/>
        </w:rPr>
        <w:t xml:space="preserve">- </w:t>
      </w:r>
      <w:r w:rsidR="00040AB0" w:rsidRPr="00811B96">
        <w:rPr>
          <w:b w:val="0"/>
          <w:sz w:val="28"/>
          <w:szCs w:val="28"/>
        </w:rPr>
        <w:t>р</w:t>
      </w:r>
      <w:r w:rsidR="00040AB0" w:rsidRPr="00811B96">
        <w:rPr>
          <w:b w:val="0"/>
          <w:sz w:val="28"/>
          <w:szCs w:val="28"/>
          <w:lang w:eastAsia="en-US"/>
        </w:rPr>
        <w:t>еконструкци</w:t>
      </w:r>
      <w:r w:rsidR="004D66DD">
        <w:rPr>
          <w:b w:val="0"/>
          <w:sz w:val="28"/>
          <w:szCs w:val="28"/>
          <w:lang w:eastAsia="en-US"/>
        </w:rPr>
        <w:t>ю</w:t>
      </w:r>
      <w:r w:rsidR="00040AB0" w:rsidRPr="00811B96">
        <w:rPr>
          <w:b w:val="0"/>
          <w:sz w:val="28"/>
          <w:szCs w:val="28"/>
          <w:lang w:eastAsia="en-US"/>
        </w:rPr>
        <w:t xml:space="preserve"> зданий под детские сады в целях создания дополнительных мест для содержания детей в муниципальных дошкольных образовательных организациях: реконструкция школы № 5 п. Кутаис для расположения ДОУ № 6; реконструкция школы № 12 ст. </w:t>
      </w:r>
      <w:proofErr w:type="spellStart"/>
      <w:r w:rsidR="00040AB0" w:rsidRPr="00811B96">
        <w:rPr>
          <w:b w:val="0"/>
          <w:sz w:val="28"/>
          <w:szCs w:val="28"/>
          <w:lang w:eastAsia="en-US"/>
        </w:rPr>
        <w:t>Мартанской</w:t>
      </w:r>
      <w:proofErr w:type="spellEnd"/>
      <w:r w:rsidR="00040AB0" w:rsidRPr="00811B96">
        <w:rPr>
          <w:b w:val="0"/>
          <w:sz w:val="28"/>
          <w:szCs w:val="28"/>
          <w:lang w:eastAsia="en-US"/>
        </w:rPr>
        <w:t xml:space="preserve"> для расположения дошкольных групп – 1218,3 тыс. руб.</w:t>
      </w:r>
      <w:r w:rsidR="00811B96">
        <w:rPr>
          <w:b w:val="0"/>
          <w:sz w:val="28"/>
          <w:szCs w:val="28"/>
          <w:lang w:eastAsia="en-US"/>
        </w:rPr>
        <w:t>;</w:t>
      </w:r>
    </w:p>
    <w:p w:rsidR="00CC211D" w:rsidRPr="00811B96" w:rsidRDefault="00A05724"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 </w:t>
      </w:r>
      <w:r w:rsidR="00991D19" w:rsidRPr="00811B96">
        <w:rPr>
          <w:rFonts w:ascii="Times New Roman" w:hAnsi="Times New Roman" w:cs="Times New Roman"/>
          <w:b/>
          <w:sz w:val="28"/>
          <w:szCs w:val="28"/>
        </w:rPr>
        <w:t xml:space="preserve"> </w:t>
      </w:r>
      <w:r w:rsidR="007E4D91" w:rsidRPr="00811B96">
        <w:rPr>
          <w:rFonts w:ascii="Times New Roman" w:hAnsi="Times New Roman" w:cs="Times New Roman"/>
          <w:sz w:val="28"/>
          <w:szCs w:val="28"/>
        </w:rPr>
        <w:t>приобретение мебели, оборудования и мягкого инвентаря для оснащения дополнительных мест в дошкольных и иных образовательных организациях МАДОО № 3, МБДОУ д/с № 8, МБДОУ д/с № 9 – 92,7</w:t>
      </w:r>
      <w:r w:rsidR="00811B96">
        <w:rPr>
          <w:rFonts w:ascii="Times New Roman" w:hAnsi="Times New Roman" w:cs="Times New Roman"/>
          <w:sz w:val="28"/>
          <w:szCs w:val="28"/>
        </w:rPr>
        <w:t xml:space="preserve"> тыс. руб</w:t>
      </w:r>
      <w:r w:rsidR="00CC211D" w:rsidRPr="00811B96">
        <w:rPr>
          <w:rFonts w:ascii="Times New Roman" w:hAnsi="Times New Roman" w:cs="Times New Roman"/>
          <w:sz w:val="28"/>
          <w:szCs w:val="28"/>
        </w:rPr>
        <w:t>.</w:t>
      </w:r>
    </w:p>
    <w:p w:rsidR="00CC211D" w:rsidRPr="00811B96" w:rsidRDefault="00CC211D" w:rsidP="00811B96">
      <w:pPr>
        <w:spacing w:after="0" w:line="240" w:lineRule="auto"/>
        <w:ind w:firstLine="851"/>
        <w:jc w:val="both"/>
        <w:rPr>
          <w:rFonts w:ascii="Times New Roman" w:hAnsi="Times New Roman" w:cs="Times New Roman"/>
          <w:b/>
          <w:sz w:val="28"/>
          <w:szCs w:val="28"/>
        </w:rPr>
      </w:pPr>
      <w:r w:rsidRPr="00811B96">
        <w:rPr>
          <w:rFonts w:ascii="Times New Roman" w:hAnsi="Times New Roman" w:cs="Times New Roman"/>
          <w:sz w:val="28"/>
          <w:szCs w:val="28"/>
        </w:rPr>
        <w:t>В 2015 году на реализацию мероприятий по развитию общего образования на территории муниципального образования город Горячий Ключ направлено 789,1 тыс. рублей.</w:t>
      </w:r>
    </w:p>
    <w:p w:rsidR="00CC211D" w:rsidRPr="00811B96" w:rsidRDefault="00CC211D"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Средства направлены</w:t>
      </w:r>
      <w:r w:rsidR="004D66DD">
        <w:rPr>
          <w:rFonts w:ascii="Times New Roman" w:hAnsi="Times New Roman" w:cs="Times New Roman"/>
          <w:sz w:val="28"/>
          <w:szCs w:val="28"/>
        </w:rPr>
        <w:t xml:space="preserve"> на</w:t>
      </w:r>
      <w:r w:rsidRPr="00811B96">
        <w:rPr>
          <w:rFonts w:ascii="Times New Roman" w:hAnsi="Times New Roman" w:cs="Times New Roman"/>
          <w:sz w:val="28"/>
          <w:szCs w:val="28"/>
        </w:rPr>
        <w:t>:</w:t>
      </w:r>
    </w:p>
    <w:p w:rsidR="00991D19" w:rsidRPr="00811B96" w:rsidRDefault="00CC211D" w:rsidP="00811B96">
      <w:pPr>
        <w:spacing w:after="0" w:line="240" w:lineRule="auto"/>
        <w:ind w:firstLine="851"/>
        <w:jc w:val="both"/>
        <w:rPr>
          <w:rFonts w:ascii="Times New Roman" w:hAnsi="Times New Roman" w:cs="Times New Roman"/>
          <w:b/>
          <w:color w:val="FF0000"/>
          <w:sz w:val="28"/>
          <w:szCs w:val="28"/>
        </w:rPr>
      </w:pPr>
      <w:r w:rsidRPr="00811B96">
        <w:rPr>
          <w:rFonts w:ascii="Times New Roman" w:hAnsi="Times New Roman" w:cs="Times New Roman"/>
          <w:b/>
          <w:sz w:val="28"/>
          <w:szCs w:val="28"/>
        </w:rPr>
        <w:t xml:space="preserve">- </w:t>
      </w:r>
      <w:r w:rsidRPr="00811B96">
        <w:rPr>
          <w:rFonts w:ascii="Times New Roman" w:hAnsi="Times New Roman" w:cs="Times New Roman"/>
          <w:sz w:val="28"/>
          <w:szCs w:val="28"/>
        </w:rPr>
        <w:t xml:space="preserve">проведение капитального ремонта спортивных залов общеобразовательных организаций МБОУ СОШ №8, помещений при них, других помещений </w:t>
      </w:r>
      <w:proofErr w:type="spellStart"/>
      <w:r w:rsidRPr="00811B96">
        <w:rPr>
          <w:rFonts w:ascii="Times New Roman" w:hAnsi="Times New Roman" w:cs="Times New Roman"/>
          <w:sz w:val="28"/>
          <w:szCs w:val="28"/>
        </w:rPr>
        <w:lastRenderedPageBreak/>
        <w:t>физкультурно</w:t>
      </w:r>
      <w:proofErr w:type="spellEnd"/>
      <w:r w:rsidRPr="00811B96">
        <w:rPr>
          <w:rFonts w:ascii="Times New Roman" w:hAnsi="Times New Roman" w:cs="Times New Roman"/>
          <w:sz w:val="28"/>
          <w:szCs w:val="28"/>
        </w:rPr>
        <w:t xml:space="preserve"> - спортивного назначения, </w:t>
      </w:r>
      <w:proofErr w:type="spellStart"/>
      <w:r w:rsidRPr="00811B96">
        <w:rPr>
          <w:rFonts w:ascii="Times New Roman" w:hAnsi="Times New Roman" w:cs="Times New Roman"/>
          <w:sz w:val="28"/>
          <w:szCs w:val="28"/>
        </w:rPr>
        <w:t>физкультурно</w:t>
      </w:r>
      <w:proofErr w:type="spellEnd"/>
      <w:r w:rsidRPr="00811B96">
        <w:rPr>
          <w:rFonts w:ascii="Times New Roman" w:hAnsi="Times New Roman" w:cs="Times New Roman"/>
          <w:sz w:val="28"/>
          <w:szCs w:val="28"/>
        </w:rPr>
        <w:t xml:space="preserve"> -  оздоровительных комплексов – 61,7 тыс. руб.</w:t>
      </w:r>
      <w:r w:rsidR="00991D19" w:rsidRPr="00811B96">
        <w:rPr>
          <w:rFonts w:ascii="Times New Roman" w:hAnsi="Times New Roman" w:cs="Times New Roman"/>
          <w:b/>
          <w:color w:val="FF0000"/>
          <w:sz w:val="28"/>
          <w:szCs w:val="28"/>
        </w:rPr>
        <w:t xml:space="preserve">     </w:t>
      </w:r>
    </w:p>
    <w:p w:rsidR="00187F4B" w:rsidRPr="00811B96" w:rsidRDefault="00CC211D"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увеличение пропускной способности и оплата Интернет-трафика – 48,4 тыс. руб.</w:t>
      </w:r>
    </w:p>
    <w:p w:rsidR="00CC211D" w:rsidRPr="00811B96" w:rsidRDefault="00CC211D"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приобретение подарков для первоклассников – 121,6 тыс. руб.</w:t>
      </w:r>
    </w:p>
    <w:p w:rsidR="00CC211D" w:rsidRPr="00811B96" w:rsidRDefault="00AE1CE8"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оплату</w:t>
      </w:r>
      <w:r w:rsidR="00CC211D" w:rsidRPr="00811B96">
        <w:rPr>
          <w:rFonts w:ascii="Times New Roman" w:hAnsi="Times New Roman" w:cs="Times New Roman"/>
          <w:sz w:val="28"/>
          <w:szCs w:val="28"/>
        </w:rPr>
        <w:t xml:space="preserve"> педагогам дополнительного образования за работу с детьми в спортивных клубах общеобразовательных организаций – 79,4 тыс. руб.</w:t>
      </w:r>
    </w:p>
    <w:p w:rsidR="00CC211D" w:rsidRPr="00811B96" w:rsidRDefault="00CC211D"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доведени</w:t>
      </w:r>
      <w:r w:rsidR="00AE1CE8">
        <w:rPr>
          <w:rFonts w:ascii="Times New Roman" w:hAnsi="Times New Roman" w:cs="Times New Roman"/>
          <w:sz w:val="28"/>
          <w:szCs w:val="28"/>
        </w:rPr>
        <w:t>е</w:t>
      </w:r>
      <w:r w:rsidRPr="00811B96">
        <w:rPr>
          <w:rFonts w:ascii="Times New Roman" w:hAnsi="Times New Roman" w:cs="Times New Roman"/>
          <w:sz w:val="28"/>
          <w:szCs w:val="28"/>
        </w:rPr>
        <w:t xml:space="preserve"> средней заработной платы педагогических работников организаций дополнительного образования до средней заработной платы учителей – 278 тыс. руб.</w:t>
      </w:r>
    </w:p>
    <w:p w:rsidR="00CC211D" w:rsidRPr="00811B96" w:rsidRDefault="00CC211D"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капитальный ремонт образовательных учреждений -  200 тыс. руб.</w:t>
      </w:r>
    </w:p>
    <w:p w:rsidR="009807D3" w:rsidRDefault="009807D3" w:rsidP="009807D3">
      <w:pPr>
        <w:spacing w:after="0"/>
        <w:ind w:right="-1" w:firstLine="851"/>
        <w:jc w:val="center"/>
        <w:rPr>
          <w:rFonts w:ascii="Times New Roman" w:hAnsi="Times New Roman" w:cs="Times New Roman"/>
          <w:sz w:val="28"/>
          <w:szCs w:val="28"/>
        </w:rPr>
      </w:pPr>
      <w:r>
        <w:rPr>
          <w:rFonts w:ascii="Times New Roman" w:hAnsi="Times New Roman" w:cs="Times New Roman"/>
          <w:sz w:val="28"/>
          <w:szCs w:val="28"/>
        </w:rPr>
        <w:t>Исполнение целевых индикаторов программы</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51"/>
        <w:gridCol w:w="5174"/>
        <w:gridCol w:w="1134"/>
        <w:gridCol w:w="960"/>
        <w:gridCol w:w="960"/>
        <w:gridCol w:w="960"/>
      </w:tblGrid>
      <w:tr w:rsidR="00860826" w:rsidRPr="00302631" w:rsidTr="00AE1CE8">
        <w:trPr>
          <w:trHeight w:val="944"/>
          <w:tblHeader/>
        </w:trPr>
        <w:tc>
          <w:tcPr>
            <w:tcW w:w="451" w:type="dxa"/>
            <w:shd w:val="clear" w:color="auto" w:fill="FFFFFF"/>
          </w:tcPr>
          <w:p w:rsidR="00860826" w:rsidRPr="007B680C" w:rsidRDefault="00860826" w:rsidP="00860826">
            <w:pPr>
              <w:widowControl w:val="0"/>
              <w:shd w:val="clear" w:color="auto" w:fill="FFFFFF"/>
              <w:autoSpaceDE w:val="0"/>
              <w:autoSpaceDN w:val="0"/>
              <w:adjustRightInd w:val="0"/>
              <w:jc w:val="center"/>
              <w:rPr>
                <w:rFonts w:ascii="Times New Roman" w:hAnsi="Times New Roman" w:cs="Times New Roman"/>
                <w:sz w:val="24"/>
                <w:szCs w:val="24"/>
              </w:rPr>
            </w:pPr>
            <w:r w:rsidRPr="007B680C">
              <w:rPr>
                <w:rFonts w:ascii="Times New Roman" w:hAnsi="Times New Roman" w:cs="Times New Roman"/>
                <w:color w:val="000000"/>
                <w:sz w:val="24"/>
                <w:szCs w:val="24"/>
              </w:rPr>
              <w:t>№</w:t>
            </w:r>
          </w:p>
          <w:p w:rsidR="00860826" w:rsidRPr="007B680C" w:rsidRDefault="00860826" w:rsidP="00860826">
            <w:pPr>
              <w:widowControl w:val="0"/>
              <w:shd w:val="clear" w:color="auto" w:fill="FFFFFF"/>
              <w:autoSpaceDE w:val="0"/>
              <w:autoSpaceDN w:val="0"/>
              <w:adjustRightInd w:val="0"/>
              <w:jc w:val="center"/>
              <w:rPr>
                <w:rFonts w:ascii="Times New Roman" w:hAnsi="Times New Roman" w:cs="Times New Roman"/>
                <w:sz w:val="24"/>
                <w:szCs w:val="24"/>
              </w:rPr>
            </w:pPr>
            <w:r w:rsidRPr="007B680C">
              <w:rPr>
                <w:rFonts w:ascii="Times New Roman" w:hAnsi="Times New Roman" w:cs="Times New Roman"/>
                <w:color w:val="000000"/>
                <w:sz w:val="24"/>
                <w:szCs w:val="24"/>
              </w:rPr>
              <w:t>п/п</w:t>
            </w:r>
          </w:p>
        </w:tc>
        <w:tc>
          <w:tcPr>
            <w:tcW w:w="5174" w:type="dxa"/>
            <w:shd w:val="clear" w:color="auto" w:fill="FFFFFF"/>
          </w:tcPr>
          <w:p w:rsidR="00860826" w:rsidRPr="007B680C" w:rsidRDefault="00860826" w:rsidP="00860826">
            <w:pPr>
              <w:widowControl w:val="0"/>
              <w:shd w:val="clear" w:color="auto" w:fill="FFFFFF"/>
              <w:autoSpaceDE w:val="0"/>
              <w:autoSpaceDN w:val="0"/>
              <w:adjustRightInd w:val="0"/>
              <w:ind w:left="76"/>
              <w:jc w:val="center"/>
              <w:rPr>
                <w:rFonts w:ascii="Times New Roman" w:hAnsi="Times New Roman" w:cs="Times New Roman"/>
                <w:sz w:val="24"/>
                <w:szCs w:val="24"/>
              </w:rPr>
            </w:pPr>
            <w:r w:rsidRPr="007B680C">
              <w:rPr>
                <w:rFonts w:ascii="Times New Roman" w:hAnsi="Times New Roman" w:cs="Times New Roman"/>
                <w:color w:val="000000"/>
                <w:spacing w:val="2"/>
                <w:sz w:val="24"/>
                <w:szCs w:val="24"/>
              </w:rPr>
              <w:t>Наименование показателя</w:t>
            </w:r>
          </w:p>
        </w:tc>
        <w:tc>
          <w:tcPr>
            <w:tcW w:w="1134" w:type="dxa"/>
            <w:shd w:val="clear" w:color="auto" w:fill="FFFFFF"/>
          </w:tcPr>
          <w:p w:rsidR="00860826" w:rsidRPr="007B680C"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7B680C">
              <w:rPr>
                <w:rFonts w:ascii="Times New Roman" w:hAnsi="Times New Roman" w:cs="Times New Roman"/>
                <w:color w:val="000000"/>
                <w:spacing w:val="-6"/>
                <w:sz w:val="24"/>
                <w:szCs w:val="24"/>
              </w:rPr>
              <w:t>Единица</w:t>
            </w:r>
          </w:p>
          <w:p w:rsidR="00860826" w:rsidRPr="007B680C"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7B680C">
              <w:rPr>
                <w:rFonts w:ascii="Times New Roman" w:hAnsi="Times New Roman" w:cs="Times New Roman"/>
                <w:color w:val="000000"/>
                <w:spacing w:val="-1"/>
                <w:sz w:val="24"/>
                <w:szCs w:val="24"/>
              </w:rPr>
              <w:t>измере-ния</w:t>
            </w:r>
            <w:proofErr w:type="spellEnd"/>
            <w:proofErr w:type="gramEnd"/>
          </w:p>
        </w:tc>
        <w:tc>
          <w:tcPr>
            <w:tcW w:w="1920" w:type="dxa"/>
            <w:gridSpan w:val="2"/>
            <w:shd w:val="clear" w:color="auto" w:fill="FFFFFF"/>
          </w:tcPr>
          <w:p w:rsidR="00860826" w:rsidRPr="007B680C" w:rsidRDefault="00860826" w:rsidP="00860826">
            <w:pPr>
              <w:widowControl w:val="0"/>
              <w:shd w:val="clear" w:color="auto" w:fill="FFFFFF"/>
              <w:autoSpaceDE w:val="0"/>
              <w:autoSpaceDN w:val="0"/>
              <w:adjustRightInd w:val="0"/>
              <w:jc w:val="center"/>
              <w:rPr>
                <w:rFonts w:ascii="Times New Roman" w:hAnsi="Times New Roman" w:cs="Times New Roman"/>
                <w:color w:val="000000"/>
                <w:spacing w:val="-9"/>
                <w:sz w:val="24"/>
                <w:szCs w:val="24"/>
              </w:rPr>
            </w:pPr>
            <w:r w:rsidRPr="007B680C">
              <w:rPr>
                <w:rFonts w:ascii="Times New Roman" w:hAnsi="Times New Roman" w:cs="Times New Roman"/>
                <w:color w:val="000000"/>
                <w:spacing w:val="-9"/>
                <w:sz w:val="24"/>
                <w:szCs w:val="24"/>
              </w:rPr>
              <w:t>20 15 год</w:t>
            </w:r>
          </w:p>
        </w:tc>
        <w:tc>
          <w:tcPr>
            <w:tcW w:w="960" w:type="dxa"/>
            <w:shd w:val="clear" w:color="auto" w:fill="FFFFFF"/>
          </w:tcPr>
          <w:p w:rsidR="00860826" w:rsidRPr="007B680C" w:rsidRDefault="00860826" w:rsidP="00860826">
            <w:pPr>
              <w:widowControl w:val="0"/>
              <w:shd w:val="clear" w:color="auto" w:fill="FFFFFF"/>
              <w:autoSpaceDE w:val="0"/>
              <w:autoSpaceDN w:val="0"/>
              <w:adjustRightInd w:val="0"/>
              <w:jc w:val="center"/>
              <w:rPr>
                <w:rFonts w:ascii="Times New Roman" w:hAnsi="Times New Roman" w:cs="Times New Roman"/>
                <w:color w:val="000000"/>
                <w:spacing w:val="-9"/>
                <w:sz w:val="24"/>
                <w:szCs w:val="24"/>
              </w:rPr>
            </w:pPr>
            <w:r w:rsidRPr="007B680C">
              <w:rPr>
                <w:rFonts w:ascii="Times New Roman" w:hAnsi="Times New Roman" w:cs="Times New Roman"/>
                <w:color w:val="000000"/>
                <w:spacing w:val="-9"/>
                <w:sz w:val="24"/>
                <w:szCs w:val="24"/>
              </w:rPr>
              <w:t>Процент исполнения</w:t>
            </w:r>
          </w:p>
        </w:tc>
      </w:tr>
      <w:tr w:rsidR="00860826" w:rsidRPr="00302631" w:rsidTr="00AE1CE8">
        <w:trPr>
          <w:trHeight w:hRule="exact" w:val="240"/>
          <w:tblHeader/>
        </w:trPr>
        <w:tc>
          <w:tcPr>
            <w:tcW w:w="451"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517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ind w:left="1680"/>
              <w:rPr>
                <w:rFonts w:ascii="Times New Roman" w:hAnsi="Times New Roman" w:cs="Times New Roman"/>
                <w:sz w:val="24"/>
                <w:szCs w:val="24"/>
              </w:rPr>
            </w:pPr>
          </w:p>
        </w:tc>
        <w:tc>
          <w:tcPr>
            <w:tcW w:w="113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60"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План </w:t>
            </w:r>
          </w:p>
        </w:tc>
        <w:tc>
          <w:tcPr>
            <w:tcW w:w="960"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Факт </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860826" w:rsidRPr="00302631" w:rsidTr="00AE1CE8">
        <w:trPr>
          <w:trHeight w:hRule="exact" w:val="605"/>
        </w:trPr>
        <w:tc>
          <w:tcPr>
            <w:tcW w:w="451"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311B2">
              <w:rPr>
                <w:rFonts w:ascii="Times New Roman" w:hAnsi="Times New Roman" w:cs="Times New Roman"/>
                <w:color w:val="000000"/>
                <w:sz w:val="24"/>
                <w:szCs w:val="24"/>
              </w:rPr>
              <w:t>1.</w:t>
            </w:r>
          </w:p>
        </w:tc>
        <w:tc>
          <w:tcPr>
            <w:tcW w:w="517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311B2">
              <w:rPr>
                <w:rFonts w:ascii="Times New Roman" w:hAnsi="Times New Roman" w:cs="Times New Roman"/>
                <w:color w:val="000000"/>
                <w:spacing w:val="-2"/>
                <w:sz w:val="24"/>
                <w:szCs w:val="24"/>
              </w:rPr>
              <w:t>Доля детей, охваченных дошкольным образо</w:t>
            </w:r>
            <w:r w:rsidRPr="00C311B2">
              <w:rPr>
                <w:rFonts w:ascii="Times New Roman" w:hAnsi="Times New Roman" w:cs="Times New Roman"/>
                <w:color w:val="000000"/>
                <w:spacing w:val="-4"/>
                <w:sz w:val="24"/>
                <w:szCs w:val="24"/>
              </w:rPr>
              <w:t xml:space="preserve">ванием, от общей численности </w:t>
            </w:r>
            <w:r w:rsidRPr="00C311B2">
              <w:rPr>
                <w:rFonts w:ascii="Times New Roman" w:hAnsi="Times New Roman" w:cs="Times New Roman"/>
                <w:color w:val="000000"/>
                <w:spacing w:val="-2"/>
                <w:sz w:val="24"/>
                <w:szCs w:val="24"/>
              </w:rPr>
              <w:t xml:space="preserve"> </w:t>
            </w:r>
            <w:r w:rsidRPr="00C311B2">
              <w:rPr>
                <w:rFonts w:ascii="Times New Roman" w:hAnsi="Times New Roman" w:cs="Times New Roman"/>
                <w:color w:val="000000"/>
                <w:spacing w:val="-4"/>
                <w:sz w:val="24"/>
                <w:szCs w:val="24"/>
              </w:rPr>
              <w:t>детей</w:t>
            </w:r>
          </w:p>
        </w:tc>
        <w:tc>
          <w:tcPr>
            <w:tcW w:w="113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311B2">
              <w:rPr>
                <w:rFonts w:ascii="Times New Roman" w:hAnsi="Times New Roman" w:cs="Times New Roman"/>
                <w:color w:val="000000"/>
                <w:spacing w:val="-7"/>
                <w:sz w:val="24"/>
                <w:szCs w:val="24"/>
              </w:rPr>
              <w:t>проценты</w:t>
            </w:r>
          </w:p>
        </w:tc>
        <w:tc>
          <w:tcPr>
            <w:tcW w:w="960" w:type="dxa"/>
            <w:shd w:val="clear" w:color="auto" w:fill="FFFFFF"/>
          </w:tcPr>
          <w:p w:rsidR="00860826" w:rsidRPr="006A60DD"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rPr>
            </w:pPr>
            <w:r w:rsidRPr="006A60DD">
              <w:rPr>
                <w:rFonts w:ascii="Times New Roman" w:hAnsi="Times New Roman" w:cs="Times New Roman"/>
                <w:color w:val="000000"/>
                <w:spacing w:val="-7"/>
              </w:rPr>
              <w:t>67,3</w:t>
            </w:r>
          </w:p>
        </w:tc>
        <w:tc>
          <w:tcPr>
            <w:tcW w:w="960" w:type="dxa"/>
            <w:shd w:val="clear" w:color="auto" w:fill="FFFFFF"/>
          </w:tcPr>
          <w:p w:rsidR="00860826" w:rsidRPr="006A60DD"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7"/>
              </w:rPr>
            </w:pPr>
            <w:r>
              <w:rPr>
                <w:rFonts w:ascii="Times New Roman" w:hAnsi="Times New Roman" w:cs="Times New Roman"/>
                <w:color w:val="000000"/>
                <w:spacing w:val="-7"/>
              </w:rPr>
              <w:t>85,65</w:t>
            </w:r>
          </w:p>
        </w:tc>
        <w:tc>
          <w:tcPr>
            <w:tcW w:w="960" w:type="dxa"/>
            <w:shd w:val="clear" w:color="auto" w:fill="FFFFFF"/>
          </w:tcPr>
          <w:p w:rsidR="00860826" w:rsidRDefault="004142CD"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7"/>
              </w:rPr>
            </w:pPr>
            <w:r>
              <w:rPr>
                <w:rFonts w:ascii="Times New Roman" w:hAnsi="Times New Roman" w:cs="Times New Roman"/>
                <w:color w:val="000000"/>
                <w:spacing w:val="-7"/>
              </w:rPr>
              <w:t>127,3</w:t>
            </w:r>
          </w:p>
        </w:tc>
      </w:tr>
      <w:tr w:rsidR="00860826" w:rsidRPr="00302631" w:rsidTr="00AE1CE8">
        <w:trPr>
          <w:trHeight w:hRule="exact" w:val="557"/>
        </w:trPr>
        <w:tc>
          <w:tcPr>
            <w:tcW w:w="451"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311B2">
              <w:rPr>
                <w:rFonts w:ascii="Times New Roman" w:hAnsi="Times New Roman" w:cs="Times New Roman"/>
                <w:color w:val="000000"/>
                <w:sz w:val="24"/>
                <w:szCs w:val="24"/>
              </w:rPr>
              <w:t>2.</w:t>
            </w:r>
          </w:p>
        </w:tc>
        <w:tc>
          <w:tcPr>
            <w:tcW w:w="517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311B2">
              <w:rPr>
                <w:rFonts w:ascii="Times New Roman" w:hAnsi="Times New Roman" w:cs="Times New Roman"/>
                <w:color w:val="000000"/>
                <w:spacing w:val="1"/>
                <w:sz w:val="24"/>
                <w:szCs w:val="24"/>
              </w:rPr>
              <w:t>Введение   дополнительных   мест   в   системе</w:t>
            </w:r>
            <w:r w:rsidRPr="00C311B2">
              <w:rPr>
                <w:rFonts w:ascii="Times New Roman" w:hAnsi="Times New Roman" w:cs="Times New Roman"/>
                <w:color w:val="000000"/>
                <w:spacing w:val="-4"/>
                <w:sz w:val="24"/>
                <w:szCs w:val="24"/>
              </w:rPr>
              <w:t xml:space="preserve"> дошкольного образования</w:t>
            </w:r>
          </w:p>
        </w:tc>
        <w:tc>
          <w:tcPr>
            <w:tcW w:w="113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311B2">
              <w:rPr>
                <w:rFonts w:ascii="Times New Roman" w:hAnsi="Times New Roman" w:cs="Times New Roman"/>
                <w:color w:val="000000"/>
                <w:spacing w:val="1"/>
                <w:sz w:val="24"/>
                <w:szCs w:val="24"/>
              </w:rPr>
              <w:t>мест</w:t>
            </w:r>
          </w:p>
        </w:tc>
        <w:tc>
          <w:tcPr>
            <w:tcW w:w="960" w:type="dxa"/>
            <w:shd w:val="clear" w:color="auto" w:fill="FFFFFF"/>
          </w:tcPr>
          <w:p w:rsidR="00860826" w:rsidRPr="006A60DD"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rPr>
            </w:pPr>
            <w:r w:rsidRPr="006A60DD">
              <w:rPr>
                <w:rFonts w:ascii="Times New Roman" w:hAnsi="Times New Roman" w:cs="Times New Roman"/>
              </w:rPr>
              <w:t>140</w:t>
            </w:r>
          </w:p>
        </w:tc>
        <w:tc>
          <w:tcPr>
            <w:tcW w:w="960" w:type="dxa"/>
            <w:shd w:val="clear" w:color="auto" w:fill="FFFFFF"/>
          </w:tcPr>
          <w:p w:rsidR="00860826" w:rsidRPr="006A60DD"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112</w:t>
            </w:r>
          </w:p>
        </w:tc>
        <w:tc>
          <w:tcPr>
            <w:tcW w:w="960" w:type="dxa"/>
            <w:shd w:val="clear" w:color="auto" w:fill="FFFFFF"/>
          </w:tcPr>
          <w:p w:rsidR="00860826" w:rsidRDefault="004142CD" w:rsidP="00860826">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w:t>
            </w:r>
          </w:p>
        </w:tc>
      </w:tr>
      <w:tr w:rsidR="00860826" w:rsidRPr="00302631" w:rsidTr="00AE1CE8">
        <w:trPr>
          <w:trHeight w:hRule="exact" w:val="1713"/>
        </w:trPr>
        <w:tc>
          <w:tcPr>
            <w:tcW w:w="451"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AD3433">
              <w:rPr>
                <w:rFonts w:ascii="Times New Roman" w:hAnsi="Times New Roman" w:cs="Times New Roman"/>
                <w:color w:val="000000"/>
                <w:sz w:val="24"/>
                <w:szCs w:val="24"/>
              </w:rPr>
              <w:t>3.</w:t>
            </w:r>
          </w:p>
        </w:tc>
        <w:tc>
          <w:tcPr>
            <w:tcW w:w="517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311B2">
              <w:rPr>
                <w:rFonts w:ascii="Times New Roman" w:hAnsi="Times New Roman" w:cs="Times New Roman"/>
                <w:color w:val="000000"/>
                <w:spacing w:val="-1"/>
                <w:sz w:val="24"/>
                <w:szCs w:val="24"/>
              </w:rPr>
              <w:t>Отношение численности детей в возрасте 3-7</w:t>
            </w:r>
            <w:r w:rsidRPr="00C311B2">
              <w:rPr>
                <w:rFonts w:ascii="Times New Roman" w:hAnsi="Times New Roman" w:cs="Times New Roman"/>
                <w:color w:val="000000"/>
                <w:spacing w:val="3"/>
                <w:sz w:val="24"/>
                <w:szCs w:val="24"/>
              </w:rPr>
              <w:t xml:space="preserve"> лет, которым предоставлена возможность получать  услуги  дошкольного  образования,  к</w:t>
            </w:r>
            <w:r w:rsidRPr="00C311B2">
              <w:rPr>
                <w:rFonts w:ascii="Times New Roman" w:hAnsi="Times New Roman" w:cs="Times New Roman"/>
                <w:color w:val="000000"/>
                <w:spacing w:val="2"/>
                <w:sz w:val="24"/>
                <w:szCs w:val="24"/>
              </w:rPr>
              <w:t xml:space="preserve"> численности детей в возрасте 3-7 лет, скор</w:t>
            </w:r>
            <w:r w:rsidRPr="00C311B2">
              <w:rPr>
                <w:rFonts w:ascii="Times New Roman" w:hAnsi="Times New Roman" w:cs="Times New Roman"/>
                <w:color w:val="000000"/>
                <w:spacing w:val="7"/>
                <w:sz w:val="24"/>
                <w:szCs w:val="24"/>
              </w:rPr>
              <w:t>ректированной на численность детей в воз</w:t>
            </w:r>
            <w:r w:rsidRPr="00C311B2">
              <w:rPr>
                <w:rFonts w:ascii="Times New Roman" w:hAnsi="Times New Roman" w:cs="Times New Roman"/>
                <w:color w:val="000000"/>
                <w:spacing w:val="-3"/>
                <w:sz w:val="24"/>
                <w:szCs w:val="24"/>
              </w:rPr>
              <w:t>расте 5-7 лет, обучающихся в школах</w:t>
            </w:r>
          </w:p>
        </w:tc>
        <w:tc>
          <w:tcPr>
            <w:tcW w:w="113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311B2">
              <w:rPr>
                <w:rFonts w:ascii="Times New Roman" w:hAnsi="Times New Roman" w:cs="Times New Roman"/>
                <w:color w:val="000000"/>
                <w:spacing w:val="-7"/>
                <w:sz w:val="24"/>
                <w:szCs w:val="24"/>
              </w:rPr>
              <w:t>проценты</w:t>
            </w:r>
          </w:p>
        </w:tc>
        <w:tc>
          <w:tcPr>
            <w:tcW w:w="960" w:type="dxa"/>
            <w:shd w:val="clear" w:color="auto" w:fill="FFFFFF"/>
          </w:tcPr>
          <w:p w:rsidR="00860826" w:rsidRPr="006A60DD"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rPr>
            </w:pPr>
            <w:r w:rsidRPr="006A60DD">
              <w:rPr>
                <w:rFonts w:ascii="Times New Roman" w:hAnsi="Times New Roman" w:cs="Times New Roman"/>
                <w:color w:val="000000"/>
              </w:rPr>
              <w:t>100</w:t>
            </w:r>
          </w:p>
        </w:tc>
        <w:tc>
          <w:tcPr>
            <w:tcW w:w="960" w:type="dxa"/>
            <w:shd w:val="clear" w:color="auto" w:fill="FFFFFF"/>
          </w:tcPr>
          <w:p w:rsidR="00860826" w:rsidRPr="006A60DD"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960" w:type="dxa"/>
            <w:shd w:val="clear" w:color="auto" w:fill="FFFFFF"/>
          </w:tcPr>
          <w:p w:rsidR="00860826" w:rsidRDefault="004142CD"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860826" w:rsidRPr="00302631" w:rsidTr="00AE1CE8">
        <w:trPr>
          <w:trHeight w:hRule="exact" w:val="1411"/>
        </w:trPr>
        <w:tc>
          <w:tcPr>
            <w:tcW w:w="451"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311B2">
              <w:rPr>
                <w:rFonts w:ascii="Times New Roman" w:hAnsi="Times New Roman" w:cs="Times New Roman"/>
                <w:color w:val="000000"/>
                <w:sz w:val="24"/>
                <w:szCs w:val="24"/>
              </w:rPr>
              <w:t>4.</w:t>
            </w:r>
          </w:p>
        </w:tc>
        <w:tc>
          <w:tcPr>
            <w:tcW w:w="517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311B2">
              <w:rPr>
                <w:rFonts w:ascii="Times New Roman" w:hAnsi="Times New Roman" w:cs="Times New Roman"/>
                <w:color w:val="000000"/>
                <w:spacing w:val="1"/>
                <w:sz w:val="24"/>
                <w:szCs w:val="24"/>
              </w:rPr>
              <w:t>Отношение среднемесячной заработной платы</w:t>
            </w:r>
            <w:r w:rsidRPr="00C311B2">
              <w:rPr>
                <w:rFonts w:ascii="Times New Roman" w:hAnsi="Times New Roman" w:cs="Times New Roman"/>
                <w:color w:val="000000"/>
                <w:spacing w:val="-1"/>
                <w:sz w:val="24"/>
                <w:szCs w:val="24"/>
              </w:rPr>
              <w:t xml:space="preserve"> педагогических работников муниципальных дошкольных образователь</w:t>
            </w:r>
            <w:r w:rsidRPr="00C311B2">
              <w:rPr>
                <w:rFonts w:ascii="Times New Roman" w:hAnsi="Times New Roman" w:cs="Times New Roman"/>
                <w:color w:val="000000"/>
                <w:sz w:val="24"/>
                <w:szCs w:val="24"/>
              </w:rPr>
              <w:t>ных организаций к среднемесячной заработ</w:t>
            </w:r>
            <w:r w:rsidRPr="00C311B2">
              <w:rPr>
                <w:rFonts w:ascii="Times New Roman" w:hAnsi="Times New Roman" w:cs="Times New Roman"/>
                <w:color w:val="000000"/>
                <w:spacing w:val="2"/>
                <w:sz w:val="24"/>
                <w:szCs w:val="24"/>
              </w:rPr>
              <w:t>ной плате организаций общего образования</w:t>
            </w:r>
            <w:r w:rsidRPr="00C311B2">
              <w:rPr>
                <w:rFonts w:ascii="Times New Roman" w:hAnsi="Times New Roman" w:cs="Times New Roman"/>
                <w:color w:val="000000"/>
                <w:spacing w:val="-4"/>
                <w:sz w:val="24"/>
                <w:szCs w:val="24"/>
              </w:rPr>
              <w:t xml:space="preserve"> Краснодарского края</w:t>
            </w:r>
          </w:p>
        </w:tc>
        <w:tc>
          <w:tcPr>
            <w:tcW w:w="113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311B2">
              <w:rPr>
                <w:rFonts w:ascii="Times New Roman" w:hAnsi="Times New Roman" w:cs="Times New Roman"/>
                <w:color w:val="000000"/>
                <w:spacing w:val="-7"/>
                <w:sz w:val="24"/>
                <w:szCs w:val="24"/>
              </w:rPr>
              <w:t>проценты</w:t>
            </w:r>
          </w:p>
        </w:tc>
        <w:tc>
          <w:tcPr>
            <w:tcW w:w="960"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311B2">
              <w:rPr>
                <w:rFonts w:ascii="Times New Roman" w:hAnsi="Times New Roman" w:cs="Times New Roman"/>
                <w:color w:val="000000"/>
                <w:spacing w:val="-8"/>
                <w:sz w:val="24"/>
                <w:szCs w:val="24"/>
              </w:rPr>
              <w:t>100,0</w:t>
            </w:r>
          </w:p>
        </w:tc>
        <w:tc>
          <w:tcPr>
            <w:tcW w:w="960"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84,6</w:t>
            </w:r>
          </w:p>
        </w:tc>
        <w:tc>
          <w:tcPr>
            <w:tcW w:w="960" w:type="dxa"/>
            <w:shd w:val="clear" w:color="auto" w:fill="FFFFFF"/>
          </w:tcPr>
          <w:p w:rsidR="00860826" w:rsidRDefault="004142CD"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84,6</w:t>
            </w:r>
          </w:p>
        </w:tc>
      </w:tr>
      <w:tr w:rsidR="00860826" w:rsidRPr="00302631" w:rsidTr="00AE1CE8">
        <w:trPr>
          <w:trHeight w:hRule="exact" w:val="861"/>
        </w:trPr>
        <w:tc>
          <w:tcPr>
            <w:tcW w:w="451"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311B2">
              <w:rPr>
                <w:rFonts w:ascii="Times New Roman" w:hAnsi="Times New Roman" w:cs="Times New Roman"/>
                <w:color w:val="000000"/>
                <w:sz w:val="24"/>
                <w:szCs w:val="24"/>
              </w:rPr>
              <w:t>5.</w:t>
            </w:r>
          </w:p>
        </w:tc>
        <w:tc>
          <w:tcPr>
            <w:tcW w:w="517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311B2">
              <w:rPr>
                <w:rFonts w:ascii="Times New Roman" w:hAnsi="Times New Roman" w:cs="Times New Roman"/>
                <w:color w:val="000000"/>
                <w:spacing w:val="-3"/>
                <w:sz w:val="24"/>
                <w:szCs w:val="24"/>
              </w:rPr>
              <w:t>Численность   обучающихся   по   программам</w:t>
            </w:r>
            <w:r w:rsidRPr="00C311B2">
              <w:rPr>
                <w:rFonts w:ascii="Times New Roman" w:hAnsi="Times New Roman" w:cs="Times New Roman"/>
                <w:color w:val="000000"/>
                <w:sz w:val="24"/>
                <w:szCs w:val="24"/>
              </w:rPr>
              <w:t xml:space="preserve"> общего образования в общеобразовательных</w:t>
            </w:r>
            <w:r w:rsidRPr="00C311B2">
              <w:rPr>
                <w:rFonts w:ascii="Times New Roman" w:hAnsi="Times New Roman" w:cs="Times New Roman"/>
                <w:color w:val="000000"/>
                <w:spacing w:val="1"/>
                <w:sz w:val="24"/>
                <w:szCs w:val="24"/>
              </w:rPr>
              <w:t xml:space="preserve"> организациях </w:t>
            </w:r>
          </w:p>
        </w:tc>
        <w:tc>
          <w:tcPr>
            <w:tcW w:w="113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311B2">
              <w:rPr>
                <w:rFonts w:ascii="Times New Roman" w:hAnsi="Times New Roman" w:cs="Times New Roman"/>
                <w:color w:val="000000"/>
                <w:spacing w:val="-8"/>
                <w:sz w:val="24"/>
                <w:szCs w:val="24"/>
              </w:rPr>
              <w:t>тыс.</w:t>
            </w:r>
            <w:r w:rsidRPr="00C311B2">
              <w:rPr>
                <w:rFonts w:ascii="Times New Roman" w:hAnsi="Times New Roman" w:cs="Times New Roman"/>
                <w:color w:val="000000"/>
                <w:spacing w:val="-5"/>
                <w:sz w:val="24"/>
                <w:szCs w:val="24"/>
              </w:rPr>
              <w:t xml:space="preserve"> человек</w:t>
            </w:r>
          </w:p>
        </w:tc>
        <w:tc>
          <w:tcPr>
            <w:tcW w:w="960"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960" w:type="dxa"/>
            <w:shd w:val="clear" w:color="auto" w:fill="FFFFFF"/>
          </w:tcPr>
          <w:p w:rsidR="00860826" w:rsidRDefault="004142CD"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r>
      <w:tr w:rsidR="00860826" w:rsidRPr="00302631" w:rsidTr="00AE1CE8">
        <w:trPr>
          <w:trHeight w:hRule="exact" w:val="561"/>
        </w:trPr>
        <w:tc>
          <w:tcPr>
            <w:tcW w:w="451"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980065">
              <w:rPr>
                <w:rFonts w:ascii="Times New Roman" w:hAnsi="Times New Roman" w:cs="Times New Roman"/>
                <w:color w:val="000000"/>
                <w:sz w:val="24"/>
                <w:szCs w:val="24"/>
              </w:rPr>
              <w:t>6.</w:t>
            </w:r>
          </w:p>
        </w:tc>
        <w:tc>
          <w:tcPr>
            <w:tcW w:w="517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311B2">
              <w:rPr>
                <w:rFonts w:ascii="Times New Roman" w:hAnsi="Times New Roman" w:cs="Times New Roman"/>
                <w:color w:val="000000"/>
                <w:spacing w:val="-4"/>
                <w:sz w:val="24"/>
                <w:szCs w:val="24"/>
              </w:rPr>
              <w:t>Численность   обучающихся   по   программам общего образования в расчете на 1 учителя</w:t>
            </w:r>
          </w:p>
        </w:tc>
        <w:tc>
          <w:tcPr>
            <w:tcW w:w="113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311B2">
              <w:rPr>
                <w:rFonts w:ascii="Times New Roman" w:hAnsi="Times New Roman" w:cs="Times New Roman"/>
                <w:color w:val="000000"/>
                <w:spacing w:val="-5"/>
                <w:sz w:val="24"/>
                <w:szCs w:val="24"/>
              </w:rPr>
              <w:t>человек</w:t>
            </w:r>
          </w:p>
        </w:tc>
        <w:tc>
          <w:tcPr>
            <w:tcW w:w="960"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311B2">
              <w:rPr>
                <w:rFonts w:ascii="Times New Roman" w:hAnsi="Times New Roman" w:cs="Times New Roman"/>
                <w:color w:val="000000"/>
                <w:spacing w:val="-11"/>
                <w:sz w:val="24"/>
                <w:szCs w:val="24"/>
              </w:rPr>
              <w:t>16,</w:t>
            </w:r>
            <w:r>
              <w:rPr>
                <w:rFonts w:ascii="Times New Roman" w:hAnsi="Times New Roman" w:cs="Times New Roman"/>
                <w:color w:val="000000"/>
                <w:spacing w:val="-11"/>
                <w:sz w:val="24"/>
                <w:szCs w:val="24"/>
              </w:rPr>
              <w:t>4</w:t>
            </w:r>
          </w:p>
        </w:tc>
        <w:tc>
          <w:tcPr>
            <w:tcW w:w="960"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16,4</w:t>
            </w:r>
          </w:p>
        </w:tc>
        <w:tc>
          <w:tcPr>
            <w:tcW w:w="960" w:type="dxa"/>
            <w:shd w:val="clear" w:color="auto" w:fill="FFFFFF"/>
          </w:tcPr>
          <w:p w:rsidR="00860826" w:rsidRDefault="004142CD"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100</w:t>
            </w:r>
          </w:p>
        </w:tc>
      </w:tr>
      <w:tr w:rsidR="00860826" w:rsidRPr="00302631" w:rsidTr="00AE1CE8">
        <w:trPr>
          <w:trHeight w:hRule="exact" w:val="1478"/>
        </w:trPr>
        <w:tc>
          <w:tcPr>
            <w:tcW w:w="451"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AD3433">
              <w:rPr>
                <w:rFonts w:ascii="Times New Roman" w:hAnsi="Times New Roman" w:cs="Times New Roman"/>
                <w:color w:val="000000"/>
                <w:sz w:val="24"/>
                <w:szCs w:val="24"/>
              </w:rPr>
              <w:t>7.</w:t>
            </w:r>
          </w:p>
        </w:tc>
        <w:tc>
          <w:tcPr>
            <w:tcW w:w="517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C311B2">
              <w:rPr>
                <w:rFonts w:ascii="Times New Roman" w:hAnsi="Times New Roman" w:cs="Times New Roman"/>
                <w:color w:val="000000"/>
                <w:spacing w:val="-2"/>
                <w:sz w:val="24"/>
                <w:szCs w:val="24"/>
              </w:rPr>
              <w:t>Удельный  вес</w:t>
            </w:r>
            <w:proofErr w:type="gramEnd"/>
            <w:r w:rsidRPr="00C311B2">
              <w:rPr>
                <w:rFonts w:ascii="Times New Roman" w:hAnsi="Times New Roman" w:cs="Times New Roman"/>
                <w:color w:val="000000"/>
                <w:spacing w:val="-2"/>
                <w:sz w:val="24"/>
                <w:szCs w:val="24"/>
              </w:rPr>
              <w:t xml:space="preserve">  численности  обучающихся  в</w:t>
            </w:r>
            <w:r w:rsidRPr="005E3AE4">
              <w:rPr>
                <w:rFonts w:ascii="Times New Roman" w:hAnsi="Times New Roman" w:cs="Times New Roman"/>
                <w:color w:val="000000"/>
                <w:spacing w:val="-2"/>
                <w:sz w:val="24"/>
                <w:szCs w:val="24"/>
              </w:rPr>
              <w:t xml:space="preserve"> организациях общего образования, обучаю</w:t>
            </w:r>
            <w:r w:rsidRPr="005E3AE4">
              <w:rPr>
                <w:rFonts w:ascii="Times New Roman" w:hAnsi="Times New Roman" w:cs="Times New Roman"/>
                <w:color w:val="000000"/>
                <w:spacing w:val="-2"/>
                <w:sz w:val="24"/>
                <w:szCs w:val="24"/>
              </w:rPr>
              <w:softHyphen/>
              <w:t>щихся по новым федеральным государствен</w:t>
            </w:r>
            <w:r w:rsidRPr="005E3AE4">
              <w:rPr>
                <w:rFonts w:ascii="Times New Roman" w:hAnsi="Times New Roman" w:cs="Times New Roman"/>
                <w:color w:val="000000"/>
                <w:spacing w:val="-2"/>
                <w:sz w:val="24"/>
                <w:szCs w:val="24"/>
              </w:rPr>
              <w:softHyphen/>
              <w:t>ным образовательным стандартам</w:t>
            </w:r>
          </w:p>
        </w:tc>
        <w:tc>
          <w:tcPr>
            <w:tcW w:w="1134"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311B2">
              <w:rPr>
                <w:rFonts w:ascii="Times New Roman" w:hAnsi="Times New Roman" w:cs="Times New Roman"/>
                <w:color w:val="000000"/>
                <w:spacing w:val="-7"/>
                <w:sz w:val="24"/>
                <w:szCs w:val="24"/>
              </w:rPr>
              <w:t>проценты</w:t>
            </w:r>
          </w:p>
        </w:tc>
        <w:tc>
          <w:tcPr>
            <w:tcW w:w="960" w:type="dxa"/>
            <w:shd w:val="clear" w:color="auto" w:fill="FFFFFF"/>
          </w:tcPr>
          <w:p w:rsidR="00860826" w:rsidRPr="00C311B2"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105,9</w:t>
            </w:r>
          </w:p>
        </w:tc>
      </w:tr>
      <w:tr w:rsidR="00860826" w:rsidTr="00AE1CE8">
        <w:trPr>
          <w:trHeight w:hRule="exact" w:val="2184"/>
        </w:trPr>
        <w:tc>
          <w:tcPr>
            <w:tcW w:w="451"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5E3AE4">
              <w:rPr>
                <w:rFonts w:ascii="Times New Roman" w:hAnsi="Times New Roman" w:cs="Times New Roman"/>
                <w:color w:val="000000"/>
                <w:sz w:val="24"/>
                <w:szCs w:val="24"/>
              </w:rPr>
              <w:lastRenderedPageBreak/>
              <w:t>8.</w:t>
            </w:r>
          </w:p>
        </w:tc>
        <w:tc>
          <w:tcPr>
            <w:tcW w:w="5174"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sidRPr="005E3AE4">
              <w:rPr>
                <w:rFonts w:ascii="Times New Roman" w:hAnsi="Times New Roman" w:cs="Times New Roman"/>
                <w:color w:val="000000"/>
                <w:spacing w:val="-2"/>
                <w:sz w:val="24"/>
                <w:szCs w:val="24"/>
              </w:rPr>
              <w:t>Отношение среднего балла единого государ</w:t>
            </w:r>
            <w:r w:rsidRPr="005E3AE4">
              <w:rPr>
                <w:rFonts w:ascii="Times New Roman" w:hAnsi="Times New Roman" w:cs="Times New Roman"/>
                <w:color w:val="000000"/>
                <w:spacing w:val="-2"/>
                <w:sz w:val="24"/>
                <w:szCs w:val="24"/>
              </w:rPr>
              <w:softHyphen/>
              <w:t>ственного экзамена (в расчете на 1 предмет) в 10 процентах школ с лучшими результатами единого государственного экзамена к средне</w:t>
            </w:r>
            <w:r w:rsidRPr="005E3AE4">
              <w:rPr>
                <w:rFonts w:ascii="Times New Roman" w:hAnsi="Times New Roman" w:cs="Times New Roman"/>
                <w:color w:val="000000"/>
                <w:spacing w:val="-2"/>
                <w:sz w:val="24"/>
                <w:szCs w:val="24"/>
              </w:rPr>
              <w:softHyphen/>
              <w:t xml:space="preserve">му баллу единого государственного экзамена </w:t>
            </w:r>
            <w:r>
              <w:rPr>
                <w:rFonts w:ascii="Times New Roman" w:hAnsi="Times New Roman" w:cs="Times New Roman"/>
                <w:color w:val="000000"/>
                <w:spacing w:val="-2"/>
                <w:sz w:val="24"/>
                <w:szCs w:val="24"/>
              </w:rPr>
              <w:t xml:space="preserve">по обязательным предметам </w:t>
            </w:r>
            <w:r w:rsidRPr="005E3AE4">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русский язык, математика) в 1</w:t>
            </w:r>
            <w:r w:rsidRPr="005E3AE4">
              <w:rPr>
                <w:rFonts w:ascii="Times New Roman" w:hAnsi="Times New Roman" w:cs="Times New Roman"/>
                <w:color w:val="000000"/>
                <w:spacing w:val="-2"/>
                <w:sz w:val="24"/>
                <w:szCs w:val="24"/>
              </w:rPr>
              <w:t>0 процентах школ с худшими результатами единого государ</w:t>
            </w:r>
            <w:r w:rsidRPr="005E3AE4">
              <w:rPr>
                <w:rFonts w:ascii="Times New Roman" w:hAnsi="Times New Roman" w:cs="Times New Roman"/>
                <w:color w:val="000000"/>
                <w:spacing w:val="-2"/>
                <w:sz w:val="24"/>
                <w:szCs w:val="24"/>
              </w:rPr>
              <w:softHyphen/>
              <w:t>ственного экзамена</w:t>
            </w:r>
          </w:p>
        </w:tc>
        <w:tc>
          <w:tcPr>
            <w:tcW w:w="1134"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C311B2">
              <w:rPr>
                <w:rFonts w:ascii="Times New Roman" w:hAnsi="Times New Roman" w:cs="Times New Roman"/>
                <w:color w:val="000000"/>
                <w:spacing w:val="-7"/>
                <w:sz w:val="24"/>
                <w:szCs w:val="24"/>
              </w:rPr>
              <w:t>проценты</w:t>
            </w:r>
          </w:p>
        </w:tc>
        <w:tc>
          <w:tcPr>
            <w:tcW w:w="960"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r>
      <w:tr w:rsidR="00860826" w:rsidTr="00AE1CE8">
        <w:trPr>
          <w:trHeight w:hRule="exact" w:val="1475"/>
        </w:trPr>
        <w:tc>
          <w:tcPr>
            <w:tcW w:w="451"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5E3AE4">
              <w:rPr>
                <w:rFonts w:ascii="Times New Roman" w:hAnsi="Times New Roman" w:cs="Times New Roman"/>
                <w:color w:val="000000"/>
                <w:sz w:val="24"/>
                <w:szCs w:val="24"/>
              </w:rPr>
              <w:t>9.</w:t>
            </w:r>
          </w:p>
        </w:tc>
        <w:tc>
          <w:tcPr>
            <w:tcW w:w="5174"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sidRPr="005E3AE4">
              <w:rPr>
                <w:rFonts w:ascii="Times New Roman" w:hAnsi="Times New Roman" w:cs="Times New Roman"/>
                <w:color w:val="000000"/>
                <w:spacing w:val="-2"/>
                <w:sz w:val="24"/>
                <w:szCs w:val="24"/>
              </w:rPr>
              <w:t>Доля выпускников муни</w:t>
            </w:r>
            <w:r w:rsidRPr="005E3AE4">
              <w:rPr>
                <w:rFonts w:ascii="Times New Roman" w:hAnsi="Times New Roman" w:cs="Times New Roman"/>
                <w:color w:val="000000"/>
                <w:spacing w:val="-2"/>
                <w:sz w:val="24"/>
                <w:szCs w:val="24"/>
              </w:rPr>
              <w:softHyphen/>
              <w:t>ципальных общеобразовательных организа</w:t>
            </w:r>
            <w:r w:rsidRPr="005E3AE4">
              <w:rPr>
                <w:rFonts w:ascii="Times New Roman" w:hAnsi="Times New Roman" w:cs="Times New Roman"/>
                <w:color w:val="000000"/>
                <w:spacing w:val="-2"/>
                <w:sz w:val="24"/>
                <w:szCs w:val="24"/>
              </w:rPr>
              <w:softHyphen/>
              <w:t>ций, не сдавших единый государственный эк</w:t>
            </w:r>
            <w:r w:rsidRPr="005E3AE4">
              <w:rPr>
                <w:rFonts w:ascii="Times New Roman" w:hAnsi="Times New Roman" w:cs="Times New Roman"/>
                <w:color w:val="000000"/>
                <w:spacing w:val="-2"/>
                <w:sz w:val="24"/>
                <w:szCs w:val="24"/>
              </w:rPr>
              <w:softHyphen/>
              <w:t>замен, в общей численности выпускников муниципальных общеоб</w:t>
            </w:r>
            <w:r w:rsidRPr="005E3AE4">
              <w:rPr>
                <w:rFonts w:ascii="Times New Roman" w:hAnsi="Times New Roman" w:cs="Times New Roman"/>
                <w:color w:val="000000"/>
                <w:spacing w:val="-2"/>
                <w:sz w:val="24"/>
                <w:szCs w:val="24"/>
              </w:rPr>
              <w:softHyphen/>
              <w:t>разовательных организаций</w:t>
            </w:r>
          </w:p>
        </w:tc>
        <w:tc>
          <w:tcPr>
            <w:tcW w:w="1134"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C311B2">
              <w:rPr>
                <w:rFonts w:ascii="Times New Roman" w:hAnsi="Times New Roman" w:cs="Times New Roman"/>
                <w:color w:val="000000"/>
                <w:spacing w:val="-7"/>
                <w:sz w:val="24"/>
                <w:szCs w:val="24"/>
              </w:rPr>
              <w:t>проценты</w:t>
            </w:r>
          </w:p>
        </w:tc>
        <w:tc>
          <w:tcPr>
            <w:tcW w:w="960"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r>
      <w:tr w:rsidR="00860826" w:rsidTr="00AE1CE8">
        <w:trPr>
          <w:trHeight w:hRule="exact" w:val="1074"/>
        </w:trPr>
        <w:tc>
          <w:tcPr>
            <w:tcW w:w="451"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5E3AE4">
              <w:rPr>
                <w:rFonts w:ascii="Times New Roman" w:hAnsi="Times New Roman" w:cs="Times New Roman"/>
                <w:color w:val="000000"/>
                <w:sz w:val="24"/>
                <w:szCs w:val="24"/>
              </w:rPr>
              <w:t>10.</w:t>
            </w:r>
          </w:p>
        </w:tc>
        <w:tc>
          <w:tcPr>
            <w:tcW w:w="5174"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sidRPr="005E3AE4">
              <w:rPr>
                <w:rFonts w:ascii="Times New Roman" w:hAnsi="Times New Roman" w:cs="Times New Roman"/>
                <w:color w:val="000000"/>
                <w:spacing w:val="-2"/>
                <w:sz w:val="24"/>
                <w:szCs w:val="24"/>
              </w:rPr>
              <w:t>Отношение среднемесячной заработной платы педагогических работников образовательных организаций общего образования к среднеме</w:t>
            </w:r>
            <w:r w:rsidRPr="005E3AE4">
              <w:rPr>
                <w:rFonts w:ascii="Times New Roman" w:hAnsi="Times New Roman" w:cs="Times New Roman"/>
                <w:color w:val="000000"/>
                <w:spacing w:val="-2"/>
                <w:sz w:val="24"/>
                <w:szCs w:val="24"/>
              </w:rPr>
              <w:softHyphen/>
              <w:t xml:space="preserve">сячной заработной плате в экономике </w:t>
            </w:r>
          </w:p>
        </w:tc>
        <w:tc>
          <w:tcPr>
            <w:tcW w:w="1134"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C311B2">
              <w:rPr>
                <w:rFonts w:ascii="Times New Roman" w:hAnsi="Times New Roman" w:cs="Times New Roman"/>
                <w:color w:val="000000"/>
                <w:spacing w:val="-7"/>
                <w:sz w:val="24"/>
                <w:szCs w:val="24"/>
              </w:rPr>
              <w:t>проценты</w:t>
            </w:r>
          </w:p>
        </w:tc>
        <w:tc>
          <w:tcPr>
            <w:tcW w:w="960"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5E3AE4">
              <w:rPr>
                <w:rFonts w:ascii="Times New Roman" w:hAnsi="Times New Roman" w:cs="Times New Roman"/>
                <w:color w:val="000000"/>
                <w:sz w:val="24"/>
                <w:szCs w:val="24"/>
              </w:rPr>
              <w:t>100</w:t>
            </w:r>
          </w:p>
        </w:tc>
        <w:tc>
          <w:tcPr>
            <w:tcW w:w="960"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89,9</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89,9</w:t>
            </w:r>
          </w:p>
        </w:tc>
      </w:tr>
      <w:tr w:rsidR="00860826" w:rsidTr="00AE1CE8">
        <w:trPr>
          <w:trHeight w:hRule="exact" w:val="565"/>
        </w:trPr>
        <w:tc>
          <w:tcPr>
            <w:tcW w:w="451"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AD3433">
              <w:rPr>
                <w:rFonts w:ascii="Times New Roman" w:hAnsi="Times New Roman" w:cs="Times New Roman"/>
                <w:color w:val="000000"/>
                <w:sz w:val="24"/>
                <w:szCs w:val="24"/>
              </w:rPr>
              <w:t>11.</w:t>
            </w:r>
          </w:p>
        </w:tc>
        <w:tc>
          <w:tcPr>
            <w:tcW w:w="5174"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sidRPr="005E3AE4">
              <w:rPr>
                <w:rFonts w:ascii="Times New Roman" w:hAnsi="Times New Roman" w:cs="Times New Roman"/>
                <w:color w:val="000000"/>
                <w:spacing w:val="-2"/>
                <w:sz w:val="24"/>
                <w:szCs w:val="24"/>
              </w:rPr>
              <w:t>Количество персональных компьютеров в расчете на 100 учащихся общеобразователь</w:t>
            </w:r>
            <w:r w:rsidRPr="005E3AE4">
              <w:rPr>
                <w:rFonts w:ascii="Times New Roman" w:hAnsi="Times New Roman" w:cs="Times New Roman"/>
                <w:color w:val="000000"/>
                <w:spacing w:val="-2"/>
                <w:sz w:val="24"/>
                <w:szCs w:val="24"/>
              </w:rPr>
              <w:softHyphen/>
              <w:t>ных школ</w:t>
            </w:r>
          </w:p>
        </w:tc>
        <w:tc>
          <w:tcPr>
            <w:tcW w:w="1134"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5E3AE4">
              <w:rPr>
                <w:rFonts w:ascii="Times New Roman" w:hAnsi="Times New Roman" w:cs="Times New Roman"/>
                <w:color w:val="000000"/>
                <w:spacing w:val="-1"/>
                <w:sz w:val="24"/>
                <w:szCs w:val="24"/>
              </w:rPr>
              <w:t>количество</w:t>
            </w:r>
          </w:p>
        </w:tc>
        <w:tc>
          <w:tcPr>
            <w:tcW w:w="960"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5E3AE4">
              <w:rPr>
                <w:rFonts w:ascii="Times New Roman" w:hAnsi="Times New Roman" w:cs="Times New Roman"/>
                <w:color w:val="000000"/>
                <w:sz w:val="24"/>
                <w:szCs w:val="24"/>
              </w:rPr>
              <w:t>13,0</w:t>
            </w:r>
          </w:p>
        </w:tc>
        <w:tc>
          <w:tcPr>
            <w:tcW w:w="960"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860826" w:rsidTr="00AE1CE8">
        <w:trPr>
          <w:trHeight w:hRule="exact" w:val="863"/>
        </w:trPr>
        <w:tc>
          <w:tcPr>
            <w:tcW w:w="451"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AD3433">
              <w:rPr>
                <w:rFonts w:ascii="Times New Roman" w:hAnsi="Times New Roman" w:cs="Times New Roman"/>
                <w:color w:val="000000"/>
                <w:sz w:val="24"/>
                <w:szCs w:val="24"/>
              </w:rPr>
              <w:t>12.</w:t>
            </w:r>
          </w:p>
        </w:tc>
        <w:tc>
          <w:tcPr>
            <w:tcW w:w="5174"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sidRPr="005E3AE4">
              <w:rPr>
                <w:rFonts w:ascii="Times New Roman" w:hAnsi="Times New Roman" w:cs="Times New Roman"/>
                <w:color w:val="000000"/>
                <w:spacing w:val="-2"/>
                <w:sz w:val="24"/>
                <w:szCs w:val="24"/>
              </w:rPr>
              <w:t>Количество общеобразовательных организа</w:t>
            </w:r>
            <w:r w:rsidRPr="006400B9">
              <w:rPr>
                <w:rFonts w:ascii="Times New Roman" w:hAnsi="Times New Roman" w:cs="Times New Roman"/>
                <w:color w:val="000000"/>
                <w:spacing w:val="-2"/>
                <w:sz w:val="24"/>
                <w:szCs w:val="24"/>
              </w:rPr>
              <w:t>ций, имеющих скорость доступа к сети «Ин</w:t>
            </w:r>
            <w:r w:rsidRPr="006400B9">
              <w:rPr>
                <w:rFonts w:ascii="Times New Roman" w:hAnsi="Times New Roman" w:cs="Times New Roman"/>
                <w:color w:val="000000"/>
                <w:spacing w:val="-2"/>
                <w:sz w:val="24"/>
                <w:szCs w:val="24"/>
              </w:rPr>
              <w:softHyphen/>
              <w:t>тернет» не менее 2 Мб/с</w:t>
            </w:r>
            <w:r w:rsidRPr="005E3AE4">
              <w:rPr>
                <w:rFonts w:ascii="Times New Roman" w:hAnsi="Times New Roman" w:cs="Times New Roman"/>
                <w:color w:val="000000"/>
                <w:spacing w:val="-2"/>
                <w:sz w:val="24"/>
                <w:szCs w:val="24"/>
              </w:rPr>
              <w:t xml:space="preserve"> </w:t>
            </w:r>
          </w:p>
        </w:tc>
        <w:tc>
          <w:tcPr>
            <w:tcW w:w="1134"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C311B2">
              <w:rPr>
                <w:rFonts w:ascii="Times New Roman" w:hAnsi="Times New Roman" w:cs="Times New Roman"/>
                <w:color w:val="000000"/>
                <w:spacing w:val="-7"/>
                <w:sz w:val="24"/>
                <w:szCs w:val="24"/>
              </w:rPr>
              <w:t>проценты</w:t>
            </w:r>
          </w:p>
        </w:tc>
        <w:tc>
          <w:tcPr>
            <w:tcW w:w="960" w:type="dxa"/>
            <w:shd w:val="clear" w:color="auto" w:fill="FFFFFF"/>
          </w:tcPr>
          <w:p w:rsidR="00860826" w:rsidRPr="005E3AE4"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105,9</w:t>
            </w:r>
          </w:p>
        </w:tc>
      </w:tr>
      <w:tr w:rsidR="00860826" w:rsidTr="00AE1CE8">
        <w:trPr>
          <w:trHeight w:hRule="exact" w:val="1130"/>
        </w:trPr>
        <w:tc>
          <w:tcPr>
            <w:tcW w:w="451"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AD3433">
              <w:rPr>
                <w:rFonts w:ascii="Times New Roman" w:hAnsi="Times New Roman" w:cs="Times New Roman"/>
                <w:color w:val="000000"/>
                <w:sz w:val="24"/>
                <w:szCs w:val="24"/>
              </w:rPr>
              <w:t>13.</w:t>
            </w:r>
          </w:p>
        </w:tc>
        <w:tc>
          <w:tcPr>
            <w:tcW w:w="5174"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sidRPr="006400B9">
              <w:rPr>
                <w:rFonts w:ascii="Times New Roman" w:hAnsi="Times New Roman" w:cs="Times New Roman"/>
                <w:color w:val="000000"/>
                <w:spacing w:val="-2"/>
                <w:sz w:val="24"/>
                <w:szCs w:val="24"/>
              </w:rPr>
              <w:t>Доля обучающихся, которым предоставлены от 80 до 100 процентов основных видов усло</w:t>
            </w:r>
            <w:r w:rsidRPr="006400B9">
              <w:rPr>
                <w:rFonts w:ascii="Times New Roman" w:hAnsi="Times New Roman" w:cs="Times New Roman"/>
                <w:color w:val="000000"/>
                <w:spacing w:val="-2"/>
                <w:sz w:val="24"/>
                <w:szCs w:val="24"/>
              </w:rPr>
              <w:softHyphen/>
              <w:t>вий обучения (в общей численности обучаю</w:t>
            </w:r>
            <w:r w:rsidRPr="006400B9">
              <w:rPr>
                <w:rFonts w:ascii="Times New Roman" w:hAnsi="Times New Roman" w:cs="Times New Roman"/>
                <w:color w:val="000000"/>
                <w:spacing w:val="-2"/>
                <w:sz w:val="24"/>
                <w:szCs w:val="24"/>
              </w:rPr>
              <w:softHyphen/>
              <w:t>щихся по программам общего образования)</w:t>
            </w:r>
          </w:p>
        </w:tc>
        <w:tc>
          <w:tcPr>
            <w:tcW w:w="1134"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C311B2">
              <w:rPr>
                <w:rFonts w:ascii="Times New Roman" w:hAnsi="Times New Roman" w:cs="Times New Roman"/>
                <w:color w:val="000000"/>
                <w:spacing w:val="-7"/>
                <w:sz w:val="24"/>
                <w:szCs w:val="24"/>
              </w:rPr>
              <w:t>проценты</w:t>
            </w:r>
          </w:p>
        </w:tc>
        <w:tc>
          <w:tcPr>
            <w:tcW w:w="960"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6400B9">
              <w:rPr>
                <w:rFonts w:ascii="Times New Roman" w:hAnsi="Times New Roman" w:cs="Times New Roman"/>
                <w:sz w:val="24"/>
                <w:szCs w:val="24"/>
              </w:rPr>
              <w:t>84</w:t>
            </w:r>
          </w:p>
        </w:tc>
        <w:tc>
          <w:tcPr>
            <w:tcW w:w="960"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860826" w:rsidTr="00AE1CE8">
        <w:trPr>
          <w:trHeight w:hRule="exact" w:val="848"/>
        </w:trPr>
        <w:tc>
          <w:tcPr>
            <w:tcW w:w="451"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DB77EA">
              <w:rPr>
                <w:rFonts w:ascii="Times New Roman" w:hAnsi="Times New Roman" w:cs="Times New Roman"/>
                <w:color w:val="000000"/>
                <w:sz w:val="24"/>
                <w:szCs w:val="24"/>
              </w:rPr>
              <w:t>14</w:t>
            </w:r>
          </w:p>
        </w:tc>
        <w:tc>
          <w:tcPr>
            <w:tcW w:w="5174"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sidRPr="006400B9">
              <w:rPr>
                <w:rFonts w:ascii="Times New Roman" w:hAnsi="Times New Roman" w:cs="Times New Roman"/>
                <w:color w:val="000000"/>
                <w:spacing w:val="-2"/>
                <w:sz w:val="24"/>
                <w:szCs w:val="24"/>
              </w:rPr>
              <w:t>Доля детей и молодежи в возрасте 5-18 лет, охваченных образовательными программами дополнительного образования</w:t>
            </w:r>
          </w:p>
        </w:tc>
        <w:tc>
          <w:tcPr>
            <w:tcW w:w="1134"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C311B2">
              <w:rPr>
                <w:rFonts w:ascii="Times New Roman" w:hAnsi="Times New Roman" w:cs="Times New Roman"/>
                <w:color w:val="000000"/>
                <w:spacing w:val="-7"/>
                <w:sz w:val="24"/>
                <w:szCs w:val="24"/>
              </w:rPr>
              <w:t>проценты</w:t>
            </w:r>
          </w:p>
        </w:tc>
        <w:tc>
          <w:tcPr>
            <w:tcW w:w="960"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60,6</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123,8</w:t>
            </w:r>
          </w:p>
        </w:tc>
      </w:tr>
      <w:tr w:rsidR="00860826" w:rsidTr="00AE1CE8">
        <w:trPr>
          <w:trHeight w:hRule="exact" w:val="634"/>
        </w:trPr>
        <w:tc>
          <w:tcPr>
            <w:tcW w:w="451"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6400B9">
              <w:rPr>
                <w:rFonts w:ascii="Times New Roman" w:hAnsi="Times New Roman" w:cs="Times New Roman"/>
                <w:color w:val="000000"/>
                <w:sz w:val="24"/>
                <w:szCs w:val="24"/>
              </w:rPr>
              <w:t>15</w:t>
            </w:r>
          </w:p>
        </w:tc>
        <w:tc>
          <w:tcPr>
            <w:tcW w:w="5174"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Количество отремонтированных образовательных организаций</w:t>
            </w:r>
          </w:p>
        </w:tc>
        <w:tc>
          <w:tcPr>
            <w:tcW w:w="1134"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единиц</w:t>
            </w:r>
          </w:p>
        </w:tc>
        <w:tc>
          <w:tcPr>
            <w:tcW w:w="960"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860826" w:rsidTr="00AE1CE8">
        <w:trPr>
          <w:trHeight w:hRule="exact" w:val="643"/>
        </w:trPr>
        <w:tc>
          <w:tcPr>
            <w:tcW w:w="451"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6400B9">
              <w:rPr>
                <w:rFonts w:ascii="Times New Roman" w:hAnsi="Times New Roman" w:cs="Times New Roman"/>
                <w:color w:val="000000"/>
                <w:sz w:val="24"/>
                <w:szCs w:val="24"/>
              </w:rPr>
              <w:t>16</w:t>
            </w:r>
          </w:p>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174"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Количество построенных пристроек к образовательным организациям</w:t>
            </w:r>
          </w:p>
        </w:tc>
        <w:tc>
          <w:tcPr>
            <w:tcW w:w="1134"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единиц</w:t>
            </w:r>
          </w:p>
        </w:tc>
        <w:tc>
          <w:tcPr>
            <w:tcW w:w="960"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60826" w:rsidTr="00AE1CE8">
        <w:trPr>
          <w:trHeight w:hRule="exact" w:val="439"/>
        </w:trPr>
        <w:tc>
          <w:tcPr>
            <w:tcW w:w="451"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6400B9">
              <w:rPr>
                <w:rFonts w:ascii="Times New Roman" w:hAnsi="Times New Roman" w:cs="Times New Roman"/>
                <w:color w:val="000000"/>
                <w:sz w:val="24"/>
                <w:szCs w:val="24"/>
              </w:rPr>
              <w:t>17</w:t>
            </w:r>
          </w:p>
        </w:tc>
        <w:tc>
          <w:tcPr>
            <w:tcW w:w="5174"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Количество реконструированных зданий</w:t>
            </w:r>
          </w:p>
        </w:tc>
        <w:tc>
          <w:tcPr>
            <w:tcW w:w="1134"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единиц</w:t>
            </w:r>
          </w:p>
        </w:tc>
        <w:tc>
          <w:tcPr>
            <w:tcW w:w="960"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860826" w:rsidTr="00AE1CE8">
        <w:trPr>
          <w:trHeight w:hRule="exact" w:val="843"/>
        </w:trPr>
        <w:tc>
          <w:tcPr>
            <w:tcW w:w="451"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6400B9">
              <w:rPr>
                <w:rFonts w:ascii="Times New Roman" w:hAnsi="Times New Roman" w:cs="Times New Roman"/>
                <w:color w:val="000000"/>
                <w:sz w:val="24"/>
                <w:szCs w:val="24"/>
              </w:rPr>
              <w:t>18</w:t>
            </w:r>
          </w:p>
        </w:tc>
        <w:tc>
          <w:tcPr>
            <w:tcW w:w="5174"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Количество отремонтированных спортивных залов образовательных организаций, помещений при них</w:t>
            </w:r>
          </w:p>
        </w:tc>
        <w:tc>
          <w:tcPr>
            <w:tcW w:w="1134" w:type="dxa"/>
            <w:shd w:val="clear" w:color="auto" w:fill="FFFFFF"/>
          </w:tcPr>
          <w:p w:rsidR="00860826" w:rsidRPr="003F7AEE"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rPr>
            </w:pPr>
            <w:r>
              <w:rPr>
                <w:rFonts w:ascii="Times New Roman" w:hAnsi="Times New Roman" w:cs="Times New Roman"/>
                <w:color w:val="000000"/>
                <w:spacing w:val="-2"/>
              </w:rPr>
              <w:t>к</w:t>
            </w:r>
            <w:r w:rsidRPr="003F7AEE">
              <w:rPr>
                <w:rFonts w:ascii="Times New Roman" w:hAnsi="Times New Roman" w:cs="Times New Roman"/>
                <w:color w:val="000000"/>
                <w:spacing w:val="-2"/>
              </w:rPr>
              <w:t>оличество организаций</w:t>
            </w:r>
          </w:p>
        </w:tc>
        <w:tc>
          <w:tcPr>
            <w:tcW w:w="960"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60826" w:rsidTr="00AE1CE8">
        <w:trPr>
          <w:trHeight w:hRule="exact" w:val="712"/>
        </w:trPr>
        <w:tc>
          <w:tcPr>
            <w:tcW w:w="451"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6400B9">
              <w:rPr>
                <w:rFonts w:ascii="Times New Roman" w:hAnsi="Times New Roman" w:cs="Times New Roman"/>
                <w:color w:val="000000"/>
                <w:sz w:val="24"/>
                <w:szCs w:val="24"/>
              </w:rPr>
              <w:t>19</w:t>
            </w:r>
          </w:p>
        </w:tc>
        <w:tc>
          <w:tcPr>
            <w:tcW w:w="5174"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Количество капитально отремонтированных зданий образовательных организаций</w:t>
            </w:r>
          </w:p>
        </w:tc>
        <w:tc>
          <w:tcPr>
            <w:tcW w:w="1134" w:type="dxa"/>
            <w:shd w:val="clear" w:color="auto" w:fill="FFFFFF"/>
          </w:tcPr>
          <w:p w:rsidR="00860826" w:rsidRPr="003F7AEE"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rPr>
            </w:pPr>
            <w:r>
              <w:rPr>
                <w:rFonts w:ascii="Times New Roman" w:hAnsi="Times New Roman" w:cs="Times New Roman"/>
                <w:color w:val="000000"/>
                <w:spacing w:val="-2"/>
              </w:rPr>
              <w:t>к</w:t>
            </w:r>
            <w:r w:rsidRPr="003F7AEE">
              <w:rPr>
                <w:rFonts w:ascii="Times New Roman" w:hAnsi="Times New Roman" w:cs="Times New Roman"/>
                <w:color w:val="000000"/>
                <w:spacing w:val="-2"/>
              </w:rPr>
              <w:t>оличество организаций</w:t>
            </w:r>
          </w:p>
        </w:tc>
        <w:tc>
          <w:tcPr>
            <w:tcW w:w="960" w:type="dxa"/>
            <w:shd w:val="clear" w:color="auto" w:fill="FFFFFF"/>
          </w:tcPr>
          <w:p w:rsidR="00860826" w:rsidRPr="006400B9"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860826" w:rsidTr="00AE1CE8">
        <w:trPr>
          <w:trHeight w:hRule="exact" w:val="555"/>
        </w:trPr>
        <w:tc>
          <w:tcPr>
            <w:tcW w:w="451"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90446">
              <w:rPr>
                <w:rFonts w:ascii="Times New Roman" w:hAnsi="Times New Roman" w:cs="Times New Roman"/>
                <w:color w:val="000000"/>
                <w:sz w:val="24"/>
                <w:szCs w:val="24"/>
              </w:rPr>
              <w:t>20</w:t>
            </w:r>
          </w:p>
        </w:tc>
        <w:tc>
          <w:tcPr>
            <w:tcW w:w="5174"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Количество автобусов, приобретенных для подвоза к образовательным организациям</w:t>
            </w:r>
          </w:p>
        </w:tc>
        <w:tc>
          <w:tcPr>
            <w:tcW w:w="1134"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единиц</w:t>
            </w:r>
          </w:p>
        </w:tc>
        <w:tc>
          <w:tcPr>
            <w:tcW w:w="960"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60826" w:rsidTr="00AE1CE8">
        <w:trPr>
          <w:trHeight w:hRule="exact" w:val="1617"/>
        </w:trPr>
        <w:tc>
          <w:tcPr>
            <w:tcW w:w="451"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90446">
              <w:rPr>
                <w:rFonts w:ascii="Times New Roman" w:hAnsi="Times New Roman" w:cs="Times New Roman"/>
                <w:color w:val="000000"/>
                <w:sz w:val="24"/>
                <w:szCs w:val="24"/>
              </w:rPr>
              <w:lastRenderedPageBreak/>
              <w:t>21</w:t>
            </w:r>
          </w:p>
        </w:tc>
        <w:tc>
          <w:tcPr>
            <w:tcW w:w="5174"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Число педагогов, привлеченных для работы с детьми в вечернее и каникулярное время в спортивных залах образовательных организаций и учреждений дополнительного образования детей физкультурно-оздоровительной направленности системы образования</w:t>
            </w:r>
          </w:p>
        </w:tc>
        <w:tc>
          <w:tcPr>
            <w:tcW w:w="1134"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5"/>
                <w:sz w:val="24"/>
                <w:szCs w:val="24"/>
              </w:rPr>
              <w:t>человек</w:t>
            </w:r>
          </w:p>
        </w:tc>
        <w:tc>
          <w:tcPr>
            <w:tcW w:w="960"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r>
      <w:tr w:rsidR="00860826" w:rsidTr="00AE1CE8">
        <w:trPr>
          <w:trHeight w:hRule="exact" w:val="1130"/>
        </w:trPr>
        <w:tc>
          <w:tcPr>
            <w:tcW w:w="451"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90446">
              <w:rPr>
                <w:rFonts w:ascii="Times New Roman" w:hAnsi="Times New Roman" w:cs="Times New Roman"/>
                <w:color w:val="000000"/>
                <w:sz w:val="24"/>
                <w:szCs w:val="24"/>
              </w:rPr>
              <w:t>22</w:t>
            </w:r>
          </w:p>
        </w:tc>
        <w:tc>
          <w:tcPr>
            <w:tcW w:w="5174"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Отношение среднемесячной заработной платы педагогических работников организаций дополнительного образования к среднеме</w:t>
            </w:r>
            <w:r>
              <w:rPr>
                <w:rFonts w:ascii="Times New Roman" w:hAnsi="Times New Roman" w:cs="Times New Roman"/>
                <w:color w:val="000000"/>
                <w:spacing w:val="-2"/>
                <w:sz w:val="24"/>
                <w:szCs w:val="24"/>
              </w:rPr>
              <w:softHyphen/>
              <w:t>сячной заработной плате учителей Крас</w:t>
            </w:r>
            <w:r>
              <w:rPr>
                <w:rFonts w:ascii="Times New Roman" w:hAnsi="Times New Roman" w:cs="Times New Roman"/>
                <w:color w:val="000000"/>
                <w:spacing w:val="-2"/>
                <w:sz w:val="24"/>
                <w:szCs w:val="24"/>
              </w:rPr>
              <w:softHyphen/>
              <w:t>нодарского края</w:t>
            </w:r>
          </w:p>
        </w:tc>
        <w:tc>
          <w:tcPr>
            <w:tcW w:w="1134"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C311B2">
              <w:rPr>
                <w:rFonts w:ascii="Times New Roman" w:hAnsi="Times New Roman" w:cs="Times New Roman"/>
                <w:color w:val="000000"/>
                <w:spacing w:val="-7"/>
                <w:sz w:val="24"/>
                <w:szCs w:val="24"/>
              </w:rPr>
              <w:t>проценты</w:t>
            </w:r>
          </w:p>
        </w:tc>
        <w:tc>
          <w:tcPr>
            <w:tcW w:w="960"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60" w:type="dxa"/>
            <w:shd w:val="clear" w:color="auto" w:fill="FFFFFF"/>
          </w:tcPr>
          <w:p w:rsidR="00860826" w:rsidRDefault="00B81A77"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60826" w:rsidTr="00AE1CE8">
        <w:trPr>
          <w:trHeight w:hRule="exact" w:val="845"/>
        </w:trPr>
        <w:tc>
          <w:tcPr>
            <w:tcW w:w="451"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90446">
              <w:rPr>
                <w:rFonts w:ascii="Times New Roman" w:hAnsi="Times New Roman" w:cs="Times New Roman"/>
                <w:color w:val="000000"/>
                <w:sz w:val="24"/>
                <w:szCs w:val="24"/>
              </w:rPr>
              <w:t>23</w:t>
            </w:r>
          </w:p>
        </w:tc>
        <w:tc>
          <w:tcPr>
            <w:tcW w:w="5174" w:type="dxa"/>
            <w:shd w:val="clear" w:color="auto" w:fill="00B050"/>
          </w:tcPr>
          <w:p w:rsidR="00860826" w:rsidRPr="00190446"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Количество организаций, расположенных в сельской местности, в которых отремонтированы (построены) спортивные </w:t>
            </w:r>
            <w:r w:rsidRPr="0025474E">
              <w:rPr>
                <w:rFonts w:ascii="Times New Roman" w:hAnsi="Times New Roman" w:cs="Times New Roman"/>
                <w:color w:val="000000"/>
                <w:spacing w:val="-2"/>
                <w:sz w:val="24"/>
                <w:szCs w:val="24"/>
              </w:rPr>
              <w:t>залы</w:t>
            </w:r>
          </w:p>
        </w:tc>
        <w:tc>
          <w:tcPr>
            <w:tcW w:w="1134" w:type="dxa"/>
            <w:shd w:val="clear" w:color="auto" w:fill="auto"/>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единиц</w:t>
            </w:r>
          </w:p>
        </w:tc>
        <w:tc>
          <w:tcPr>
            <w:tcW w:w="960" w:type="dxa"/>
            <w:shd w:val="clear" w:color="auto" w:fill="auto"/>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60" w:type="dxa"/>
            <w:shd w:val="clear" w:color="auto" w:fill="auto"/>
          </w:tcPr>
          <w:p w:rsidR="00860826" w:rsidRPr="005F69C9" w:rsidRDefault="00860826" w:rsidP="00860826">
            <w:pPr>
              <w:tabs>
                <w:tab w:val="left" w:pos="442"/>
              </w:tabs>
              <w:jc w:val="center"/>
              <w:rPr>
                <w:rFonts w:ascii="Times New Roman" w:hAnsi="Times New Roman" w:cs="Times New Roman"/>
                <w:sz w:val="24"/>
                <w:szCs w:val="24"/>
              </w:rPr>
            </w:pPr>
            <w:r>
              <w:rPr>
                <w:rFonts w:ascii="Times New Roman" w:hAnsi="Times New Roman" w:cs="Times New Roman"/>
                <w:sz w:val="24"/>
                <w:szCs w:val="24"/>
              </w:rPr>
              <w:t>0</w:t>
            </w:r>
          </w:p>
        </w:tc>
        <w:tc>
          <w:tcPr>
            <w:tcW w:w="960" w:type="dxa"/>
          </w:tcPr>
          <w:p w:rsidR="00860826" w:rsidRDefault="00B81A77" w:rsidP="00860826">
            <w:pPr>
              <w:tabs>
                <w:tab w:val="left" w:pos="442"/>
              </w:tabs>
              <w:jc w:val="center"/>
              <w:rPr>
                <w:rFonts w:ascii="Times New Roman" w:hAnsi="Times New Roman" w:cs="Times New Roman"/>
                <w:sz w:val="24"/>
                <w:szCs w:val="24"/>
              </w:rPr>
            </w:pPr>
            <w:r>
              <w:rPr>
                <w:rFonts w:ascii="Times New Roman" w:hAnsi="Times New Roman" w:cs="Times New Roman"/>
                <w:sz w:val="24"/>
                <w:szCs w:val="24"/>
              </w:rPr>
              <w:t>0</w:t>
            </w:r>
          </w:p>
        </w:tc>
      </w:tr>
      <w:tr w:rsidR="00860826" w:rsidTr="00AE1CE8">
        <w:trPr>
          <w:trHeight w:hRule="exact" w:val="645"/>
        </w:trPr>
        <w:tc>
          <w:tcPr>
            <w:tcW w:w="451"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90446">
              <w:rPr>
                <w:rFonts w:ascii="Times New Roman" w:hAnsi="Times New Roman" w:cs="Times New Roman"/>
                <w:color w:val="000000"/>
                <w:sz w:val="24"/>
                <w:szCs w:val="24"/>
              </w:rPr>
              <w:t>24</w:t>
            </w:r>
          </w:p>
        </w:tc>
        <w:tc>
          <w:tcPr>
            <w:tcW w:w="5174" w:type="dxa"/>
            <w:shd w:val="clear" w:color="auto" w:fill="FFFFFF"/>
          </w:tcPr>
          <w:p w:rsidR="00860826"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Количество созданных дистанционных мест обучения</w:t>
            </w:r>
          </w:p>
        </w:tc>
        <w:tc>
          <w:tcPr>
            <w:tcW w:w="1134"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шт.</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0"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0" w:type="dxa"/>
            <w:shd w:val="clear" w:color="auto" w:fill="FFFFFF"/>
          </w:tcPr>
          <w:p w:rsidR="00860826" w:rsidRDefault="0025474E"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60826" w:rsidTr="00AE1CE8">
        <w:trPr>
          <w:trHeight w:hRule="exact" w:val="625"/>
        </w:trPr>
        <w:tc>
          <w:tcPr>
            <w:tcW w:w="451"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90446">
              <w:rPr>
                <w:rFonts w:ascii="Times New Roman" w:hAnsi="Times New Roman" w:cs="Times New Roman"/>
                <w:color w:val="000000"/>
                <w:sz w:val="24"/>
                <w:szCs w:val="24"/>
              </w:rPr>
              <w:t>25</w:t>
            </w:r>
          </w:p>
        </w:tc>
        <w:tc>
          <w:tcPr>
            <w:tcW w:w="5174" w:type="dxa"/>
            <w:shd w:val="clear" w:color="auto" w:fill="FFFFFF"/>
          </w:tcPr>
          <w:p w:rsidR="00860826"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Количество стипендий главы муниципального образования для талантливой молодежи</w:t>
            </w:r>
          </w:p>
        </w:tc>
        <w:tc>
          <w:tcPr>
            <w:tcW w:w="1134" w:type="dxa"/>
            <w:shd w:val="clear" w:color="auto" w:fill="FFFFFF"/>
          </w:tcPr>
          <w:p w:rsidR="0086082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единиц</w:t>
            </w:r>
          </w:p>
        </w:tc>
        <w:tc>
          <w:tcPr>
            <w:tcW w:w="960" w:type="dxa"/>
            <w:shd w:val="clear" w:color="auto" w:fill="FFFFFF"/>
          </w:tcPr>
          <w:p w:rsidR="00860826" w:rsidRPr="001A75FC"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A75FC">
              <w:rPr>
                <w:rFonts w:ascii="Times New Roman" w:hAnsi="Times New Roman" w:cs="Times New Roman"/>
                <w:sz w:val="24"/>
                <w:szCs w:val="24"/>
              </w:rPr>
              <w:t>35</w:t>
            </w:r>
          </w:p>
        </w:tc>
        <w:tc>
          <w:tcPr>
            <w:tcW w:w="960" w:type="dxa"/>
            <w:shd w:val="clear" w:color="auto" w:fill="FFFFFF"/>
          </w:tcPr>
          <w:p w:rsidR="00860826" w:rsidRPr="001A75FC"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60" w:type="dxa"/>
            <w:shd w:val="clear" w:color="auto" w:fill="FFFFFF"/>
          </w:tcPr>
          <w:p w:rsidR="00860826" w:rsidRDefault="0025474E"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860826" w:rsidTr="00AE1CE8">
        <w:trPr>
          <w:trHeight w:hRule="exact" w:val="581"/>
        </w:trPr>
        <w:tc>
          <w:tcPr>
            <w:tcW w:w="451"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90446">
              <w:rPr>
                <w:rFonts w:ascii="Times New Roman" w:hAnsi="Times New Roman" w:cs="Times New Roman"/>
                <w:color w:val="000000"/>
                <w:sz w:val="24"/>
                <w:szCs w:val="24"/>
              </w:rPr>
              <w:t>26</w:t>
            </w:r>
          </w:p>
        </w:tc>
        <w:tc>
          <w:tcPr>
            <w:tcW w:w="5174"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sidRPr="00190446">
              <w:rPr>
                <w:rFonts w:ascii="Times New Roman" w:hAnsi="Times New Roman" w:cs="Times New Roman"/>
                <w:color w:val="000000"/>
                <w:spacing w:val="-2"/>
                <w:sz w:val="24"/>
                <w:szCs w:val="24"/>
              </w:rPr>
              <w:t xml:space="preserve">Выполнение </w:t>
            </w:r>
            <w:r>
              <w:rPr>
                <w:rFonts w:ascii="Times New Roman" w:hAnsi="Times New Roman" w:cs="Times New Roman"/>
                <w:color w:val="000000"/>
                <w:spacing w:val="-2"/>
                <w:sz w:val="24"/>
                <w:szCs w:val="24"/>
              </w:rPr>
              <w:t xml:space="preserve">муниципальных </w:t>
            </w:r>
            <w:r w:rsidRPr="00190446">
              <w:rPr>
                <w:rFonts w:ascii="Times New Roman" w:hAnsi="Times New Roman" w:cs="Times New Roman"/>
                <w:color w:val="000000"/>
                <w:spacing w:val="-2"/>
                <w:sz w:val="24"/>
                <w:szCs w:val="24"/>
              </w:rPr>
              <w:t xml:space="preserve"> заданий </w:t>
            </w:r>
            <w:r>
              <w:rPr>
                <w:rFonts w:ascii="Times New Roman" w:hAnsi="Times New Roman" w:cs="Times New Roman"/>
                <w:color w:val="000000"/>
                <w:spacing w:val="-2"/>
                <w:sz w:val="24"/>
                <w:szCs w:val="24"/>
              </w:rPr>
              <w:t>муниципальными образовательными</w:t>
            </w:r>
            <w:r w:rsidRPr="00190446">
              <w:rPr>
                <w:rFonts w:ascii="Times New Roman" w:hAnsi="Times New Roman" w:cs="Times New Roman"/>
                <w:color w:val="000000"/>
                <w:spacing w:val="-2"/>
                <w:sz w:val="24"/>
                <w:szCs w:val="24"/>
              </w:rPr>
              <w:t xml:space="preserve"> организациями</w:t>
            </w:r>
          </w:p>
        </w:tc>
        <w:tc>
          <w:tcPr>
            <w:tcW w:w="1134"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C311B2">
              <w:rPr>
                <w:rFonts w:ascii="Times New Roman" w:hAnsi="Times New Roman" w:cs="Times New Roman"/>
                <w:color w:val="000000"/>
                <w:spacing w:val="-7"/>
                <w:sz w:val="24"/>
                <w:szCs w:val="24"/>
              </w:rPr>
              <w:t>проценты</w:t>
            </w:r>
          </w:p>
        </w:tc>
        <w:tc>
          <w:tcPr>
            <w:tcW w:w="960"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90446">
              <w:rPr>
                <w:rFonts w:ascii="Times New Roman" w:hAnsi="Times New Roman" w:cs="Times New Roman"/>
                <w:sz w:val="24"/>
                <w:szCs w:val="24"/>
              </w:rPr>
              <w:t>100</w:t>
            </w:r>
          </w:p>
        </w:tc>
        <w:tc>
          <w:tcPr>
            <w:tcW w:w="960"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60" w:type="dxa"/>
            <w:shd w:val="clear" w:color="auto" w:fill="FFFFFF"/>
          </w:tcPr>
          <w:p w:rsidR="00860826" w:rsidRDefault="0025474E"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60826" w:rsidTr="00AE1CE8">
        <w:trPr>
          <w:trHeight w:hRule="exact" w:val="930"/>
        </w:trPr>
        <w:tc>
          <w:tcPr>
            <w:tcW w:w="451"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190446">
              <w:rPr>
                <w:rFonts w:ascii="Times New Roman" w:hAnsi="Times New Roman" w:cs="Times New Roman"/>
                <w:color w:val="000000"/>
                <w:sz w:val="24"/>
                <w:szCs w:val="24"/>
              </w:rPr>
              <w:t>27</w:t>
            </w:r>
          </w:p>
        </w:tc>
        <w:tc>
          <w:tcPr>
            <w:tcW w:w="5174"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sidRPr="00190446">
              <w:rPr>
                <w:rFonts w:ascii="Times New Roman" w:hAnsi="Times New Roman" w:cs="Times New Roman"/>
                <w:color w:val="000000"/>
                <w:spacing w:val="-2"/>
                <w:sz w:val="24"/>
                <w:szCs w:val="24"/>
              </w:rPr>
              <w:t>Доля образовательных организаций, полу</w:t>
            </w:r>
            <w:r w:rsidRPr="00190446">
              <w:rPr>
                <w:rFonts w:ascii="Times New Roman" w:hAnsi="Times New Roman" w:cs="Times New Roman"/>
                <w:color w:val="000000"/>
                <w:spacing w:val="-2"/>
                <w:sz w:val="24"/>
                <w:szCs w:val="24"/>
              </w:rPr>
              <w:softHyphen/>
              <w:t>чивших предписания управления по надзору и контролю в сфере образования</w:t>
            </w:r>
          </w:p>
        </w:tc>
        <w:tc>
          <w:tcPr>
            <w:tcW w:w="1134"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
                <w:sz w:val="24"/>
                <w:szCs w:val="24"/>
              </w:rPr>
            </w:pPr>
            <w:r w:rsidRPr="00C311B2">
              <w:rPr>
                <w:rFonts w:ascii="Times New Roman" w:hAnsi="Times New Roman" w:cs="Times New Roman"/>
                <w:color w:val="000000"/>
                <w:spacing w:val="-7"/>
                <w:sz w:val="24"/>
                <w:szCs w:val="24"/>
              </w:rPr>
              <w:t>проценты</w:t>
            </w:r>
          </w:p>
        </w:tc>
        <w:tc>
          <w:tcPr>
            <w:tcW w:w="960"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190446">
              <w:rPr>
                <w:rFonts w:ascii="Times New Roman" w:hAnsi="Times New Roman" w:cs="Times New Roman"/>
                <w:sz w:val="24"/>
                <w:szCs w:val="24"/>
              </w:rPr>
              <w:t>70</w:t>
            </w:r>
          </w:p>
        </w:tc>
        <w:tc>
          <w:tcPr>
            <w:tcW w:w="960" w:type="dxa"/>
            <w:shd w:val="clear" w:color="auto" w:fill="FFFFFF"/>
          </w:tcPr>
          <w:p w:rsidR="00860826" w:rsidRPr="00190446" w:rsidRDefault="00860826"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60" w:type="dxa"/>
            <w:shd w:val="clear" w:color="auto" w:fill="FFFFFF"/>
          </w:tcPr>
          <w:p w:rsidR="00860826" w:rsidRDefault="0025474E" w:rsidP="0086082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B1400D" w:rsidRDefault="00B1400D" w:rsidP="00B1400D">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 xml:space="preserve">77% целевые показатели программы исполнены. Неисполнение отдельных показателей связано с недостаточным финансированием муниципальной программы. Бальная оценка, присвоенная программе по данному критерию – 6. </w:t>
      </w:r>
    </w:p>
    <w:p w:rsidR="00B1400D" w:rsidRDefault="00B1400D" w:rsidP="00B1400D">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B1400D" w:rsidRDefault="00B1400D" w:rsidP="00B1400D">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B1400D" w:rsidRDefault="00B1400D" w:rsidP="00B1400D">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FC17F0" w:rsidRDefault="00FC17F0" w:rsidP="00FC17F0">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4D66DD" w:rsidRDefault="004D66DD" w:rsidP="00811B96">
      <w:pPr>
        <w:spacing w:after="0" w:line="240" w:lineRule="auto"/>
        <w:ind w:firstLine="851"/>
        <w:jc w:val="center"/>
        <w:rPr>
          <w:rFonts w:ascii="Times New Roman" w:hAnsi="Times New Roman" w:cs="Times New Roman"/>
          <w:b/>
          <w:sz w:val="28"/>
          <w:szCs w:val="28"/>
        </w:rPr>
      </w:pPr>
    </w:p>
    <w:p w:rsidR="00972761" w:rsidRPr="00811B96" w:rsidRDefault="004B6A01"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lastRenderedPageBreak/>
        <w:t xml:space="preserve">Реализация мероприятий по </w:t>
      </w:r>
      <w:r w:rsidR="00CC211D" w:rsidRPr="00811B96">
        <w:rPr>
          <w:rFonts w:ascii="Times New Roman" w:hAnsi="Times New Roman" w:cs="Times New Roman"/>
          <w:b/>
          <w:sz w:val="28"/>
          <w:szCs w:val="28"/>
        </w:rPr>
        <w:t xml:space="preserve">профилактике терроризма и экстремизма </w:t>
      </w:r>
      <w:r w:rsidR="005C2F0B" w:rsidRPr="00811B96">
        <w:rPr>
          <w:rFonts w:ascii="Times New Roman" w:hAnsi="Times New Roman" w:cs="Times New Roman"/>
          <w:b/>
          <w:sz w:val="28"/>
          <w:szCs w:val="28"/>
        </w:rPr>
        <w:t>в образовательных учрежденьях</w:t>
      </w:r>
      <w:r w:rsidR="00972761" w:rsidRPr="00811B96">
        <w:rPr>
          <w:rFonts w:ascii="Times New Roman" w:hAnsi="Times New Roman" w:cs="Times New Roman"/>
          <w:b/>
          <w:sz w:val="28"/>
          <w:szCs w:val="28"/>
        </w:rPr>
        <w:t xml:space="preserve"> муниципального образования город Горячий Ключ  </w:t>
      </w:r>
    </w:p>
    <w:p w:rsidR="00972761" w:rsidRPr="00811B96" w:rsidRDefault="004225AA" w:rsidP="00811B96">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b/>
          <w:color w:val="FF0000"/>
          <w:sz w:val="28"/>
          <w:szCs w:val="28"/>
        </w:rPr>
        <w:t xml:space="preserve"> </w:t>
      </w:r>
      <w:r w:rsidR="00972761" w:rsidRPr="00811B96">
        <w:rPr>
          <w:rFonts w:ascii="Times New Roman" w:hAnsi="Times New Roman" w:cs="Times New Roman"/>
          <w:sz w:val="28"/>
          <w:szCs w:val="28"/>
        </w:rPr>
        <w:t>В 201</w:t>
      </w:r>
      <w:r w:rsidR="00CC211D" w:rsidRPr="00811B96">
        <w:rPr>
          <w:rFonts w:ascii="Times New Roman" w:hAnsi="Times New Roman" w:cs="Times New Roman"/>
          <w:sz w:val="28"/>
          <w:szCs w:val="28"/>
        </w:rPr>
        <w:t>5</w:t>
      </w:r>
      <w:r w:rsidR="00972761" w:rsidRPr="00811B96">
        <w:rPr>
          <w:rFonts w:ascii="Times New Roman" w:hAnsi="Times New Roman" w:cs="Times New Roman"/>
          <w:sz w:val="28"/>
          <w:szCs w:val="28"/>
        </w:rPr>
        <w:t xml:space="preserve"> году на реализацию </w:t>
      </w:r>
      <w:r w:rsidR="004B6A01" w:rsidRPr="00811B96">
        <w:rPr>
          <w:rFonts w:ascii="Times New Roman" w:hAnsi="Times New Roman" w:cs="Times New Roman"/>
          <w:sz w:val="28"/>
          <w:szCs w:val="28"/>
        </w:rPr>
        <w:t>мероприятий по б</w:t>
      </w:r>
      <w:r w:rsidR="00972761" w:rsidRPr="00811B96">
        <w:rPr>
          <w:rFonts w:ascii="Times New Roman" w:hAnsi="Times New Roman" w:cs="Times New Roman"/>
          <w:sz w:val="28"/>
          <w:szCs w:val="28"/>
        </w:rPr>
        <w:t>езопасност</w:t>
      </w:r>
      <w:r w:rsidR="004B6A01" w:rsidRPr="00811B96">
        <w:rPr>
          <w:rFonts w:ascii="Times New Roman" w:hAnsi="Times New Roman" w:cs="Times New Roman"/>
          <w:sz w:val="28"/>
          <w:szCs w:val="28"/>
        </w:rPr>
        <w:t>и</w:t>
      </w:r>
      <w:r w:rsidR="00972761" w:rsidRPr="00811B96">
        <w:rPr>
          <w:rFonts w:ascii="Times New Roman" w:hAnsi="Times New Roman" w:cs="Times New Roman"/>
          <w:sz w:val="28"/>
          <w:szCs w:val="28"/>
        </w:rPr>
        <w:t xml:space="preserve"> образовательных учреждений муниципального образования город </w:t>
      </w:r>
      <w:r w:rsidR="004B6A01" w:rsidRPr="00811B96">
        <w:rPr>
          <w:rFonts w:ascii="Times New Roman" w:hAnsi="Times New Roman" w:cs="Times New Roman"/>
          <w:sz w:val="28"/>
          <w:szCs w:val="28"/>
        </w:rPr>
        <w:t>Горячий Ключ</w:t>
      </w:r>
      <w:r w:rsidR="00972761" w:rsidRPr="00811B96">
        <w:rPr>
          <w:rFonts w:ascii="Times New Roman" w:hAnsi="Times New Roman" w:cs="Times New Roman"/>
          <w:sz w:val="28"/>
          <w:szCs w:val="28"/>
        </w:rPr>
        <w:t xml:space="preserve"> </w:t>
      </w:r>
      <w:r w:rsidR="004B6A01" w:rsidRPr="00811B96">
        <w:rPr>
          <w:rFonts w:ascii="Times New Roman" w:hAnsi="Times New Roman" w:cs="Times New Roman"/>
          <w:sz w:val="28"/>
          <w:szCs w:val="28"/>
        </w:rPr>
        <w:t>направлено</w:t>
      </w:r>
      <w:r w:rsidR="00972761" w:rsidRPr="00811B96">
        <w:rPr>
          <w:rFonts w:ascii="Times New Roman" w:hAnsi="Times New Roman" w:cs="Times New Roman"/>
          <w:sz w:val="28"/>
          <w:szCs w:val="28"/>
        </w:rPr>
        <w:t xml:space="preserve"> </w:t>
      </w:r>
      <w:r w:rsidR="005C2F0B" w:rsidRPr="00811B96">
        <w:rPr>
          <w:rFonts w:ascii="Times New Roman" w:hAnsi="Times New Roman" w:cs="Times New Roman"/>
          <w:sz w:val="28"/>
          <w:szCs w:val="28"/>
        </w:rPr>
        <w:t>51,6</w:t>
      </w:r>
      <w:r w:rsidR="004B6A01" w:rsidRPr="00811B96">
        <w:rPr>
          <w:rFonts w:ascii="Times New Roman" w:hAnsi="Times New Roman" w:cs="Times New Roman"/>
          <w:sz w:val="28"/>
          <w:szCs w:val="28"/>
        </w:rPr>
        <w:t xml:space="preserve"> т</w:t>
      </w:r>
      <w:r w:rsidR="00972761" w:rsidRPr="00811B96">
        <w:rPr>
          <w:rFonts w:ascii="Times New Roman" w:hAnsi="Times New Roman" w:cs="Times New Roman"/>
          <w:sz w:val="28"/>
          <w:szCs w:val="28"/>
        </w:rPr>
        <w:t>ыс. рублей</w:t>
      </w:r>
    </w:p>
    <w:p w:rsidR="00972761" w:rsidRPr="00811B96" w:rsidRDefault="004225AA" w:rsidP="00811B96">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972761" w:rsidRPr="00811B96">
        <w:rPr>
          <w:rFonts w:ascii="Times New Roman" w:hAnsi="Times New Roman" w:cs="Times New Roman"/>
          <w:sz w:val="28"/>
          <w:szCs w:val="28"/>
        </w:rPr>
        <w:t>Средства направлены на</w:t>
      </w:r>
      <w:r w:rsidR="005C2F0B" w:rsidRPr="00811B96">
        <w:rPr>
          <w:rFonts w:ascii="Times New Roman" w:hAnsi="Times New Roman" w:cs="Times New Roman"/>
          <w:sz w:val="28"/>
          <w:szCs w:val="28"/>
        </w:rPr>
        <w:t xml:space="preserve"> ремонт АПС, внутренних и наружных электросетей освещения, установка </w:t>
      </w:r>
      <w:proofErr w:type="spellStart"/>
      <w:r w:rsidR="005C2F0B" w:rsidRPr="00811B96">
        <w:rPr>
          <w:rFonts w:ascii="Times New Roman" w:hAnsi="Times New Roman" w:cs="Times New Roman"/>
          <w:sz w:val="28"/>
          <w:szCs w:val="28"/>
        </w:rPr>
        <w:t>молниезащиты</w:t>
      </w:r>
      <w:proofErr w:type="spellEnd"/>
      <w:r w:rsidR="005C2F0B" w:rsidRPr="00811B96">
        <w:rPr>
          <w:rFonts w:ascii="Times New Roman" w:hAnsi="Times New Roman" w:cs="Times New Roman"/>
          <w:sz w:val="28"/>
          <w:szCs w:val="28"/>
        </w:rPr>
        <w:t xml:space="preserve">, оснащение учреждений современными системами тревожной сигнализации, оповещения, в том числе разработка проектно-сметной документации, </w:t>
      </w:r>
      <w:r w:rsidR="00122B4C" w:rsidRPr="00811B96">
        <w:rPr>
          <w:rFonts w:ascii="Times New Roman" w:hAnsi="Times New Roman" w:cs="Times New Roman"/>
          <w:sz w:val="28"/>
          <w:szCs w:val="28"/>
        </w:rPr>
        <w:t>о</w:t>
      </w:r>
      <w:r w:rsidR="005C2F0B" w:rsidRPr="00811B96">
        <w:rPr>
          <w:rFonts w:ascii="Times New Roman" w:hAnsi="Times New Roman" w:cs="Times New Roman"/>
          <w:sz w:val="28"/>
          <w:szCs w:val="28"/>
        </w:rPr>
        <w:t xml:space="preserve">беспечение индивидуальными средствами защиты, первичными </w:t>
      </w:r>
      <w:r w:rsidR="00122B4C" w:rsidRPr="00811B96">
        <w:rPr>
          <w:rFonts w:ascii="Times New Roman" w:hAnsi="Times New Roman" w:cs="Times New Roman"/>
          <w:sz w:val="28"/>
          <w:szCs w:val="28"/>
        </w:rPr>
        <w:t>средствами пожаротушения</w:t>
      </w:r>
      <w:r w:rsidR="005C2F0B" w:rsidRPr="00811B96">
        <w:rPr>
          <w:rFonts w:ascii="Times New Roman" w:hAnsi="Times New Roman" w:cs="Times New Roman"/>
          <w:sz w:val="28"/>
          <w:szCs w:val="28"/>
        </w:rPr>
        <w:t>, пожарных знаков и наглядной агитации</w:t>
      </w:r>
      <w:r w:rsidR="00122B4C" w:rsidRPr="00811B96">
        <w:rPr>
          <w:rFonts w:ascii="Times New Roman" w:hAnsi="Times New Roman" w:cs="Times New Roman"/>
          <w:sz w:val="28"/>
          <w:szCs w:val="28"/>
        </w:rPr>
        <w:t>.</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604"/>
        <w:gridCol w:w="1276"/>
        <w:gridCol w:w="1276"/>
      </w:tblGrid>
      <w:tr w:rsidR="00046EBC" w:rsidRPr="00352C14" w:rsidTr="00AE1CE8">
        <w:trPr>
          <w:cantSplit/>
        </w:trPr>
        <w:tc>
          <w:tcPr>
            <w:tcW w:w="5524" w:type="dxa"/>
            <w:vMerge w:val="restart"/>
            <w:vAlign w:val="center"/>
          </w:tcPr>
          <w:p w:rsidR="00046EBC" w:rsidRPr="00046EBC" w:rsidRDefault="00046EBC" w:rsidP="00D6629D">
            <w:pPr>
              <w:pStyle w:val="a3"/>
              <w:widowControl w:val="0"/>
              <w:ind w:right="-57"/>
              <w:jc w:val="center"/>
              <w:rPr>
                <w:rFonts w:ascii="Times New Roman" w:hAnsi="Times New Roman" w:cs="Times New Roman"/>
                <w:sz w:val="24"/>
                <w:szCs w:val="24"/>
              </w:rPr>
            </w:pPr>
            <w:r w:rsidRPr="00046EBC">
              <w:rPr>
                <w:rFonts w:ascii="Times New Roman" w:hAnsi="Times New Roman" w:cs="Times New Roman"/>
                <w:spacing w:val="-2"/>
                <w:sz w:val="24"/>
                <w:szCs w:val="24"/>
              </w:rPr>
              <w:t>Наименование мероприятия,</w:t>
            </w:r>
            <w:r w:rsidRPr="00046EBC">
              <w:rPr>
                <w:rFonts w:ascii="Times New Roman" w:hAnsi="Times New Roman" w:cs="Times New Roman"/>
                <w:sz w:val="24"/>
                <w:szCs w:val="24"/>
              </w:rPr>
              <w:t xml:space="preserve"> обеспечивающего </w:t>
            </w:r>
          </w:p>
          <w:p w:rsidR="00046EBC" w:rsidRPr="00046EBC" w:rsidRDefault="00046EBC" w:rsidP="00D6629D">
            <w:pPr>
              <w:pStyle w:val="a3"/>
              <w:widowControl w:val="0"/>
              <w:ind w:right="-57"/>
              <w:jc w:val="center"/>
              <w:rPr>
                <w:rFonts w:ascii="Times New Roman" w:hAnsi="Times New Roman" w:cs="Times New Roman"/>
                <w:sz w:val="24"/>
                <w:szCs w:val="24"/>
              </w:rPr>
            </w:pPr>
            <w:r w:rsidRPr="00046EBC">
              <w:rPr>
                <w:rFonts w:ascii="Times New Roman" w:hAnsi="Times New Roman" w:cs="Times New Roman"/>
                <w:sz w:val="24"/>
                <w:szCs w:val="24"/>
              </w:rPr>
              <w:t xml:space="preserve">безопасность </w:t>
            </w:r>
          </w:p>
          <w:p w:rsidR="00046EBC" w:rsidRPr="00046EBC" w:rsidRDefault="00046EBC" w:rsidP="00D6629D">
            <w:pPr>
              <w:pStyle w:val="a3"/>
              <w:widowControl w:val="0"/>
              <w:ind w:right="-57"/>
              <w:jc w:val="center"/>
              <w:rPr>
                <w:rFonts w:ascii="Times New Roman" w:hAnsi="Times New Roman" w:cs="Times New Roman"/>
                <w:sz w:val="24"/>
                <w:szCs w:val="24"/>
              </w:rPr>
            </w:pPr>
            <w:r w:rsidRPr="00046EBC">
              <w:rPr>
                <w:rFonts w:ascii="Times New Roman" w:hAnsi="Times New Roman" w:cs="Times New Roman"/>
                <w:sz w:val="24"/>
                <w:szCs w:val="24"/>
              </w:rPr>
              <w:t xml:space="preserve">образовательного </w:t>
            </w:r>
          </w:p>
          <w:p w:rsidR="00046EBC" w:rsidRPr="00046EBC" w:rsidRDefault="00046EBC" w:rsidP="00D6629D">
            <w:pPr>
              <w:pStyle w:val="a3"/>
              <w:widowControl w:val="0"/>
              <w:ind w:right="-57"/>
              <w:jc w:val="center"/>
              <w:rPr>
                <w:rFonts w:ascii="Times New Roman" w:hAnsi="Times New Roman" w:cs="Times New Roman"/>
                <w:sz w:val="24"/>
                <w:szCs w:val="24"/>
              </w:rPr>
            </w:pPr>
            <w:r w:rsidRPr="00046EBC">
              <w:rPr>
                <w:rFonts w:ascii="Times New Roman" w:hAnsi="Times New Roman" w:cs="Times New Roman"/>
                <w:sz w:val="24"/>
                <w:szCs w:val="24"/>
              </w:rPr>
              <w:t>учреждения</w:t>
            </w:r>
          </w:p>
        </w:tc>
        <w:tc>
          <w:tcPr>
            <w:tcW w:w="4156" w:type="dxa"/>
            <w:gridSpan w:val="3"/>
            <w:vAlign w:val="center"/>
          </w:tcPr>
          <w:p w:rsidR="00046EBC" w:rsidRPr="00046EBC" w:rsidRDefault="00046EBC" w:rsidP="00D6629D">
            <w:pPr>
              <w:pStyle w:val="a3"/>
              <w:widowControl w:val="0"/>
              <w:jc w:val="center"/>
              <w:rPr>
                <w:rFonts w:ascii="Times New Roman" w:hAnsi="Times New Roman" w:cs="Times New Roman"/>
                <w:sz w:val="24"/>
                <w:szCs w:val="24"/>
              </w:rPr>
            </w:pPr>
            <w:r w:rsidRPr="00046EBC">
              <w:rPr>
                <w:rFonts w:ascii="Times New Roman" w:hAnsi="Times New Roman" w:cs="Times New Roman"/>
                <w:sz w:val="24"/>
                <w:szCs w:val="24"/>
              </w:rPr>
              <w:t>2015 год</w:t>
            </w:r>
          </w:p>
        </w:tc>
      </w:tr>
      <w:tr w:rsidR="00046EBC" w:rsidRPr="00352C14" w:rsidTr="00AE1CE8">
        <w:trPr>
          <w:cantSplit/>
        </w:trPr>
        <w:tc>
          <w:tcPr>
            <w:tcW w:w="5524" w:type="dxa"/>
            <w:vMerge/>
            <w:tcBorders>
              <w:bottom w:val="nil"/>
            </w:tcBorders>
          </w:tcPr>
          <w:p w:rsidR="00046EBC" w:rsidRPr="00046EBC" w:rsidRDefault="00046EBC" w:rsidP="00D6629D">
            <w:pPr>
              <w:pStyle w:val="a3"/>
              <w:widowControl w:val="0"/>
              <w:jc w:val="center"/>
              <w:rPr>
                <w:rFonts w:ascii="Times New Roman" w:hAnsi="Times New Roman" w:cs="Times New Roman"/>
                <w:sz w:val="24"/>
                <w:szCs w:val="24"/>
              </w:rPr>
            </w:pPr>
          </w:p>
        </w:tc>
        <w:tc>
          <w:tcPr>
            <w:tcW w:w="1604" w:type="dxa"/>
            <w:tcBorders>
              <w:bottom w:val="nil"/>
            </w:tcBorders>
            <w:vAlign w:val="center"/>
          </w:tcPr>
          <w:p w:rsidR="00046EBC" w:rsidRPr="00046EBC" w:rsidRDefault="00046EBC" w:rsidP="00D6629D">
            <w:pPr>
              <w:pStyle w:val="a3"/>
              <w:widowControl w:val="0"/>
              <w:jc w:val="center"/>
              <w:rPr>
                <w:rFonts w:ascii="Times New Roman" w:hAnsi="Times New Roman" w:cs="Times New Roman"/>
                <w:sz w:val="24"/>
                <w:szCs w:val="24"/>
              </w:rPr>
            </w:pPr>
            <w:r w:rsidRPr="00046EBC">
              <w:rPr>
                <w:rFonts w:ascii="Times New Roman" w:hAnsi="Times New Roman" w:cs="Times New Roman"/>
                <w:sz w:val="24"/>
                <w:szCs w:val="24"/>
              </w:rPr>
              <w:t>План</w:t>
            </w:r>
          </w:p>
        </w:tc>
        <w:tc>
          <w:tcPr>
            <w:tcW w:w="1276" w:type="dxa"/>
            <w:tcBorders>
              <w:bottom w:val="nil"/>
            </w:tcBorders>
            <w:vAlign w:val="center"/>
          </w:tcPr>
          <w:p w:rsidR="00046EBC" w:rsidRPr="00046EBC" w:rsidRDefault="00046EBC" w:rsidP="00D6629D">
            <w:pPr>
              <w:pStyle w:val="a3"/>
              <w:widowControl w:val="0"/>
              <w:jc w:val="center"/>
              <w:rPr>
                <w:rFonts w:ascii="Times New Roman" w:hAnsi="Times New Roman" w:cs="Times New Roman"/>
                <w:sz w:val="24"/>
                <w:szCs w:val="24"/>
              </w:rPr>
            </w:pPr>
            <w:r w:rsidRPr="00046EBC">
              <w:rPr>
                <w:rFonts w:ascii="Times New Roman" w:hAnsi="Times New Roman" w:cs="Times New Roman"/>
                <w:sz w:val="24"/>
                <w:szCs w:val="24"/>
              </w:rPr>
              <w:t>Факт</w:t>
            </w:r>
          </w:p>
        </w:tc>
        <w:tc>
          <w:tcPr>
            <w:tcW w:w="1276" w:type="dxa"/>
            <w:tcBorders>
              <w:bottom w:val="nil"/>
            </w:tcBorders>
          </w:tcPr>
          <w:p w:rsidR="00046EBC" w:rsidRPr="00046EBC" w:rsidRDefault="00046EBC" w:rsidP="00D6629D">
            <w:pPr>
              <w:pStyle w:val="a3"/>
              <w:widowControl w:val="0"/>
              <w:jc w:val="center"/>
              <w:rPr>
                <w:rFonts w:ascii="Times New Roman" w:hAnsi="Times New Roman" w:cs="Times New Roman"/>
                <w:sz w:val="24"/>
                <w:szCs w:val="24"/>
              </w:rPr>
            </w:pPr>
            <w:r>
              <w:rPr>
                <w:rFonts w:ascii="Times New Roman" w:hAnsi="Times New Roman" w:cs="Times New Roman"/>
                <w:sz w:val="24"/>
                <w:szCs w:val="24"/>
              </w:rPr>
              <w:t>Процент исполнения</w:t>
            </w:r>
          </w:p>
        </w:tc>
      </w:tr>
      <w:tr w:rsidR="00046EBC" w:rsidRPr="00352C14" w:rsidTr="00AE1CE8">
        <w:tblPrEx>
          <w:tblLook w:val="01E0" w:firstRow="1" w:lastRow="1" w:firstColumn="1" w:lastColumn="1" w:noHBand="0" w:noVBand="0"/>
        </w:tblPrEx>
        <w:trPr>
          <w:trHeight w:val="675"/>
        </w:trPr>
        <w:tc>
          <w:tcPr>
            <w:tcW w:w="5524" w:type="dxa"/>
          </w:tcPr>
          <w:p w:rsidR="00046EBC" w:rsidRPr="00046EBC" w:rsidRDefault="00046EBC" w:rsidP="00D6629D">
            <w:pPr>
              <w:jc w:val="both"/>
              <w:rPr>
                <w:rFonts w:ascii="Times New Roman" w:hAnsi="Times New Roman" w:cs="Times New Roman"/>
                <w:sz w:val="24"/>
                <w:szCs w:val="24"/>
              </w:rPr>
            </w:pPr>
            <w:r w:rsidRPr="00046EBC">
              <w:rPr>
                <w:rFonts w:ascii="Times New Roman" w:hAnsi="Times New Roman" w:cs="Times New Roman"/>
                <w:sz w:val="24"/>
                <w:szCs w:val="24"/>
              </w:rPr>
              <w:t>Вывод сигнала при срабатывании АПС на пульт пожарной части или «01»</w:t>
            </w:r>
          </w:p>
        </w:tc>
        <w:tc>
          <w:tcPr>
            <w:tcW w:w="1604"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28</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9</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Pr>
                <w:rFonts w:ascii="Times New Roman" w:hAnsi="Times New Roman" w:cs="Times New Roman"/>
                <w:sz w:val="24"/>
                <w:szCs w:val="24"/>
              </w:rPr>
              <w:t>32,1</w:t>
            </w:r>
          </w:p>
        </w:tc>
      </w:tr>
      <w:tr w:rsidR="00046EBC" w:rsidRPr="00352C14" w:rsidTr="00AE1CE8">
        <w:tblPrEx>
          <w:tblLook w:val="01E0" w:firstRow="1" w:lastRow="1" w:firstColumn="1" w:lastColumn="1" w:noHBand="0" w:noVBand="0"/>
        </w:tblPrEx>
        <w:tc>
          <w:tcPr>
            <w:tcW w:w="5524" w:type="dxa"/>
          </w:tcPr>
          <w:p w:rsidR="00046EBC" w:rsidRPr="00046EBC" w:rsidRDefault="00046EBC" w:rsidP="00D6629D">
            <w:pPr>
              <w:pStyle w:val="aa"/>
              <w:tabs>
                <w:tab w:val="left" w:pos="492"/>
              </w:tabs>
              <w:spacing w:line="240" w:lineRule="auto"/>
              <w:ind w:left="0"/>
              <w:jc w:val="both"/>
              <w:rPr>
                <w:rFonts w:ascii="Times New Roman" w:eastAsiaTheme="minorHAnsi" w:hAnsi="Times New Roman"/>
                <w:sz w:val="24"/>
                <w:szCs w:val="24"/>
              </w:rPr>
            </w:pPr>
            <w:r w:rsidRPr="00046EBC">
              <w:rPr>
                <w:rFonts w:ascii="Times New Roman" w:eastAsiaTheme="minorHAnsi" w:hAnsi="Times New Roman"/>
                <w:sz w:val="24"/>
                <w:szCs w:val="24"/>
              </w:rPr>
              <w:t xml:space="preserve">Ремонт или замена АПС, внутренних или наружных электросетей освещения, установка систем </w:t>
            </w:r>
            <w:proofErr w:type="spellStart"/>
            <w:r w:rsidRPr="00046EBC">
              <w:rPr>
                <w:rFonts w:ascii="Times New Roman" w:eastAsiaTheme="minorHAnsi" w:hAnsi="Times New Roman"/>
                <w:sz w:val="24"/>
                <w:szCs w:val="24"/>
              </w:rPr>
              <w:t>молниезащиты</w:t>
            </w:r>
            <w:proofErr w:type="spellEnd"/>
          </w:p>
        </w:tc>
        <w:tc>
          <w:tcPr>
            <w:tcW w:w="1604"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92</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92</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Pr>
                <w:rFonts w:ascii="Times New Roman" w:hAnsi="Times New Roman" w:cs="Times New Roman"/>
                <w:sz w:val="24"/>
                <w:szCs w:val="24"/>
              </w:rPr>
              <w:t>100</w:t>
            </w:r>
          </w:p>
        </w:tc>
      </w:tr>
      <w:tr w:rsidR="00046EBC" w:rsidRPr="00352C14" w:rsidTr="00AE1CE8">
        <w:tblPrEx>
          <w:tblLook w:val="01E0" w:firstRow="1" w:lastRow="1" w:firstColumn="1" w:lastColumn="1" w:noHBand="0" w:noVBand="0"/>
        </w:tblPrEx>
        <w:trPr>
          <w:trHeight w:val="645"/>
        </w:trPr>
        <w:tc>
          <w:tcPr>
            <w:tcW w:w="5524" w:type="dxa"/>
          </w:tcPr>
          <w:p w:rsidR="00046EBC" w:rsidRPr="00046EBC" w:rsidRDefault="00046EBC" w:rsidP="00D6629D">
            <w:pPr>
              <w:pStyle w:val="aa"/>
              <w:tabs>
                <w:tab w:val="left" w:pos="492"/>
              </w:tabs>
              <w:spacing w:line="240" w:lineRule="auto"/>
              <w:ind w:left="0"/>
              <w:jc w:val="both"/>
              <w:rPr>
                <w:rFonts w:ascii="Times New Roman" w:eastAsiaTheme="minorHAnsi" w:hAnsi="Times New Roman"/>
                <w:sz w:val="24"/>
                <w:szCs w:val="24"/>
              </w:rPr>
            </w:pPr>
            <w:r w:rsidRPr="00046EBC">
              <w:rPr>
                <w:rFonts w:ascii="Times New Roman" w:eastAsiaTheme="minorHAnsi" w:hAnsi="Times New Roman"/>
                <w:sz w:val="24"/>
                <w:szCs w:val="24"/>
              </w:rPr>
              <w:t>Обработка (пропитка) огнезащитным составом конструкций зданий</w:t>
            </w:r>
          </w:p>
        </w:tc>
        <w:tc>
          <w:tcPr>
            <w:tcW w:w="1604" w:type="dxa"/>
          </w:tcPr>
          <w:p w:rsidR="00046EBC" w:rsidRPr="00046EBC" w:rsidRDefault="00046EBC" w:rsidP="00D6629D">
            <w:pPr>
              <w:pStyle w:val="a3"/>
              <w:keepNext/>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98</w:t>
            </w:r>
          </w:p>
        </w:tc>
        <w:tc>
          <w:tcPr>
            <w:tcW w:w="1276" w:type="dxa"/>
          </w:tcPr>
          <w:p w:rsidR="00046EBC" w:rsidRPr="00046EBC" w:rsidRDefault="00046EBC" w:rsidP="00D6629D">
            <w:pPr>
              <w:pStyle w:val="a3"/>
              <w:keepNext/>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98</w:t>
            </w:r>
          </w:p>
        </w:tc>
        <w:tc>
          <w:tcPr>
            <w:tcW w:w="1276" w:type="dxa"/>
          </w:tcPr>
          <w:p w:rsidR="00046EBC" w:rsidRPr="00046EBC" w:rsidRDefault="00046EBC" w:rsidP="00D6629D">
            <w:pPr>
              <w:pStyle w:val="a3"/>
              <w:keepNext/>
              <w:widowControl w:val="0"/>
              <w:ind w:right="170"/>
              <w:jc w:val="center"/>
              <w:rPr>
                <w:rFonts w:ascii="Times New Roman" w:hAnsi="Times New Roman" w:cs="Times New Roman"/>
                <w:sz w:val="24"/>
                <w:szCs w:val="24"/>
              </w:rPr>
            </w:pPr>
            <w:r>
              <w:rPr>
                <w:rFonts w:ascii="Times New Roman" w:hAnsi="Times New Roman" w:cs="Times New Roman"/>
                <w:sz w:val="24"/>
                <w:szCs w:val="24"/>
              </w:rPr>
              <w:t>100</w:t>
            </w:r>
          </w:p>
        </w:tc>
      </w:tr>
      <w:tr w:rsidR="00046EBC" w:rsidRPr="00352C14" w:rsidTr="00AE1CE8">
        <w:tblPrEx>
          <w:tblLook w:val="01E0" w:firstRow="1" w:lastRow="1" w:firstColumn="1" w:lastColumn="1" w:noHBand="0" w:noVBand="0"/>
        </w:tblPrEx>
        <w:tc>
          <w:tcPr>
            <w:tcW w:w="5524" w:type="dxa"/>
          </w:tcPr>
          <w:p w:rsidR="00046EBC" w:rsidRPr="00046EBC" w:rsidRDefault="00046EBC" w:rsidP="004D66DD">
            <w:pPr>
              <w:pStyle w:val="aa"/>
              <w:spacing w:line="240" w:lineRule="auto"/>
              <w:ind w:left="0"/>
              <w:jc w:val="both"/>
              <w:rPr>
                <w:rFonts w:ascii="Times New Roman" w:eastAsiaTheme="minorHAnsi" w:hAnsi="Times New Roman"/>
                <w:sz w:val="24"/>
                <w:szCs w:val="24"/>
              </w:rPr>
            </w:pPr>
            <w:r w:rsidRPr="00046EBC">
              <w:rPr>
                <w:rFonts w:ascii="Times New Roman" w:eastAsiaTheme="minorHAnsi" w:hAnsi="Times New Roman"/>
                <w:sz w:val="24"/>
                <w:szCs w:val="24"/>
              </w:rPr>
              <w:t xml:space="preserve">Обеспечение учреждений внутренними источниками противопожарного водоснабжения </w:t>
            </w:r>
          </w:p>
        </w:tc>
        <w:tc>
          <w:tcPr>
            <w:tcW w:w="1604"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26</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27</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Pr>
                <w:rFonts w:ascii="Times New Roman" w:hAnsi="Times New Roman" w:cs="Times New Roman"/>
                <w:sz w:val="24"/>
                <w:szCs w:val="24"/>
              </w:rPr>
              <w:t>103,8</w:t>
            </w:r>
          </w:p>
        </w:tc>
      </w:tr>
      <w:tr w:rsidR="00046EBC" w:rsidRPr="00352C14" w:rsidTr="00AE1CE8">
        <w:tblPrEx>
          <w:tblLook w:val="01E0" w:firstRow="1" w:lastRow="1" w:firstColumn="1" w:lastColumn="1" w:noHBand="0" w:noVBand="0"/>
        </w:tblPrEx>
        <w:tc>
          <w:tcPr>
            <w:tcW w:w="5524" w:type="dxa"/>
          </w:tcPr>
          <w:p w:rsidR="00046EBC" w:rsidRPr="00046EBC" w:rsidRDefault="00046EBC" w:rsidP="00D6629D">
            <w:pPr>
              <w:pStyle w:val="aa"/>
              <w:spacing w:line="240" w:lineRule="auto"/>
              <w:ind w:left="0"/>
              <w:jc w:val="both"/>
              <w:rPr>
                <w:rFonts w:ascii="Times New Roman" w:eastAsiaTheme="minorHAnsi" w:hAnsi="Times New Roman"/>
                <w:sz w:val="24"/>
                <w:szCs w:val="24"/>
              </w:rPr>
            </w:pPr>
            <w:r w:rsidRPr="00046EBC">
              <w:rPr>
                <w:rFonts w:ascii="Times New Roman" w:eastAsiaTheme="minorHAnsi" w:hAnsi="Times New Roman"/>
                <w:sz w:val="24"/>
                <w:szCs w:val="24"/>
              </w:rPr>
              <w:t>Обеспечение учреждений наружными источниками противопожарного водоснабжения (ремонт или устройство пожарных резервуаров, гидрантов)</w:t>
            </w:r>
          </w:p>
        </w:tc>
        <w:tc>
          <w:tcPr>
            <w:tcW w:w="1604"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96</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97</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Pr>
                <w:rFonts w:ascii="Times New Roman" w:hAnsi="Times New Roman" w:cs="Times New Roman"/>
                <w:sz w:val="24"/>
                <w:szCs w:val="24"/>
              </w:rPr>
              <w:t>101</w:t>
            </w:r>
          </w:p>
        </w:tc>
      </w:tr>
      <w:tr w:rsidR="00046EBC" w:rsidRPr="00352C14" w:rsidTr="00AE1CE8">
        <w:tblPrEx>
          <w:tblLook w:val="01E0" w:firstRow="1" w:lastRow="1" w:firstColumn="1" w:lastColumn="1" w:noHBand="0" w:noVBand="0"/>
        </w:tblPrEx>
        <w:tc>
          <w:tcPr>
            <w:tcW w:w="5524" w:type="dxa"/>
          </w:tcPr>
          <w:p w:rsidR="00046EBC" w:rsidRPr="00046EBC" w:rsidRDefault="00046EBC" w:rsidP="00D6629D">
            <w:pPr>
              <w:jc w:val="both"/>
              <w:rPr>
                <w:rFonts w:ascii="Times New Roman" w:hAnsi="Times New Roman" w:cs="Times New Roman"/>
                <w:sz w:val="24"/>
                <w:szCs w:val="24"/>
              </w:rPr>
            </w:pPr>
            <w:r w:rsidRPr="00046EBC">
              <w:rPr>
                <w:rFonts w:ascii="Times New Roman" w:hAnsi="Times New Roman" w:cs="Times New Roman"/>
                <w:sz w:val="24"/>
                <w:szCs w:val="24"/>
              </w:rPr>
              <w:t>Приведение в соответствие с нормативными требованиями запасных пожарных лестниц, выходов, ограждений по периметру шатровой кровли</w:t>
            </w:r>
          </w:p>
        </w:tc>
        <w:tc>
          <w:tcPr>
            <w:tcW w:w="1604"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90</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91</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Pr>
                <w:rFonts w:ascii="Times New Roman" w:hAnsi="Times New Roman" w:cs="Times New Roman"/>
                <w:sz w:val="24"/>
                <w:szCs w:val="24"/>
              </w:rPr>
              <w:t>101</w:t>
            </w:r>
          </w:p>
        </w:tc>
      </w:tr>
      <w:tr w:rsidR="00046EBC" w:rsidRPr="00352C14" w:rsidTr="00AE1CE8">
        <w:tblPrEx>
          <w:tblLook w:val="01E0" w:firstRow="1" w:lastRow="1" w:firstColumn="1" w:lastColumn="1" w:noHBand="0" w:noVBand="0"/>
        </w:tblPrEx>
        <w:tc>
          <w:tcPr>
            <w:tcW w:w="5524" w:type="dxa"/>
          </w:tcPr>
          <w:p w:rsidR="00046EBC" w:rsidRPr="00046EBC" w:rsidRDefault="00046EBC" w:rsidP="004D66DD">
            <w:pPr>
              <w:jc w:val="both"/>
              <w:rPr>
                <w:rFonts w:ascii="Times New Roman" w:hAnsi="Times New Roman" w:cs="Times New Roman"/>
                <w:sz w:val="24"/>
                <w:szCs w:val="24"/>
              </w:rPr>
            </w:pPr>
            <w:r w:rsidRPr="00046EBC">
              <w:rPr>
                <w:rFonts w:ascii="Times New Roman" w:hAnsi="Times New Roman" w:cs="Times New Roman"/>
                <w:sz w:val="24"/>
                <w:szCs w:val="24"/>
              </w:rPr>
              <w:t xml:space="preserve">Выполнение отделки путей эвакуации негорючими материалами, устройство противопожарных преград, ремонт пола, стен, установка противопожарных дверей, люков, </w:t>
            </w:r>
            <w:proofErr w:type="spellStart"/>
            <w:r w:rsidRPr="00046EBC">
              <w:rPr>
                <w:rFonts w:ascii="Times New Roman" w:hAnsi="Times New Roman" w:cs="Times New Roman"/>
                <w:sz w:val="24"/>
                <w:szCs w:val="24"/>
              </w:rPr>
              <w:t>противодымные</w:t>
            </w:r>
            <w:proofErr w:type="spellEnd"/>
            <w:r w:rsidRPr="00046EBC">
              <w:rPr>
                <w:rFonts w:ascii="Times New Roman" w:hAnsi="Times New Roman" w:cs="Times New Roman"/>
                <w:sz w:val="24"/>
                <w:szCs w:val="24"/>
              </w:rPr>
              <w:t xml:space="preserve"> двери с уплотнителем в притворах и доводчиками дверей, замена перегородок из горючих материалов </w:t>
            </w:r>
          </w:p>
        </w:tc>
        <w:tc>
          <w:tcPr>
            <w:tcW w:w="1604"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85</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87</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Pr>
                <w:rFonts w:ascii="Times New Roman" w:hAnsi="Times New Roman" w:cs="Times New Roman"/>
                <w:sz w:val="24"/>
                <w:szCs w:val="24"/>
              </w:rPr>
              <w:t>102</w:t>
            </w:r>
          </w:p>
        </w:tc>
      </w:tr>
      <w:tr w:rsidR="00046EBC" w:rsidRPr="00352C14" w:rsidTr="00AE1CE8">
        <w:tblPrEx>
          <w:tblLook w:val="01E0" w:firstRow="1" w:lastRow="1" w:firstColumn="1" w:lastColumn="1" w:noHBand="0" w:noVBand="0"/>
        </w:tblPrEx>
        <w:tc>
          <w:tcPr>
            <w:tcW w:w="5524" w:type="dxa"/>
          </w:tcPr>
          <w:p w:rsidR="00046EBC" w:rsidRPr="00046EBC" w:rsidRDefault="00046EBC" w:rsidP="00D6629D">
            <w:pPr>
              <w:jc w:val="both"/>
              <w:rPr>
                <w:rFonts w:ascii="Times New Roman" w:hAnsi="Times New Roman" w:cs="Times New Roman"/>
                <w:sz w:val="24"/>
                <w:szCs w:val="24"/>
              </w:rPr>
            </w:pPr>
            <w:r w:rsidRPr="00046EBC">
              <w:rPr>
                <w:rFonts w:ascii="Times New Roman" w:hAnsi="Times New Roman" w:cs="Times New Roman"/>
                <w:sz w:val="24"/>
                <w:szCs w:val="24"/>
              </w:rPr>
              <w:t>Обеспечение индивидуальными средствами защиты, первичными средствами пожаротушения, пожарных знаков и наглядной агитации</w:t>
            </w:r>
          </w:p>
        </w:tc>
        <w:tc>
          <w:tcPr>
            <w:tcW w:w="1604"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70</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70</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Pr>
                <w:rFonts w:ascii="Times New Roman" w:hAnsi="Times New Roman" w:cs="Times New Roman"/>
                <w:sz w:val="24"/>
                <w:szCs w:val="24"/>
              </w:rPr>
              <w:t>100</w:t>
            </w:r>
          </w:p>
        </w:tc>
      </w:tr>
      <w:tr w:rsidR="00046EBC" w:rsidRPr="00352C14" w:rsidTr="00AE1CE8">
        <w:tblPrEx>
          <w:tblLook w:val="01E0" w:firstRow="1" w:lastRow="1" w:firstColumn="1" w:lastColumn="1" w:noHBand="0" w:noVBand="0"/>
        </w:tblPrEx>
        <w:tc>
          <w:tcPr>
            <w:tcW w:w="5524" w:type="dxa"/>
          </w:tcPr>
          <w:p w:rsidR="00046EBC" w:rsidRPr="00046EBC" w:rsidRDefault="00046EBC" w:rsidP="00D6629D">
            <w:pPr>
              <w:jc w:val="both"/>
              <w:rPr>
                <w:rFonts w:ascii="Times New Roman" w:hAnsi="Times New Roman" w:cs="Times New Roman"/>
                <w:sz w:val="24"/>
                <w:szCs w:val="24"/>
              </w:rPr>
            </w:pPr>
            <w:r w:rsidRPr="00046EBC">
              <w:rPr>
                <w:rFonts w:ascii="Times New Roman" w:hAnsi="Times New Roman" w:cs="Times New Roman"/>
                <w:sz w:val="24"/>
                <w:szCs w:val="24"/>
              </w:rPr>
              <w:t>Ремонт или замена электропроводки</w:t>
            </w:r>
          </w:p>
        </w:tc>
        <w:tc>
          <w:tcPr>
            <w:tcW w:w="1604"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96</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0</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Pr>
                <w:rFonts w:ascii="Times New Roman" w:hAnsi="Times New Roman" w:cs="Times New Roman"/>
                <w:sz w:val="24"/>
                <w:szCs w:val="24"/>
              </w:rPr>
              <w:t>0</w:t>
            </w:r>
          </w:p>
        </w:tc>
      </w:tr>
      <w:tr w:rsidR="00046EBC" w:rsidRPr="00352C14" w:rsidTr="00AE1CE8">
        <w:tblPrEx>
          <w:tblLook w:val="01E0" w:firstRow="1" w:lastRow="1" w:firstColumn="1" w:lastColumn="1" w:noHBand="0" w:noVBand="0"/>
        </w:tblPrEx>
        <w:tc>
          <w:tcPr>
            <w:tcW w:w="5524" w:type="dxa"/>
          </w:tcPr>
          <w:p w:rsidR="00046EBC" w:rsidRPr="00046EBC" w:rsidRDefault="00046EBC" w:rsidP="00D6629D">
            <w:pPr>
              <w:pStyle w:val="ConsPlusTitle"/>
              <w:widowControl/>
              <w:jc w:val="both"/>
              <w:rPr>
                <w:b w:val="0"/>
              </w:rPr>
            </w:pPr>
            <w:r w:rsidRPr="00046EBC">
              <w:rPr>
                <w:b w:val="0"/>
              </w:rPr>
              <w:lastRenderedPageBreak/>
              <w:t xml:space="preserve">Ремонт и устройство ограждения </w:t>
            </w:r>
          </w:p>
          <w:p w:rsidR="00046EBC" w:rsidRPr="00046EBC" w:rsidRDefault="00046EBC" w:rsidP="00D6629D">
            <w:pPr>
              <w:pStyle w:val="ConsPlusTitle"/>
              <w:widowControl/>
              <w:jc w:val="both"/>
              <w:rPr>
                <w:b w:val="0"/>
              </w:rPr>
            </w:pPr>
            <w:r w:rsidRPr="00046EBC">
              <w:rPr>
                <w:b w:val="0"/>
              </w:rPr>
              <w:t>территорий, автоматических ворот, в том числе разработка проектно-сметной документации</w:t>
            </w:r>
          </w:p>
        </w:tc>
        <w:tc>
          <w:tcPr>
            <w:tcW w:w="1604"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93</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9</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Pr>
                <w:rFonts w:ascii="Times New Roman" w:hAnsi="Times New Roman" w:cs="Times New Roman"/>
                <w:sz w:val="24"/>
                <w:szCs w:val="24"/>
              </w:rPr>
              <w:t>97</w:t>
            </w:r>
          </w:p>
        </w:tc>
      </w:tr>
      <w:tr w:rsidR="00046EBC" w:rsidRPr="00352C14" w:rsidTr="00AE1CE8">
        <w:tblPrEx>
          <w:tblLook w:val="01E0" w:firstRow="1" w:lastRow="1" w:firstColumn="1" w:lastColumn="1" w:noHBand="0" w:noVBand="0"/>
        </w:tblPrEx>
        <w:tc>
          <w:tcPr>
            <w:tcW w:w="5524" w:type="dxa"/>
          </w:tcPr>
          <w:p w:rsidR="00046EBC" w:rsidRPr="00046EBC" w:rsidRDefault="00046EBC" w:rsidP="00D6629D">
            <w:pPr>
              <w:pStyle w:val="ConsPlusTitle"/>
              <w:widowControl/>
              <w:jc w:val="both"/>
              <w:rPr>
                <w:b w:val="0"/>
              </w:rPr>
            </w:pPr>
            <w:r w:rsidRPr="00046EBC">
              <w:rPr>
                <w:b w:val="0"/>
              </w:rPr>
              <w:t>Оснащение учреждений современными системами тревожной сигнализации, оповещения, в том числе разработка проектно-сметной документации</w:t>
            </w:r>
          </w:p>
        </w:tc>
        <w:tc>
          <w:tcPr>
            <w:tcW w:w="1604"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80</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80</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Pr>
                <w:rFonts w:ascii="Times New Roman" w:hAnsi="Times New Roman" w:cs="Times New Roman"/>
                <w:sz w:val="24"/>
                <w:szCs w:val="24"/>
              </w:rPr>
              <w:t>100</w:t>
            </w:r>
          </w:p>
        </w:tc>
      </w:tr>
      <w:tr w:rsidR="00046EBC" w:rsidRPr="00352C14" w:rsidTr="00AE1CE8">
        <w:tblPrEx>
          <w:tblLook w:val="01E0" w:firstRow="1" w:lastRow="1" w:firstColumn="1" w:lastColumn="1" w:noHBand="0" w:noVBand="0"/>
        </w:tblPrEx>
        <w:tc>
          <w:tcPr>
            <w:tcW w:w="5524" w:type="dxa"/>
          </w:tcPr>
          <w:p w:rsidR="00046EBC" w:rsidRPr="00046EBC" w:rsidRDefault="00046EBC" w:rsidP="00D6629D">
            <w:pPr>
              <w:pStyle w:val="a5"/>
              <w:jc w:val="both"/>
              <w:rPr>
                <w:rFonts w:ascii="Times New Roman" w:hAnsi="Times New Roman"/>
                <w:sz w:val="24"/>
                <w:szCs w:val="24"/>
              </w:rPr>
            </w:pPr>
            <w:r w:rsidRPr="00046EBC">
              <w:rPr>
                <w:rFonts w:ascii="Times New Roman" w:hAnsi="Times New Roman"/>
                <w:sz w:val="24"/>
                <w:szCs w:val="24"/>
              </w:rPr>
              <w:t>Обеспечение учреждений системами</w:t>
            </w:r>
          </w:p>
          <w:p w:rsidR="00046EBC" w:rsidRPr="00046EBC" w:rsidRDefault="00046EBC" w:rsidP="00AE1CE8">
            <w:pPr>
              <w:pStyle w:val="a5"/>
              <w:jc w:val="both"/>
              <w:rPr>
                <w:rFonts w:ascii="Times New Roman" w:hAnsi="Times New Roman"/>
                <w:sz w:val="24"/>
                <w:szCs w:val="24"/>
              </w:rPr>
            </w:pPr>
            <w:r w:rsidRPr="00046EBC">
              <w:rPr>
                <w:rFonts w:ascii="Times New Roman" w:hAnsi="Times New Roman"/>
                <w:sz w:val="24"/>
                <w:szCs w:val="24"/>
              </w:rPr>
              <w:t>видеонаблюдения, в том числе разработка проектно-сметной</w:t>
            </w:r>
            <w:r w:rsidR="00AE1CE8">
              <w:rPr>
                <w:rFonts w:ascii="Times New Roman" w:hAnsi="Times New Roman"/>
                <w:sz w:val="24"/>
                <w:szCs w:val="24"/>
              </w:rPr>
              <w:t xml:space="preserve"> </w:t>
            </w:r>
            <w:r w:rsidRPr="00046EBC">
              <w:rPr>
                <w:rFonts w:ascii="Times New Roman" w:hAnsi="Times New Roman"/>
                <w:sz w:val="24"/>
                <w:szCs w:val="24"/>
              </w:rPr>
              <w:t>документации</w:t>
            </w:r>
          </w:p>
        </w:tc>
        <w:tc>
          <w:tcPr>
            <w:tcW w:w="1604"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100</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100</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Pr>
                <w:rFonts w:ascii="Times New Roman" w:hAnsi="Times New Roman" w:cs="Times New Roman"/>
                <w:sz w:val="24"/>
                <w:szCs w:val="24"/>
              </w:rPr>
              <w:t>100</w:t>
            </w:r>
          </w:p>
        </w:tc>
      </w:tr>
      <w:tr w:rsidR="00046EBC" w:rsidRPr="00352C14" w:rsidTr="00AE1CE8">
        <w:tblPrEx>
          <w:tblLook w:val="01E0" w:firstRow="1" w:lastRow="1" w:firstColumn="1" w:lastColumn="1" w:noHBand="0" w:noVBand="0"/>
        </w:tblPrEx>
        <w:tc>
          <w:tcPr>
            <w:tcW w:w="5524" w:type="dxa"/>
          </w:tcPr>
          <w:p w:rsidR="00046EBC" w:rsidRPr="00046EBC" w:rsidRDefault="00046EBC" w:rsidP="00D6629D">
            <w:pPr>
              <w:pStyle w:val="ConsPlusTitle"/>
              <w:widowControl/>
              <w:jc w:val="both"/>
              <w:rPr>
                <w:b w:val="0"/>
              </w:rPr>
            </w:pPr>
            <w:r w:rsidRPr="00046EBC">
              <w:rPr>
                <w:b w:val="0"/>
              </w:rPr>
              <w:t>Обеспечение учреждений электронными системами контроля и управления доступом, домофонами, ремонт дверей и окон, в том числе разработка проектно-сметной документации</w:t>
            </w:r>
          </w:p>
        </w:tc>
        <w:tc>
          <w:tcPr>
            <w:tcW w:w="1604"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40</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sidRPr="00046EBC">
              <w:rPr>
                <w:rFonts w:ascii="Times New Roman" w:hAnsi="Times New Roman" w:cs="Times New Roman"/>
                <w:sz w:val="24"/>
                <w:szCs w:val="24"/>
              </w:rPr>
              <w:t>12</w:t>
            </w:r>
          </w:p>
        </w:tc>
        <w:tc>
          <w:tcPr>
            <w:tcW w:w="1276" w:type="dxa"/>
          </w:tcPr>
          <w:p w:rsidR="00046EBC" w:rsidRPr="00046EBC" w:rsidRDefault="00046EBC" w:rsidP="00D6629D">
            <w:pPr>
              <w:pStyle w:val="a3"/>
              <w:widowControl w:val="0"/>
              <w:ind w:right="170"/>
              <w:jc w:val="center"/>
              <w:rPr>
                <w:rFonts w:ascii="Times New Roman" w:hAnsi="Times New Roman" w:cs="Times New Roman"/>
                <w:sz w:val="24"/>
                <w:szCs w:val="24"/>
              </w:rPr>
            </w:pPr>
            <w:r>
              <w:rPr>
                <w:rFonts w:ascii="Times New Roman" w:hAnsi="Times New Roman" w:cs="Times New Roman"/>
                <w:sz w:val="24"/>
                <w:szCs w:val="24"/>
              </w:rPr>
              <w:t>30</w:t>
            </w:r>
          </w:p>
        </w:tc>
      </w:tr>
    </w:tbl>
    <w:p w:rsidR="004A102E" w:rsidRDefault="004A102E" w:rsidP="004A102E">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 xml:space="preserve">70% целевые показатели программы исполнены. Неисполнение отдельных показателей связано с недостаточным финансированием муниципальной программы. Бальная оценка, присвоенная программе по данному критерию – 6. </w:t>
      </w:r>
    </w:p>
    <w:p w:rsidR="004A102E" w:rsidRDefault="004A102E" w:rsidP="004A102E">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4A102E" w:rsidRDefault="004A102E" w:rsidP="004A102E">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4A102E" w:rsidRDefault="004A102E" w:rsidP="004A102E">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292F5B" w:rsidRDefault="00292F5B" w:rsidP="00292F5B">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122B4C" w:rsidRPr="00811B96" w:rsidRDefault="00122B4C"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Доступная среда жизнедеятельности инвалидов и других маломобильных групп населения</w:t>
      </w:r>
    </w:p>
    <w:p w:rsidR="00122B4C" w:rsidRPr="00811B96" w:rsidRDefault="00122B4C" w:rsidP="00811B96">
      <w:pPr>
        <w:spacing w:after="0" w:line="240" w:lineRule="auto"/>
        <w:ind w:firstLine="851"/>
        <w:jc w:val="both"/>
        <w:rPr>
          <w:rFonts w:ascii="Times New Roman" w:eastAsia="Calibri" w:hAnsi="Times New Roman" w:cs="Times New Roman"/>
          <w:sz w:val="28"/>
          <w:szCs w:val="28"/>
        </w:rPr>
      </w:pPr>
      <w:r w:rsidRPr="00811B96">
        <w:rPr>
          <w:rFonts w:ascii="Times New Roman" w:eastAsia="Calibri" w:hAnsi="Times New Roman" w:cs="Times New Roman"/>
          <w:sz w:val="28"/>
          <w:szCs w:val="28"/>
        </w:rPr>
        <w:t xml:space="preserve">Общий объем средств, направленных реализацию программы из местного бюджета в 2015 году составил 351,4 тыс. рублей. </w:t>
      </w:r>
    </w:p>
    <w:p w:rsidR="00122B4C" w:rsidRDefault="00122B4C" w:rsidP="00811B96">
      <w:pPr>
        <w:autoSpaceDE w:val="0"/>
        <w:autoSpaceDN w:val="0"/>
        <w:adjustRightInd w:val="0"/>
        <w:spacing w:after="0" w:line="240" w:lineRule="auto"/>
        <w:ind w:firstLine="851"/>
        <w:jc w:val="both"/>
        <w:outlineLvl w:val="2"/>
        <w:rPr>
          <w:rFonts w:ascii="Times New Roman" w:hAnsi="Times New Roman" w:cs="Times New Roman"/>
          <w:sz w:val="28"/>
          <w:szCs w:val="28"/>
        </w:rPr>
      </w:pPr>
      <w:r w:rsidRPr="00811B96">
        <w:rPr>
          <w:rFonts w:ascii="Times New Roman" w:hAnsi="Times New Roman" w:cs="Times New Roman"/>
          <w:sz w:val="28"/>
          <w:szCs w:val="28"/>
        </w:rPr>
        <w:t>Финансирование м</w:t>
      </w:r>
      <w:r w:rsidRPr="00811B96">
        <w:rPr>
          <w:rFonts w:ascii="Times New Roman" w:eastAsia="Calibri" w:hAnsi="Times New Roman" w:cs="Times New Roman"/>
          <w:sz w:val="28"/>
          <w:szCs w:val="28"/>
        </w:rPr>
        <w:t>ероприяти</w:t>
      </w:r>
      <w:r w:rsidRPr="00811B96">
        <w:rPr>
          <w:rFonts w:ascii="Times New Roman" w:hAnsi="Times New Roman" w:cs="Times New Roman"/>
          <w:sz w:val="28"/>
          <w:szCs w:val="28"/>
        </w:rPr>
        <w:t>й</w:t>
      </w:r>
      <w:r w:rsidRPr="00811B96">
        <w:rPr>
          <w:rFonts w:ascii="Times New Roman" w:eastAsia="Calibri" w:hAnsi="Times New Roman" w:cs="Times New Roman"/>
          <w:sz w:val="28"/>
          <w:szCs w:val="28"/>
        </w:rPr>
        <w:t xml:space="preserve"> в 2015 году</w:t>
      </w:r>
      <w:r w:rsidRPr="00811B96">
        <w:rPr>
          <w:rFonts w:ascii="Times New Roman" w:hAnsi="Times New Roman" w:cs="Times New Roman"/>
          <w:sz w:val="28"/>
          <w:szCs w:val="28"/>
        </w:rPr>
        <w:t xml:space="preserve"> направлено на о</w:t>
      </w:r>
      <w:r w:rsidRPr="00811B96">
        <w:rPr>
          <w:rFonts w:ascii="Times New Roman" w:hAnsi="Times New Roman" w:cs="Times New Roman"/>
          <w:color w:val="000000" w:themeColor="text1"/>
          <w:sz w:val="28"/>
          <w:szCs w:val="28"/>
        </w:rPr>
        <w:t>рганизацию предоставления основного общего, среднего (полного) общего образования по основным общеобразовательным программам путем формирования в Краснодарском крае сети базовых общеобразовательных организаций, в которых созданы условия для инклюзивного образования детей – инвалидов в рамках реализации мероприятий государственной программы Краснодарского края «Доступная среда» (оборудование пандусов, ограждений, поручений, перил в дошкольных и общеобразовательных учреждениях муниципального образования (</w:t>
      </w:r>
      <w:r w:rsidRPr="00811B96">
        <w:rPr>
          <w:rFonts w:ascii="Times New Roman" w:hAnsi="Times New Roman" w:cs="Times New Roman"/>
          <w:sz w:val="28"/>
          <w:szCs w:val="28"/>
        </w:rPr>
        <w:t>МБОУООШ №9 – 180,7 тыс. рублей, МБОУООШ № 109 – 170,7 тыс. рублей)</w:t>
      </w:r>
    </w:p>
    <w:p w:rsidR="004A102E" w:rsidRDefault="004A102E" w:rsidP="004A102E">
      <w:pPr>
        <w:autoSpaceDE w:val="0"/>
        <w:autoSpaceDN w:val="0"/>
        <w:adjustRightInd w:val="0"/>
        <w:spacing w:after="0" w:line="240" w:lineRule="auto"/>
        <w:ind w:firstLine="851"/>
        <w:jc w:val="center"/>
        <w:outlineLvl w:val="2"/>
        <w:rPr>
          <w:rFonts w:ascii="Times New Roman" w:hAnsi="Times New Roman" w:cs="Times New Roman"/>
          <w:sz w:val="28"/>
          <w:szCs w:val="28"/>
        </w:rPr>
      </w:pPr>
    </w:p>
    <w:p w:rsidR="00AE1CE8" w:rsidRDefault="00AE1CE8" w:rsidP="004A102E">
      <w:pPr>
        <w:autoSpaceDE w:val="0"/>
        <w:autoSpaceDN w:val="0"/>
        <w:adjustRightInd w:val="0"/>
        <w:spacing w:after="0" w:line="240" w:lineRule="auto"/>
        <w:ind w:firstLine="851"/>
        <w:jc w:val="center"/>
        <w:outlineLvl w:val="2"/>
        <w:rPr>
          <w:rFonts w:ascii="Times New Roman" w:hAnsi="Times New Roman" w:cs="Times New Roman"/>
          <w:sz w:val="28"/>
          <w:szCs w:val="28"/>
        </w:rPr>
      </w:pPr>
    </w:p>
    <w:p w:rsidR="00AE1CE8" w:rsidRDefault="00AE1CE8" w:rsidP="004A102E">
      <w:pPr>
        <w:autoSpaceDE w:val="0"/>
        <w:autoSpaceDN w:val="0"/>
        <w:adjustRightInd w:val="0"/>
        <w:spacing w:after="0" w:line="240" w:lineRule="auto"/>
        <w:ind w:firstLine="851"/>
        <w:jc w:val="center"/>
        <w:outlineLvl w:val="2"/>
        <w:rPr>
          <w:rFonts w:ascii="Times New Roman" w:hAnsi="Times New Roman" w:cs="Times New Roman"/>
          <w:sz w:val="28"/>
          <w:szCs w:val="28"/>
        </w:rPr>
      </w:pPr>
    </w:p>
    <w:p w:rsidR="004A102E" w:rsidRPr="00811B96" w:rsidRDefault="004A102E" w:rsidP="004A102E">
      <w:pPr>
        <w:autoSpaceDE w:val="0"/>
        <w:autoSpaceDN w:val="0"/>
        <w:adjustRightInd w:val="0"/>
        <w:spacing w:after="0" w:line="240" w:lineRule="auto"/>
        <w:ind w:firstLine="851"/>
        <w:jc w:val="center"/>
        <w:outlineLvl w:val="2"/>
        <w:rPr>
          <w:rFonts w:ascii="Times New Roman" w:eastAsia="Calibri" w:hAnsi="Times New Roman" w:cs="Times New Roman"/>
          <w:sz w:val="28"/>
          <w:szCs w:val="28"/>
        </w:rPr>
      </w:pPr>
      <w:r>
        <w:rPr>
          <w:rFonts w:ascii="Times New Roman" w:hAnsi="Times New Roman" w:cs="Times New Roman"/>
          <w:sz w:val="28"/>
          <w:szCs w:val="28"/>
        </w:rPr>
        <w:lastRenderedPageBreak/>
        <w:t>Исполнение целевых индикаторов программы</w:t>
      </w:r>
    </w:p>
    <w:tbl>
      <w:tblPr>
        <w:tblpPr w:leftFromText="180" w:rightFromText="180" w:vertAnchor="text" w:horzAnchor="margin" w:tblpY="218"/>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077"/>
        <w:gridCol w:w="1305"/>
        <w:gridCol w:w="1021"/>
        <w:gridCol w:w="963"/>
        <w:gridCol w:w="1134"/>
      </w:tblGrid>
      <w:tr w:rsidR="00C90F96" w:rsidRPr="00030894" w:rsidTr="00D6629D">
        <w:trPr>
          <w:trHeight w:val="1131"/>
        </w:trPr>
        <w:tc>
          <w:tcPr>
            <w:tcW w:w="567" w:type="dxa"/>
            <w:tcBorders>
              <w:top w:val="single" w:sz="4" w:space="0" w:color="auto"/>
              <w:left w:val="single" w:sz="4" w:space="0" w:color="auto"/>
              <w:bottom w:val="single" w:sz="4" w:space="0" w:color="auto"/>
              <w:right w:val="single" w:sz="4" w:space="0" w:color="auto"/>
            </w:tcBorders>
            <w:vAlign w:val="center"/>
          </w:tcPr>
          <w:p w:rsidR="00C90F96" w:rsidRPr="00030894" w:rsidRDefault="00C90F96" w:rsidP="00D6629D">
            <w:pPr>
              <w:pStyle w:val="af1"/>
              <w:jc w:val="center"/>
              <w:rPr>
                <w:rFonts w:ascii="Times New Roman" w:hAnsi="Times New Roman"/>
                <w:szCs w:val="28"/>
              </w:rPr>
            </w:pPr>
            <w:r>
              <w:rPr>
                <w:rFonts w:ascii="Times New Roman" w:hAnsi="Times New Roman"/>
                <w:szCs w:val="28"/>
              </w:rPr>
              <w:t>№п/п</w:t>
            </w:r>
          </w:p>
        </w:tc>
        <w:tc>
          <w:tcPr>
            <w:tcW w:w="4077" w:type="dxa"/>
            <w:tcBorders>
              <w:top w:val="single" w:sz="4" w:space="0" w:color="auto"/>
              <w:left w:val="single" w:sz="4" w:space="0" w:color="auto"/>
              <w:bottom w:val="single" w:sz="4" w:space="0" w:color="auto"/>
              <w:right w:val="single" w:sz="4" w:space="0" w:color="auto"/>
            </w:tcBorders>
            <w:vAlign w:val="center"/>
          </w:tcPr>
          <w:p w:rsidR="00C90F96" w:rsidRPr="005F285D" w:rsidRDefault="00C90F96" w:rsidP="00D6629D">
            <w:pPr>
              <w:pStyle w:val="a9"/>
              <w:rPr>
                <w:rFonts w:ascii="Times New Roman" w:hAnsi="Times New Roman"/>
                <w:szCs w:val="28"/>
              </w:rPr>
            </w:pPr>
            <w:r>
              <w:rPr>
                <w:rFonts w:ascii="Times New Roman" w:hAnsi="Times New Roman"/>
                <w:szCs w:val="28"/>
              </w:rPr>
              <w:t>Наименование показателя</w:t>
            </w:r>
          </w:p>
        </w:tc>
        <w:tc>
          <w:tcPr>
            <w:tcW w:w="1305" w:type="dxa"/>
            <w:tcBorders>
              <w:top w:val="single" w:sz="4" w:space="0" w:color="auto"/>
              <w:left w:val="single" w:sz="4" w:space="0" w:color="auto"/>
              <w:bottom w:val="single" w:sz="4" w:space="0" w:color="auto"/>
              <w:right w:val="single" w:sz="4" w:space="0" w:color="auto"/>
            </w:tcBorders>
            <w:vAlign w:val="center"/>
          </w:tcPr>
          <w:p w:rsidR="00C90F96" w:rsidRPr="00030894" w:rsidRDefault="00C90F96" w:rsidP="00D6629D">
            <w:pPr>
              <w:pStyle w:val="af1"/>
              <w:jc w:val="center"/>
              <w:rPr>
                <w:rFonts w:ascii="Times New Roman" w:hAnsi="Times New Roman"/>
                <w:szCs w:val="28"/>
              </w:rPr>
            </w:pPr>
            <w:r w:rsidRPr="00030894">
              <w:rPr>
                <w:rFonts w:ascii="Times New Roman" w:hAnsi="Times New Roman"/>
                <w:szCs w:val="28"/>
              </w:rPr>
              <w:t>Единица измерения</w:t>
            </w:r>
          </w:p>
        </w:tc>
        <w:tc>
          <w:tcPr>
            <w:tcW w:w="1021" w:type="dxa"/>
            <w:tcBorders>
              <w:top w:val="single" w:sz="4" w:space="0" w:color="auto"/>
              <w:left w:val="single" w:sz="4" w:space="0" w:color="auto"/>
              <w:bottom w:val="single" w:sz="4" w:space="0" w:color="auto"/>
              <w:right w:val="single" w:sz="4" w:space="0" w:color="auto"/>
            </w:tcBorders>
          </w:tcPr>
          <w:p w:rsidR="00C90F96" w:rsidRPr="00030894" w:rsidRDefault="00C90F96" w:rsidP="00D6629D">
            <w:pPr>
              <w:pStyle w:val="af1"/>
              <w:jc w:val="center"/>
              <w:rPr>
                <w:rFonts w:ascii="Times New Roman" w:hAnsi="Times New Roman"/>
                <w:szCs w:val="28"/>
              </w:rPr>
            </w:pPr>
            <w:r>
              <w:rPr>
                <w:rFonts w:ascii="Times New Roman" w:hAnsi="Times New Roman"/>
                <w:szCs w:val="28"/>
              </w:rPr>
              <w:t>План 2015 год</w:t>
            </w:r>
          </w:p>
        </w:tc>
        <w:tc>
          <w:tcPr>
            <w:tcW w:w="963" w:type="dxa"/>
            <w:tcBorders>
              <w:top w:val="single" w:sz="4" w:space="0" w:color="auto"/>
              <w:left w:val="single" w:sz="4" w:space="0" w:color="auto"/>
              <w:bottom w:val="single" w:sz="4" w:space="0" w:color="auto"/>
              <w:right w:val="single" w:sz="4" w:space="0" w:color="auto"/>
            </w:tcBorders>
          </w:tcPr>
          <w:p w:rsidR="00C90F96" w:rsidRPr="00030894" w:rsidRDefault="00C90F96" w:rsidP="00D6629D">
            <w:pPr>
              <w:pStyle w:val="af1"/>
              <w:jc w:val="center"/>
              <w:rPr>
                <w:rFonts w:ascii="Times New Roman" w:hAnsi="Times New Roman"/>
                <w:szCs w:val="28"/>
              </w:rPr>
            </w:pPr>
            <w:r>
              <w:rPr>
                <w:rFonts w:ascii="Times New Roman" w:hAnsi="Times New Roman"/>
                <w:szCs w:val="28"/>
              </w:rPr>
              <w:t>Факт 2015 год</w:t>
            </w:r>
          </w:p>
        </w:tc>
        <w:tc>
          <w:tcPr>
            <w:tcW w:w="1134" w:type="dxa"/>
            <w:tcBorders>
              <w:top w:val="single" w:sz="4" w:space="0" w:color="auto"/>
              <w:left w:val="single" w:sz="4" w:space="0" w:color="auto"/>
              <w:bottom w:val="single" w:sz="4" w:space="0" w:color="auto"/>
              <w:right w:val="single" w:sz="4" w:space="0" w:color="auto"/>
            </w:tcBorders>
          </w:tcPr>
          <w:p w:rsidR="00C90F96" w:rsidRPr="00030894" w:rsidRDefault="00C90F96" w:rsidP="00D6629D">
            <w:pPr>
              <w:pStyle w:val="af1"/>
              <w:jc w:val="center"/>
              <w:rPr>
                <w:rFonts w:ascii="Times New Roman" w:hAnsi="Times New Roman"/>
                <w:szCs w:val="28"/>
              </w:rPr>
            </w:pPr>
            <w:r>
              <w:rPr>
                <w:rFonts w:ascii="Times New Roman" w:hAnsi="Times New Roman"/>
                <w:szCs w:val="28"/>
              </w:rPr>
              <w:t>Процент исполнения</w:t>
            </w:r>
          </w:p>
        </w:tc>
      </w:tr>
      <w:tr w:rsidR="00C90F96" w:rsidRPr="00030894" w:rsidTr="000804A8">
        <w:trPr>
          <w:trHeight w:val="1114"/>
        </w:trPr>
        <w:tc>
          <w:tcPr>
            <w:tcW w:w="567" w:type="dxa"/>
            <w:tcBorders>
              <w:top w:val="single" w:sz="4" w:space="0" w:color="auto"/>
              <w:left w:val="single" w:sz="4" w:space="0" w:color="auto"/>
              <w:bottom w:val="single" w:sz="4" w:space="0" w:color="auto"/>
              <w:right w:val="single" w:sz="4" w:space="0" w:color="auto"/>
            </w:tcBorders>
            <w:vAlign w:val="center"/>
          </w:tcPr>
          <w:p w:rsidR="00C90F96" w:rsidRPr="00030894" w:rsidRDefault="00C90F96" w:rsidP="00D6629D">
            <w:pPr>
              <w:pStyle w:val="af1"/>
              <w:jc w:val="center"/>
              <w:rPr>
                <w:rFonts w:ascii="Times New Roman" w:hAnsi="Times New Roman"/>
                <w:szCs w:val="28"/>
              </w:rPr>
            </w:pPr>
            <w:r w:rsidRPr="00030894">
              <w:rPr>
                <w:rFonts w:ascii="Times New Roman" w:hAnsi="Times New Roman"/>
                <w:szCs w:val="28"/>
              </w:rPr>
              <w:t>1</w:t>
            </w:r>
          </w:p>
        </w:tc>
        <w:tc>
          <w:tcPr>
            <w:tcW w:w="4077" w:type="dxa"/>
            <w:tcBorders>
              <w:top w:val="single" w:sz="4" w:space="0" w:color="auto"/>
              <w:left w:val="single" w:sz="4" w:space="0" w:color="auto"/>
              <w:bottom w:val="single" w:sz="4" w:space="0" w:color="auto"/>
              <w:right w:val="single" w:sz="4" w:space="0" w:color="auto"/>
            </w:tcBorders>
            <w:vAlign w:val="center"/>
          </w:tcPr>
          <w:p w:rsidR="00C90F96" w:rsidRPr="005F285D" w:rsidRDefault="00C90F96" w:rsidP="00D6629D">
            <w:pPr>
              <w:pStyle w:val="a9"/>
              <w:rPr>
                <w:rFonts w:ascii="Times New Roman" w:hAnsi="Times New Roman"/>
                <w:szCs w:val="28"/>
              </w:rPr>
            </w:pPr>
            <w:r w:rsidRPr="005F285D">
              <w:rPr>
                <w:rFonts w:ascii="Times New Roman" w:hAnsi="Times New Roman"/>
                <w:szCs w:val="28"/>
              </w:rPr>
              <w:t>Обеспечение равноправного места в общественной жизни города для инвалидов и маломобильных граждан</w:t>
            </w:r>
          </w:p>
        </w:tc>
        <w:tc>
          <w:tcPr>
            <w:tcW w:w="1305" w:type="dxa"/>
            <w:tcBorders>
              <w:top w:val="single" w:sz="4" w:space="0" w:color="auto"/>
              <w:left w:val="single" w:sz="4" w:space="0" w:color="auto"/>
              <w:bottom w:val="single" w:sz="4" w:space="0" w:color="auto"/>
              <w:right w:val="single" w:sz="4" w:space="0" w:color="auto"/>
            </w:tcBorders>
            <w:vAlign w:val="center"/>
          </w:tcPr>
          <w:p w:rsidR="00C90F96" w:rsidRPr="00030894" w:rsidRDefault="00C90F96" w:rsidP="00D6629D">
            <w:pPr>
              <w:pStyle w:val="af1"/>
              <w:jc w:val="center"/>
              <w:rPr>
                <w:rFonts w:ascii="Times New Roman" w:hAnsi="Times New Roman"/>
                <w:szCs w:val="28"/>
              </w:rPr>
            </w:pPr>
            <w:r w:rsidRPr="00030894">
              <w:rPr>
                <w:rFonts w:ascii="Times New Roman" w:hAnsi="Times New Roman"/>
                <w:szCs w:val="28"/>
              </w:rPr>
              <w:t>Проценты</w:t>
            </w:r>
          </w:p>
        </w:tc>
        <w:tc>
          <w:tcPr>
            <w:tcW w:w="1021" w:type="dxa"/>
            <w:tcBorders>
              <w:top w:val="single" w:sz="4" w:space="0" w:color="auto"/>
              <w:left w:val="single" w:sz="4" w:space="0" w:color="auto"/>
              <w:bottom w:val="single" w:sz="4" w:space="0" w:color="auto"/>
              <w:right w:val="single" w:sz="4" w:space="0" w:color="auto"/>
            </w:tcBorders>
          </w:tcPr>
          <w:p w:rsidR="00C90F96" w:rsidRDefault="00C90F96" w:rsidP="00D6629D">
            <w:pPr>
              <w:pStyle w:val="af1"/>
              <w:jc w:val="center"/>
              <w:rPr>
                <w:rFonts w:ascii="Times New Roman" w:hAnsi="Times New Roman"/>
                <w:szCs w:val="28"/>
              </w:rPr>
            </w:pPr>
          </w:p>
          <w:p w:rsidR="00C90F96" w:rsidRPr="00C90F96" w:rsidRDefault="00C90F96" w:rsidP="00D6629D">
            <w:pPr>
              <w:jc w:val="center"/>
              <w:rPr>
                <w:rFonts w:ascii="Times New Roman" w:hAnsi="Times New Roman" w:cs="Times New Roman"/>
                <w:sz w:val="24"/>
                <w:szCs w:val="24"/>
                <w:lang w:eastAsia="ru-RU"/>
              </w:rPr>
            </w:pPr>
            <w:r w:rsidRPr="00C90F96">
              <w:rPr>
                <w:rFonts w:ascii="Times New Roman" w:hAnsi="Times New Roman" w:cs="Times New Roman"/>
                <w:sz w:val="24"/>
                <w:szCs w:val="24"/>
                <w:lang w:eastAsia="ru-RU"/>
              </w:rPr>
              <w:t>50</w:t>
            </w:r>
          </w:p>
        </w:tc>
        <w:tc>
          <w:tcPr>
            <w:tcW w:w="963" w:type="dxa"/>
            <w:tcBorders>
              <w:top w:val="single" w:sz="4" w:space="0" w:color="auto"/>
              <w:left w:val="single" w:sz="4" w:space="0" w:color="auto"/>
              <w:bottom w:val="single" w:sz="4" w:space="0" w:color="auto"/>
              <w:right w:val="single" w:sz="4" w:space="0" w:color="auto"/>
            </w:tcBorders>
          </w:tcPr>
          <w:p w:rsidR="00C90F96" w:rsidRPr="00D6629D" w:rsidRDefault="00C90F96" w:rsidP="00D6629D">
            <w:pPr>
              <w:pStyle w:val="af1"/>
              <w:jc w:val="center"/>
              <w:rPr>
                <w:rFonts w:ascii="Times New Roman" w:hAnsi="Times New Roman" w:cs="Times New Roman"/>
              </w:rPr>
            </w:pPr>
          </w:p>
          <w:p w:rsidR="00D6629D" w:rsidRPr="00D6629D" w:rsidRDefault="00D6629D" w:rsidP="00D6629D">
            <w:pPr>
              <w:jc w:val="center"/>
              <w:rPr>
                <w:rFonts w:ascii="Times New Roman" w:hAnsi="Times New Roman" w:cs="Times New Roman"/>
                <w:sz w:val="24"/>
                <w:szCs w:val="24"/>
                <w:lang w:eastAsia="ru-RU"/>
              </w:rPr>
            </w:pPr>
            <w:r w:rsidRPr="00D6629D">
              <w:rPr>
                <w:rFonts w:ascii="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C90F96" w:rsidRPr="00D6629D" w:rsidRDefault="00C90F96" w:rsidP="00D6629D">
            <w:pPr>
              <w:pStyle w:val="af1"/>
              <w:jc w:val="center"/>
              <w:rPr>
                <w:rFonts w:ascii="Times New Roman" w:hAnsi="Times New Roman" w:cs="Times New Roman"/>
              </w:rPr>
            </w:pPr>
          </w:p>
          <w:p w:rsidR="00D6629D" w:rsidRPr="00D6629D" w:rsidRDefault="00D6629D" w:rsidP="00D6629D">
            <w:pPr>
              <w:jc w:val="center"/>
              <w:rPr>
                <w:rFonts w:ascii="Times New Roman" w:hAnsi="Times New Roman" w:cs="Times New Roman"/>
                <w:sz w:val="24"/>
                <w:szCs w:val="24"/>
                <w:lang w:eastAsia="ru-RU"/>
              </w:rPr>
            </w:pPr>
            <w:r w:rsidRPr="00D6629D">
              <w:rPr>
                <w:rFonts w:ascii="Times New Roman" w:hAnsi="Times New Roman" w:cs="Times New Roman"/>
                <w:sz w:val="24"/>
                <w:szCs w:val="24"/>
                <w:lang w:eastAsia="ru-RU"/>
              </w:rPr>
              <w:t>100</w:t>
            </w:r>
          </w:p>
        </w:tc>
      </w:tr>
    </w:tbl>
    <w:p w:rsidR="00D6629D" w:rsidRDefault="00D6629D" w:rsidP="00D6629D">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Целевой показатель программы выполнен на 100 %.</w:t>
      </w:r>
      <w:r w:rsidRPr="00D6629D">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C90F96" w:rsidRDefault="00C90F96" w:rsidP="00C90F96">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C90F96" w:rsidRDefault="00C90F96" w:rsidP="00C90F96">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C90F96" w:rsidRDefault="00C90F96" w:rsidP="00C90F96">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292F5B" w:rsidRDefault="00292F5B" w:rsidP="00292F5B">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4225AA" w:rsidRPr="00396314" w:rsidRDefault="00D81B32" w:rsidP="00811B96">
      <w:pPr>
        <w:spacing w:after="0" w:line="240" w:lineRule="auto"/>
        <w:ind w:firstLine="851"/>
        <w:jc w:val="center"/>
        <w:rPr>
          <w:rFonts w:ascii="Times New Roman" w:hAnsi="Times New Roman" w:cs="Times New Roman"/>
          <w:b/>
          <w:sz w:val="28"/>
          <w:szCs w:val="28"/>
        </w:rPr>
      </w:pPr>
      <w:r w:rsidRPr="00396314">
        <w:rPr>
          <w:rFonts w:ascii="Times New Roman" w:hAnsi="Times New Roman" w:cs="Times New Roman"/>
          <w:b/>
          <w:sz w:val="28"/>
          <w:szCs w:val="28"/>
        </w:rPr>
        <w:t xml:space="preserve">Духовно-нравственное развитие детей и молодежи в </w:t>
      </w:r>
    </w:p>
    <w:p w:rsidR="00D81B32" w:rsidRPr="00396314" w:rsidRDefault="00D81B32" w:rsidP="00811B96">
      <w:pPr>
        <w:spacing w:after="0" w:line="240" w:lineRule="auto"/>
        <w:ind w:firstLine="851"/>
        <w:jc w:val="center"/>
        <w:rPr>
          <w:rFonts w:ascii="Times New Roman" w:hAnsi="Times New Roman" w:cs="Times New Roman"/>
          <w:b/>
          <w:sz w:val="28"/>
          <w:szCs w:val="28"/>
        </w:rPr>
      </w:pPr>
      <w:r w:rsidRPr="00396314">
        <w:rPr>
          <w:rFonts w:ascii="Times New Roman" w:hAnsi="Times New Roman" w:cs="Times New Roman"/>
          <w:b/>
          <w:sz w:val="28"/>
          <w:szCs w:val="28"/>
        </w:rPr>
        <w:t>муниципальном образование город Горячий Ключ.</w:t>
      </w:r>
    </w:p>
    <w:p w:rsidR="00D81B32" w:rsidRPr="00396314" w:rsidRDefault="00D81B32" w:rsidP="00811B96">
      <w:pPr>
        <w:spacing w:after="0" w:line="240" w:lineRule="auto"/>
        <w:ind w:firstLine="851"/>
        <w:jc w:val="both"/>
        <w:rPr>
          <w:rFonts w:ascii="Times New Roman" w:eastAsia="Calibri" w:hAnsi="Times New Roman" w:cs="Times New Roman"/>
          <w:sz w:val="28"/>
          <w:szCs w:val="28"/>
        </w:rPr>
      </w:pPr>
      <w:r w:rsidRPr="00396314">
        <w:rPr>
          <w:rFonts w:ascii="Times New Roman" w:eastAsia="Calibri" w:hAnsi="Times New Roman" w:cs="Times New Roman"/>
          <w:sz w:val="28"/>
          <w:szCs w:val="28"/>
        </w:rPr>
        <w:t>Общий объем средств, направленных реализацию программы из местного бюджета в 2015 году составил 39,6 тыс. рублей.</w:t>
      </w:r>
    </w:p>
    <w:p w:rsidR="00D81B32" w:rsidRPr="00396314" w:rsidRDefault="00D81B32" w:rsidP="00811B96">
      <w:pPr>
        <w:spacing w:after="0" w:line="240" w:lineRule="auto"/>
        <w:ind w:firstLine="851"/>
        <w:jc w:val="both"/>
        <w:rPr>
          <w:rFonts w:ascii="Times New Roman" w:eastAsia="Calibri" w:hAnsi="Times New Roman" w:cs="Times New Roman"/>
          <w:sz w:val="28"/>
          <w:szCs w:val="28"/>
        </w:rPr>
      </w:pPr>
      <w:r w:rsidRPr="00396314">
        <w:rPr>
          <w:rFonts w:ascii="Times New Roman" w:eastAsia="Calibri" w:hAnsi="Times New Roman" w:cs="Times New Roman"/>
          <w:sz w:val="28"/>
          <w:szCs w:val="28"/>
        </w:rPr>
        <w:t>Выделенное финансирование направлено на проведение мероприятий (выставки, конкурсы, фестивали) ориентированных на развитие духовно богатой личности с прочными нравственными устоями, активной гражданской позиции, а также формирование у детей и молодежи ценностных ориентиров и нра</w:t>
      </w:r>
      <w:r w:rsidR="00C941DE" w:rsidRPr="00396314">
        <w:rPr>
          <w:rFonts w:ascii="Times New Roman" w:eastAsia="Calibri" w:hAnsi="Times New Roman" w:cs="Times New Roman"/>
          <w:sz w:val="28"/>
          <w:szCs w:val="28"/>
        </w:rPr>
        <w:t>вственных норм.</w:t>
      </w:r>
      <w:r w:rsidRPr="00396314">
        <w:rPr>
          <w:rFonts w:ascii="Times New Roman" w:eastAsia="Calibri" w:hAnsi="Times New Roman" w:cs="Times New Roman"/>
          <w:sz w:val="28"/>
          <w:szCs w:val="28"/>
        </w:rPr>
        <w:t xml:space="preserve"> </w:t>
      </w:r>
    </w:p>
    <w:p w:rsidR="00396314" w:rsidRPr="00396314" w:rsidRDefault="00396314" w:rsidP="00396314">
      <w:pPr>
        <w:spacing w:after="0" w:line="240" w:lineRule="auto"/>
        <w:ind w:firstLine="851"/>
        <w:jc w:val="center"/>
        <w:rPr>
          <w:rFonts w:ascii="Times New Roman" w:eastAsia="Calibri" w:hAnsi="Times New Roman" w:cs="Times New Roman"/>
          <w:sz w:val="28"/>
          <w:szCs w:val="28"/>
        </w:rPr>
      </w:pPr>
      <w:r w:rsidRPr="00396314">
        <w:rPr>
          <w:rFonts w:ascii="Times New Roman" w:eastAsia="Calibri" w:hAnsi="Times New Roman" w:cs="Times New Roman"/>
          <w:sz w:val="28"/>
          <w:szCs w:val="28"/>
        </w:rPr>
        <w:t>Исполнение целевых показателей программы</w:t>
      </w:r>
    </w:p>
    <w:tbl>
      <w:tblPr>
        <w:tblpPr w:leftFromText="180" w:rightFromText="180" w:vertAnchor="text" w:horzAnchor="margin" w:tblpY="335"/>
        <w:tblW w:w="9695" w:type="dxa"/>
        <w:tblLayout w:type="fixed"/>
        <w:tblCellMar>
          <w:left w:w="70" w:type="dxa"/>
          <w:right w:w="70" w:type="dxa"/>
        </w:tblCellMar>
        <w:tblLook w:val="0000" w:firstRow="0" w:lastRow="0" w:firstColumn="0" w:lastColumn="0" w:noHBand="0" w:noVBand="0"/>
      </w:tblPr>
      <w:tblGrid>
        <w:gridCol w:w="568"/>
        <w:gridCol w:w="5236"/>
        <w:gridCol w:w="850"/>
        <w:gridCol w:w="709"/>
        <w:gridCol w:w="709"/>
        <w:gridCol w:w="1623"/>
      </w:tblGrid>
      <w:tr w:rsidR="009F2B17" w:rsidRPr="009F2B17" w:rsidTr="00A57850">
        <w:trPr>
          <w:cantSplit/>
          <w:trHeight w:val="360"/>
        </w:trPr>
        <w:tc>
          <w:tcPr>
            <w:tcW w:w="568"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N </w:t>
            </w:r>
            <w:r w:rsidRPr="009F2B17">
              <w:rPr>
                <w:rFonts w:ascii="Times New Roman" w:hAnsi="Times New Roman" w:cs="Times New Roman"/>
                <w:sz w:val="24"/>
                <w:szCs w:val="24"/>
              </w:rPr>
              <w:br/>
              <w:t>п/п</w:t>
            </w:r>
          </w:p>
        </w:tc>
        <w:tc>
          <w:tcPr>
            <w:tcW w:w="5236"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Наименование показателя     </w:t>
            </w:r>
          </w:p>
        </w:tc>
        <w:tc>
          <w:tcPr>
            <w:tcW w:w="850"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Единица </w:t>
            </w:r>
            <w:r w:rsidRPr="009F2B17">
              <w:rPr>
                <w:rFonts w:ascii="Times New Roman" w:hAnsi="Times New Roman" w:cs="Times New Roman"/>
                <w:sz w:val="24"/>
                <w:szCs w:val="24"/>
              </w:rPr>
              <w:br/>
              <w:t>измерения</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План 2015 </w:t>
            </w:r>
            <w:r w:rsidRPr="009F2B17">
              <w:rPr>
                <w:rFonts w:ascii="Times New Roman" w:hAnsi="Times New Roman" w:cs="Times New Roman"/>
                <w:sz w:val="24"/>
                <w:szCs w:val="24"/>
              </w:rPr>
              <w:br/>
              <w:t xml:space="preserve">год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Факт 2016 </w:t>
            </w:r>
            <w:r w:rsidRPr="009F2B17">
              <w:rPr>
                <w:rFonts w:ascii="Times New Roman" w:hAnsi="Times New Roman" w:cs="Times New Roman"/>
                <w:sz w:val="24"/>
                <w:szCs w:val="24"/>
              </w:rPr>
              <w:br/>
              <w:t xml:space="preserve">год </w:t>
            </w:r>
          </w:p>
        </w:tc>
        <w:tc>
          <w:tcPr>
            <w:tcW w:w="1623" w:type="dxa"/>
            <w:tcBorders>
              <w:top w:val="single" w:sz="6" w:space="0" w:color="auto"/>
              <w:left w:val="single" w:sz="6" w:space="0" w:color="auto"/>
              <w:bottom w:val="single" w:sz="6" w:space="0" w:color="auto"/>
              <w:right w:val="single" w:sz="4"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Процент исполнения </w:t>
            </w:r>
          </w:p>
        </w:tc>
      </w:tr>
      <w:tr w:rsidR="009F2B17" w:rsidRPr="009F2B17" w:rsidTr="00A57850">
        <w:trPr>
          <w:cantSplit/>
          <w:trHeight w:val="240"/>
        </w:trPr>
        <w:tc>
          <w:tcPr>
            <w:tcW w:w="568"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  1 </w:t>
            </w:r>
          </w:p>
        </w:tc>
        <w:tc>
          <w:tcPr>
            <w:tcW w:w="5236"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center"/>
              <w:rPr>
                <w:rFonts w:ascii="Times New Roman" w:hAnsi="Times New Roman" w:cs="Times New Roman"/>
                <w:sz w:val="24"/>
                <w:szCs w:val="24"/>
              </w:rPr>
            </w:pPr>
            <w:r w:rsidRPr="009F2B17">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center"/>
              <w:rPr>
                <w:rFonts w:ascii="Times New Roman" w:hAnsi="Times New Roman" w:cs="Times New Roman"/>
                <w:sz w:val="24"/>
                <w:szCs w:val="24"/>
              </w:rPr>
            </w:pPr>
            <w:r w:rsidRPr="009F2B17">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center"/>
              <w:rPr>
                <w:rFonts w:ascii="Times New Roman" w:hAnsi="Times New Roman" w:cs="Times New Roman"/>
                <w:sz w:val="24"/>
                <w:szCs w:val="24"/>
              </w:rPr>
            </w:pPr>
            <w:r w:rsidRPr="009F2B17">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center"/>
              <w:rPr>
                <w:rFonts w:ascii="Times New Roman" w:hAnsi="Times New Roman" w:cs="Times New Roman"/>
                <w:sz w:val="24"/>
                <w:szCs w:val="24"/>
              </w:rPr>
            </w:pPr>
            <w:r w:rsidRPr="009F2B17">
              <w:rPr>
                <w:rFonts w:ascii="Times New Roman" w:hAnsi="Times New Roman" w:cs="Times New Roman"/>
                <w:sz w:val="24"/>
                <w:szCs w:val="24"/>
              </w:rPr>
              <w:t>5</w:t>
            </w:r>
          </w:p>
        </w:tc>
        <w:tc>
          <w:tcPr>
            <w:tcW w:w="1623" w:type="dxa"/>
            <w:tcBorders>
              <w:top w:val="single" w:sz="6" w:space="0" w:color="auto"/>
              <w:left w:val="single" w:sz="6" w:space="0" w:color="auto"/>
              <w:bottom w:val="single" w:sz="6" w:space="0" w:color="auto"/>
              <w:right w:val="single" w:sz="4" w:space="0" w:color="auto"/>
            </w:tcBorders>
          </w:tcPr>
          <w:p w:rsidR="00396314" w:rsidRPr="009F2B17" w:rsidRDefault="00396314" w:rsidP="00AE1CE8">
            <w:pPr>
              <w:pStyle w:val="ConsPlusNormal"/>
              <w:ind w:right="-1" w:firstLine="0"/>
              <w:jc w:val="center"/>
              <w:rPr>
                <w:rFonts w:ascii="Times New Roman" w:hAnsi="Times New Roman" w:cs="Times New Roman"/>
                <w:sz w:val="24"/>
                <w:szCs w:val="24"/>
              </w:rPr>
            </w:pPr>
            <w:r w:rsidRPr="009F2B17">
              <w:rPr>
                <w:rFonts w:ascii="Times New Roman" w:hAnsi="Times New Roman" w:cs="Times New Roman"/>
                <w:sz w:val="24"/>
                <w:szCs w:val="24"/>
              </w:rPr>
              <w:t>6</w:t>
            </w:r>
          </w:p>
        </w:tc>
      </w:tr>
      <w:tr w:rsidR="009F2B17" w:rsidRPr="009F2B17" w:rsidTr="00A57850">
        <w:trPr>
          <w:cantSplit/>
          <w:trHeight w:val="1123"/>
        </w:trPr>
        <w:tc>
          <w:tcPr>
            <w:tcW w:w="568"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1. </w:t>
            </w:r>
          </w:p>
        </w:tc>
        <w:tc>
          <w:tcPr>
            <w:tcW w:w="5236" w:type="dxa"/>
            <w:tcBorders>
              <w:top w:val="single" w:sz="6" w:space="0" w:color="auto"/>
              <w:left w:val="single" w:sz="6" w:space="0" w:color="auto"/>
              <w:bottom w:val="single" w:sz="6" w:space="0" w:color="auto"/>
              <w:right w:val="single" w:sz="6" w:space="0" w:color="auto"/>
            </w:tcBorders>
          </w:tcPr>
          <w:p w:rsidR="00396314" w:rsidRPr="009F2B17" w:rsidRDefault="00396314" w:rsidP="00396314">
            <w:pPr>
              <w:pStyle w:val="ConsPlusNormal"/>
              <w:ind w:right="-1" w:firstLine="0"/>
              <w:jc w:val="both"/>
              <w:rPr>
                <w:rFonts w:ascii="Times New Roman" w:hAnsi="Times New Roman" w:cs="Times New Roman"/>
                <w:sz w:val="24"/>
                <w:szCs w:val="24"/>
              </w:rPr>
            </w:pPr>
            <w:r w:rsidRPr="009F2B17">
              <w:rPr>
                <w:rFonts w:ascii="Times New Roman" w:hAnsi="Times New Roman" w:cs="Times New Roman"/>
                <w:sz w:val="24"/>
                <w:szCs w:val="24"/>
              </w:rPr>
              <w:t>Организация и проведение мероприятий, направленных на укрепление семьи, повышение воспитательного потенциала семьи</w:t>
            </w:r>
          </w:p>
        </w:tc>
        <w:tc>
          <w:tcPr>
            <w:tcW w:w="850"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ед.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10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9F2B17"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10</w:t>
            </w:r>
          </w:p>
        </w:tc>
        <w:tc>
          <w:tcPr>
            <w:tcW w:w="1623" w:type="dxa"/>
            <w:tcBorders>
              <w:top w:val="single" w:sz="6" w:space="0" w:color="auto"/>
              <w:left w:val="single" w:sz="6" w:space="0" w:color="auto"/>
              <w:bottom w:val="single" w:sz="6" w:space="0" w:color="auto"/>
              <w:right w:val="single" w:sz="4" w:space="0" w:color="auto"/>
            </w:tcBorders>
          </w:tcPr>
          <w:p w:rsidR="00396314" w:rsidRPr="009F2B17" w:rsidRDefault="00AE1CE8"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100</w:t>
            </w:r>
          </w:p>
        </w:tc>
      </w:tr>
      <w:tr w:rsidR="009F2B17" w:rsidRPr="009F2B17" w:rsidTr="00A57850">
        <w:trPr>
          <w:cantSplit/>
          <w:trHeight w:val="840"/>
        </w:trPr>
        <w:tc>
          <w:tcPr>
            <w:tcW w:w="568"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lastRenderedPageBreak/>
              <w:t xml:space="preserve">2. </w:t>
            </w:r>
          </w:p>
        </w:tc>
        <w:tc>
          <w:tcPr>
            <w:tcW w:w="5236"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both"/>
              <w:rPr>
                <w:rFonts w:ascii="Times New Roman" w:hAnsi="Times New Roman" w:cs="Times New Roman"/>
                <w:sz w:val="24"/>
                <w:szCs w:val="24"/>
              </w:rPr>
            </w:pPr>
            <w:r w:rsidRPr="009F2B17">
              <w:rPr>
                <w:rFonts w:ascii="Times New Roman" w:hAnsi="Times New Roman" w:cs="Times New Roman"/>
                <w:sz w:val="24"/>
                <w:szCs w:val="24"/>
              </w:rPr>
              <w:t>Обучение специалистов, обеспечивающих реализацию Программы, на курсах профессиональной переподготовки, повышения квалификации, семинарах</w:t>
            </w:r>
          </w:p>
          <w:p w:rsidR="00396314" w:rsidRPr="009F2B17" w:rsidRDefault="00396314" w:rsidP="00AE1CE8">
            <w:pPr>
              <w:pStyle w:val="ConsPlusNormal"/>
              <w:ind w:right="-1"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45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9F2B17"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52</w:t>
            </w:r>
          </w:p>
        </w:tc>
        <w:tc>
          <w:tcPr>
            <w:tcW w:w="1623" w:type="dxa"/>
            <w:tcBorders>
              <w:top w:val="single" w:sz="6" w:space="0" w:color="auto"/>
              <w:left w:val="single" w:sz="6" w:space="0" w:color="auto"/>
              <w:bottom w:val="single" w:sz="6" w:space="0" w:color="auto"/>
              <w:right w:val="single" w:sz="4" w:space="0" w:color="auto"/>
            </w:tcBorders>
          </w:tcPr>
          <w:p w:rsidR="00396314" w:rsidRPr="009F2B17" w:rsidRDefault="00E91B4E"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115,5</w:t>
            </w:r>
          </w:p>
        </w:tc>
      </w:tr>
      <w:tr w:rsidR="009F2B17" w:rsidRPr="009F2B17" w:rsidTr="00A57850">
        <w:trPr>
          <w:cantSplit/>
          <w:trHeight w:val="692"/>
        </w:trPr>
        <w:tc>
          <w:tcPr>
            <w:tcW w:w="568"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3. </w:t>
            </w:r>
          </w:p>
        </w:tc>
        <w:tc>
          <w:tcPr>
            <w:tcW w:w="5236"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both"/>
              <w:rPr>
                <w:rFonts w:ascii="Times New Roman" w:hAnsi="Times New Roman" w:cs="Times New Roman"/>
                <w:sz w:val="24"/>
                <w:szCs w:val="24"/>
              </w:rPr>
            </w:pPr>
            <w:r w:rsidRPr="009F2B17">
              <w:rPr>
                <w:rFonts w:ascii="Times New Roman" w:hAnsi="Times New Roman" w:cs="Times New Roman"/>
                <w:sz w:val="24"/>
                <w:szCs w:val="24"/>
              </w:rPr>
              <w:t>Обеспечение учреждений, реализующих Программу, учебниками, учебными пособиями, информационно-методическими материалами</w:t>
            </w:r>
          </w:p>
        </w:tc>
        <w:tc>
          <w:tcPr>
            <w:tcW w:w="850"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ед.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500</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9F2B17"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6" w:space="0" w:color="auto"/>
              <w:left w:val="single" w:sz="6" w:space="0" w:color="auto"/>
              <w:bottom w:val="single" w:sz="6" w:space="0" w:color="auto"/>
              <w:right w:val="single" w:sz="4" w:space="0" w:color="auto"/>
            </w:tcBorders>
          </w:tcPr>
          <w:p w:rsidR="00396314" w:rsidRPr="009F2B17" w:rsidRDefault="00E91B4E"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0</w:t>
            </w:r>
          </w:p>
        </w:tc>
      </w:tr>
      <w:tr w:rsidR="009F2B17" w:rsidRPr="009F2B17" w:rsidTr="00A57850">
        <w:trPr>
          <w:cantSplit/>
          <w:trHeight w:val="480"/>
        </w:trPr>
        <w:tc>
          <w:tcPr>
            <w:tcW w:w="568"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4. </w:t>
            </w:r>
          </w:p>
        </w:tc>
        <w:tc>
          <w:tcPr>
            <w:tcW w:w="5236"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both"/>
              <w:rPr>
                <w:rFonts w:ascii="Times New Roman" w:hAnsi="Times New Roman" w:cs="Times New Roman"/>
                <w:sz w:val="24"/>
                <w:szCs w:val="24"/>
              </w:rPr>
            </w:pPr>
            <w:r w:rsidRPr="009F2B17">
              <w:rPr>
                <w:rFonts w:ascii="Times New Roman" w:hAnsi="Times New Roman" w:cs="Times New Roman"/>
                <w:sz w:val="24"/>
                <w:szCs w:val="24"/>
              </w:rPr>
              <w:t>Формирование ценностных ориентиров духовно-нравственной личности</w:t>
            </w:r>
          </w:p>
        </w:tc>
        <w:tc>
          <w:tcPr>
            <w:tcW w:w="850"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2500</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9F2B17"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2500</w:t>
            </w:r>
          </w:p>
        </w:tc>
        <w:tc>
          <w:tcPr>
            <w:tcW w:w="1623" w:type="dxa"/>
            <w:tcBorders>
              <w:top w:val="single" w:sz="6" w:space="0" w:color="auto"/>
              <w:left w:val="single" w:sz="6" w:space="0" w:color="auto"/>
              <w:bottom w:val="single" w:sz="6" w:space="0" w:color="auto"/>
              <w:right w:val="single" w:sz="4" w:space="0" w:color="auto"/>
            </w:tcBorders>
          </w:tcPr>
          <w:p w:rsidR="00396314" w:rsidRPr="009F2B17" w:rsidRDefault="00E91B4E"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100</w:t>
            </w:r>
          </w:p>
        </w:tc>
      </w:tr>
      <w:tr w:rsidR="009F2B17" w:rsidRPr="009F2B17" w:rsidTr="00A57850">
        <w:trPr>
          <w:cantSplit/>
          <w:trHeight w:val="840"/>
        </w:trPr>
        <w:tc>
          <w:tcPr>
            <w:tcW w:w="568"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5. </w:t>
            </w:r>
          </w:p>
        </w:tc>
        <w:tc>
          <w:tcPr>
            <w:tcW w:w="5236"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both"/>
              <w:rPr>
                <w:rFonts w:ascii="Times New Roman" w:hAnsi="Times New Roman" w:cs="Times New Roman"/>
                <w:sz w:val="24"/>
                <w:szCs w:val="24"/>
              </w:rPr>
            </w:pPr>
            <w:r w:rsidRPr="009F2B17">
              <w:rPr>
                <w:rFonts w:ascii="Times New Roman" w:hAnsi="Times New Roman" w:cs="Times New Roman"/>
                <w:sz w:val="24"/>
                <w:szCs w:val="24"/>
              </w:rPr>
              <w:t>Совершенствование деятельности социальных и общественных институтов по духовно-нравственному развитию детей и молодежи, укреплению семейных традиций</w:t>
            </w:r>
          </w:p>
        </w:tc>
        <w:tc>
          <w:tcPr>
            <w:tcW w:w="850"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ед.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5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E91B4E"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5</w:t>
            </w:r>
          </w:p>
        </w:tc>
        <w:tc>
          <w:tcPr>
            <w:tcW w:w="1623" w:type="dxa"/>
            <w:tcBorders>
              <w:top w:val="single" w:sz="6" w:space="0" w:color="auto"/>
              <w:left w:val="single" w:sz="6" w:space="0" w:color="auto"/>
              <w:bottom w:val="single" w:sz="6" w:space="0" w:color="auto"/>
              <w:right w:val="single" w:sz="4" w:space="0" w:color="auto"/>
            </w:tcBorders>
          </w:tcPr>
          <w:p w:rsidR="00396314" w:rsidRPr="009F2B17" w:rsidRDefault="00E91B4E"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100</w:t>
            </w:r>
          </w:p>
        </w:tc>
      </w:tr>
      <w:tr w:rsidR="009F2B17" w:rsidRPr="009F2B17" w:rsidTr="00A57850">
        <w:trPr>
          <w:cantSplit/>
          <w:trHeight w:val="1200"/>
        </w:trPr>
        <w:tc>
          <w:tcPr>
            <w:tcW w:w="568"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6. </w:t>
            </w:r>
          </w:p>
        </w:tc>
        <w:tc>
          <w:tcPr>
            <w:tcW w:w="5236"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both"/>
              <w:rPr>
                <w:rFonts w:ascii="Times New Roman" w:hAnsi="Times New Roman" w:cs="Times New Roman"/>
                <w:sz w:val="24"/>
                <w:szCs w:val="24"/>
              </w:rPr>
            </w:pPr>
            <w:r w:rsidRPr="009F2B17">
              <w:rPr>
                <w:rFonts w:ascii="Times New Roman" w:hAnsi="Times New Roman" w:cs="Times New Roman"/>
                <w:sz w:val="24"/>
                <w:szCs w:val="24"/>
              </w:rPr>
              <w:t xml:space="preserve">Разработка, тиражирование, приобретение учебников, учебных, учебно-методических пособий по духовно-нравственному развитию, патриотическому воспитанию учащихся образовательных учреждений казачьей направленности, подростков и молодежи </w:t>
            </w:r>
          </w:p>
        </w:tc>
        <w:tc>
          <w:tcPr>
            <w:tcW w:w="850"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шт.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52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9F2B17"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1</w:t>
            </w:r>
          </w:p>
        </w:tc>
        <w:tc>
          <w:tcPr>
            <w:tcW w:w="1623" w:type="dxa"/>
            <w:tcBorders>
              <w:top w:val="single" w:sz="6" w:space="0" w:color="auto"/>
              <w:left w:val="single" w:sz="6" w:space="0" w:color="auto"/>
              <w:bottom w:val="single" w:sz="6" w:space="0" w:color="auto"/>
              <w:right w:val="single" w:sz="4" w:space="0" w:color="auto"/>
            </w:tcBorders>
          </w:tcPr>
          <w:p w:rsidR="00396314" w:rsidRPr="009F2B17" w:rsidRDefault="00E91B4E"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2</w:t>
            </w:r>
          </w:p>
        </w:tc>
      </w:tr>
      <w:tr w:rsidR="009F2B17" w:rsidRPr="009F2B17" w:rsidTr="00A57850">
        <w:trPr>
          <w:cantSplit/>
          <w:trHeight w:val="960"/>
        </w:trPr>
        <w:tc>
          <w:tcPr>
            <w:tcW w:w="568"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7. </w:t>
            </w:r>
          </w:p>
        </w:tc>
        <w:tc>
          <w:tcPr>
            <w:tcW w:w="5236"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both"/>
              <w:rPr>
                <w:rFonts w:ascii="Times New Roman" w:hAnsi="Times New Roman" w:cs="Times New Roman"/>
                <w:sz w:val="24"/>
                <w:szCs w:val="24"/>
              </w:rPr>
            </w:pPr>
            <w:r w:rsidRPr="009F2B17">
              <w:rPr>
                <w:rFonts w:ascii="Times New Roman" w:hAnsi="Times New Roman" w:cs="Times New Roman"/>
                <w:sz w:val="24"/>
                <w:szCs w:val="24"/>
              </w:rPr>
              <w:t>Участие в повышении квалификации и переподготовке педагогов (включая педагогов дополнительного образования) по направлению "Преподавание основ православной культуры"</w:t>
            </w:r>
          </w:p>
        </w:tc>
        <w:tc>
          <w:tcPr>
            <w:tcW w:w="850"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14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9F2B17"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2</w:t>
            </w:r>
          </w:p>
        </w:tc>
        <w:tc>
          <w:tcPr>
            <w:tcW w:w="1623" w:type="dxa"/>
            <w:tcBorders>
              <w:top w:val="single" w:sz="6" w:space="0" w:color="auto"/>
              <w:left w:val="single" w:sz="6" w:space="0" w:color="auto"/>
              <w:bottom w:val="single" w:sz="6" w:space="0" w:color="auto"/>
              <w:right w:val="single" w:sz="4" w:space="0" w:color="auto"/>
            </w:tcBorders>
          </w:tcPr>
          <w:p w:rsidR="00396314" w:rsidRPr="009F2B17" w:rsidRDefault="00E91B4E"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14</w:t>
            </w:r>
          </w:p>
        </w:tc>
      </w:tr>
      <w:tr w:rsidR="009F2B17" w:rsidRPr="009F2B17" w:rsidTr="00A57850">
        <w:trPr>
          <w:cantSplit/>
          <w:trHeight w:val="360"/>
        </w:trPr>
        <w:tc>
          <w:tcPr>
            <w:tcW w:w="568"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8. </w:t>
            </w:r>
          </w:p>
        </w:tc>
        <w:tc>
          <w:tcPr>
            <w:tcW w:w="5236"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both"/>
              <w:rPr>
                <w:rFonts w:ascii="Times New Roman" w:hAnsi="Times New Roman" w:cs="Times New Roman"/>
                <w:sz w:val="24"/>
                <w:szCs w:val="24"/>
              </w:rPr>
            </w:pPr>
            <w:r w:rsidRPr="009F2B17">
              <w:rPr>
                <w:rFonts w:ascii="Times New Roman" w:hAnsi="Times New Roman" w:cs="Times New Roman"/>
                <w:sz w:val="24"/>
                <w:szCs w:val="24"/>
              </w:rPr>
              <w:t>Проведение научно-практических конференций</w:t>
            </w:r>
          </w:p>
        </w:tc>
        <w:tc>
          <w:tcPr>
            <w:tcW w:w="850"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шт.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9F2B17"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1</w:t>
            </w:r>
          </w:p>
        </w:tc>
        <w:tc>
          <w:tcPr>
            <w:tcW w:w="1623" w:type="dxa"/>
            <w:tcBorders>
              <w:top w:val="single" w:sz="6" w:space="0" w:color="auto"/>
              <w:left w:val="single" w:sz="6" w:space="0" w:color="auto"/>
              <w:bottom w:val="single" w:sz="6" w:space="0" w:color="auto"/>
              <w:right w:val="single" w:sz="4" w:space="0" w:color="auto"/>
            </w:tcBorders>
          </w:tcPr>
          <w:p w:rsidR="00396314" w:rsidRPr="009F2B17" w:rsidRDefault="00E91B4E"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100</w:t>
            </w:r>
          </w:p>
        </w:tc>
      </w:tr>
      <w:tr w:rsidR="009F2B17" w:rsidRPr="009F2B17" w:rsidTr="00A57850">
        <w:trPr>
          <w:cantSplit/>
          <w:trHeight w:val="1080"/>
        </w:trPr>
        <w:tc>
          <w:tcPr>
            <w:tcW w:w="568"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9. </w:t>
            </w:r>
          </w:p>
        </w:tc>
        <w:tc>
          <w:tcPr>
            <w:tcW w:w="5236"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both"/>
              <w:rPr>
                <w:rFonts w:ascii="Times New Roman" w:hAnsi="Times New Roman" w:cs="Times New Roman"/>
                <w:sz w:val="24"/>
                <w:szCs w:val="24"/>
              </w:rPr>
            </w:pPr>
            <w:r w:rsidRPr="009F2B17">
              <w:rPr>
                <w:rFonts w:ascii="Times New Roman" w:hAnsi="Times New Roman" w:cs="Times New Roman"/>
                <w:sz w:val="24"/>
                <w:szCs w:val="24"/>
              </w:rPr>
              <w:t>Участие в краевых кинофестивалях, конкурсах, экскурсиях, выставках, концертах, новогодних утренниках учащихся образовательных учреждений на знание истории и культуры Кубани и кубанского казачества</w:t>
            </w:r>
          </w:p>
        </w:tc>
        <w:tc>
          <w:tcPr>
            <w:tcW w:w="850"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1350</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9F2B17"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1400</w:t>
            </w:r>
          </w:p>
        </w:tc>
        <w:tc>
          <w:tcPr>
            <w:tcW w:w="1623" w:type="dxa"/>
            <w:tcBorders>
              <w:top w:val="single" w:sz="6" w:space="0" w:color="auto"/>
              <w:left w:val="single" w:sz="6" w:space="0" w:color="auto"/>
              <w:bottom w:val="single" w:sz="6" w:space="0" w:color="auto"/>
              <w:right w:val="single" w:sz="4" w:space="0" w:color="auto"/>
            </w:tcBorders>
          </w:tcPr>
          <w:p w:rsidR="00396314" w:rsidRPr="009F2B17" w:rsidRDefault="00E91B4E"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104</w:t>
            </w:r>
          </w:p>
        </w:tc>
      </w:tr>
      <w:tr w:rsidR="009F2B17" w:rsidRPr="009F2B17" w:rsidTr="00A57850">
        <w:trPr>
          <w:cantSplit/>
          <w:trHeight w:val="840"/>
        </w:trPr>
        <w:tc>
          <w:tcPr>
            <w:tcW w:w="568"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10.</w:t>
            </w:r>
          </w:p>
        </w:tc>
        <w:tc>
          <w:tcPr>
            <w:tcW w:w="5236"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both"/>
              <w:rPr>
                <w:rFonts w:ascii="Times New Roman" w:hAnsi="Times New Roman" w:cs="Times New Roman"/>
                <w:sz w:val="24"/>
                <w:szCs w:val="24"/>
              </w:rPr>
            </w:pPr>
            <w:r w:rsidRPr="009F2B17">
              <w:rPr>
                <w:rFonts w:ascii="Times New Roman" w:hAnsi="Times New Roman" w:cs="Times New Roman"/>
                <w:sz w:val="24"/>
                <w:szCs w:val="24"/>
              </w:rPr>
              <w:t>Участие молодежи в социологических исследованиях общественных инициатив по направлению «Духовно-нравственное развитие молодежи»</w:t>
            </w:r>
          </w:p>
        </w:tc>
        <w:tc>
          <w:tcPr>
            <w:tcW w:w="850"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300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9F2B17"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6" w:space="0" w:color="auto"/>
              <w:left w:val="single" w:sz="6" w:space="0" w:color="auto"/>
              <w:bottom w:val="single" w:sz="6" w:space="0" w:color="auto"/>
              <w:right w:val="single" w:sz="4" w:space="0" w:color="auto"/>
            </w:tcBorders>
          </w:tcPr>
          <w:p w:rsidR="00396314" w:rsidRPr="009F2B17" w:rsidRDefault="00E91B4E"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0</w:t>
            </w:r>
          </w:p>
        </w:tc>
      </w:tr>
      <w:tr w:rsidR="009F2B17" w:rsidRPr="009F2B17" w:rsidTr="00A57850">
        <w:trPr>
          <w:cantSplit/>
          <w:trHeight w:val="360"/>
        </w:trPr>
        <w:tc>
          <w:tcPr>
            <w:tcW w:w="568"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11.</w:t>
            </w:r>
          </w:p>
        </w:tc>
        <w:tc>
          <w:tcPr>
            <w:tcW w:w="5236"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both"/>
              <w:rPr>
                <w:rFonts w:ascii="Times New Roman" w:hAnsi="Times New Roman" w:cs="Times New Roman"/>
                <w:sz w:val="24"/>
                <w:szCs w:val="24"/>
              </w:rPr>
            </w:pPr>
            <w:r w:rsidRPr="009F2B17">
              <w:rPr>
                <w:rFonts w:ascii="Times New Roman" w:hAnsi="Times New Roman" w:cs="Times New Roman"/>
                <w:sz w:val="24"/>
                <w:szCs w:val="24"/>
              </w:rPr>
              <w:t>Участие молодежи в проведении конкурсов, семинаров, встреч</w:t>
            </w:r>
          </w:p>
        </w:tc>
        <w:tc>
          <w:tcPr>
            <w:tcW w:w="850"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600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E91B4E"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6</w:t>
            </w:r>
            <w:r w:rsidR="009F2B17">
              <w:rPr>
                <w:rFonts w:ascii="Times New Roman" w:hAnsi="Times New Roman" w:cs="Times New Roman"/>
                <w:sz w:val="24"/>
                <w:szCs w:val="24"/>
              </w:rPr>
              <w:t>00</w:t>
            </w:r>
          </w:p>
        </w:tc>
        <w:tc>
          <w:tcPr>
            <w:tcW w:w="1623" w:type="dxa"/>
            <w:tcBorders>
              <w:top w:val="single" w:sz="6" w:space="0" w:color="auto"/>
              <w:left w:val="single" w:sz="6" w:space="0" w:color="auto"/>
              <w:bottom w:val="single" w:sz="6" w:space="0" w:color="auto"/>
              <w:right w:val="single" w:sz="4" w:space="0" w:color="auto"/>
            </w:tcBorders>
          </w:tcPr>
          <w:p w:rsidR="00396314" w:rsidRPr="009F2B17" w:rsidRDefault="00E91B4E"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100</w:t>
            </w:r>
          </w:p>
        </w:tc>
      </w:tr>
      <w:tr w:rsidR="009F2B17" w:rsidRPr="009F2B17" w:rsidTr="00A57850">
        <w:trPr>
          <w:cantSplit/>
          <w:trHeight w:val="1200"/>
        </w:trPr>
        <w:tc>
          <w:tcPr>
            <w:tcW w:w="568"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12.</w:t>
            </w:r>
          </w:p>
        </w:tc>
        <w:tc>
          <w:tcPr>
            <w:tcW w:w="5236"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jc w:val="both"/>
              <w:rPr>
                <w:rFonts w:ascii="Times New Roman" w:hAnsi="Times New Roman" w:cs="Times New Roman"/>
                <w:sz w:val="24"/>
                <w:szCs w:val="24"/>
              </w:rPr>
            </w:pPr>
            <w:r w:rsidRPr="009F2B17">
              <w:rPr>
                <w:rFonts w:ascii="Times New Roman" w:hAnsi="Times New Roman" w:cs="Times New Roman"/>
                <w:sz w:val="24"/>
                <w:szCs w:val="24"/>
              </w:rPr>
              <w:t xml:space="preserve">Охват семей мероприятиями по поддержке молодой семьи, пропаганде ответственного </w:t>
            </w:r>
            <w:proofErr w:type="spellStart"/>
            <w:r w:rsidRPr="009F2B17">
              <w:rPr>
                <w:rFonts w:ascii="Times New Roman" w:hAnsi="Times New Roman" w:cs="Times New Roman"/>
                <w:sz w:val="24"/>
                <w:szCs w:val="24"/>
              </w:rPr>
              <w:t>родительства</w:t>
            </w:r>
            <w:proofErr w:type="spellEnd"/>
            <w:r w:rsidRPr="009F2B17">
              <w:rPr>
                <w:rFonts w:ascii="Times New Roman" w:hAnsi="Times New Roman" w:cs="Times New Roman"/>
                <w:sz w:val="24"/>
                <w:szCs w:val="24"/>
              </w:rPr>
              <w:t xml:space="preserve"> (проведение семейных праздников, викторин, спортивных соревнований, фестивалей, выставок на базе учреждений по работе с молодежью)</w:t>
            </w:r>
          </w:p>
        </w:tc>
        <w:tc>
          <w:tcPr>
            <w:tcW w:w="850"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396314" w:rsidP="00AE1CE8">
            <w:pPr>
              <w:pStyle w:val="ConsPlusNormal"/>
              <w:ind w:right="-1" w:firstLine="0"/>
              <w:rPr>
                <w:rFonts w:ascii="Times New Roman" w:hAnsi="Times New Roman" w:cs="Times New Roman"/>
                <w:sz w:val="24"/>
                <w:szCs w:val="24"/>
              </w:rPr>
            </w:pPr>
            <w:r w:rsidRPr="009F2B17">
              <w:rPr>
                <w:rFonts w:ascii="Times New Roman" w:hAnsi="Times New Roman" w:cs="Times New Roman"/>
                <w:sz w:val="24"/>
                <w:szCs w:val="24"/>
              </w:rPr>
              <w:t xml:space="preserve">365 </w:t>
            </w:r>
          </w:p>
        </w:tc>
        <w:tc>
          <w:tcPr>
            <w:tcW w:w="709" w:type="dxa"/>
            <w:tcBorders>
              <w:top w:val="single" w:sz="6" w:space="0" w:color="auto"/>
              <w:left w:val="single" w:sz="6" w:space="0" w:color="auto"/>
              <w:bottom w:val="single" w:sz="6" w:space="0" w:color="auto"/>
              <w:right w:val="single" w:sz="6" w:space="0" w:color="auto"/>
            </w:tcBorders>
          </w:tcPr>
          <w:p w:rsidR="00396314" w:rsidRPr="009F2B17" w:rsidRDefault="009F2B17"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6" w:space="0" w:color="auto"/>
              <w:left w:val="single" w:sz="6" w:space="0" w:color="auto"/>
              <w:bottom w:val="single" w:sz="6" w:space="0" w:color="auto"/>
              <w:right w:val="single" w:sz="4" w:space="0" w:color="auto"/>
            </w:tcBorders>
          </w:tcPr>
          <w:p w:rsidR="00396314" w:rsidRPr="009F2B17" w:rsidRDefault="00E91B4E" w:rsidP="00AE1CE8">
            <w:pPr>
              <w:pStyle w:val="ConsPlusNormal"/>
              <w:ind w:right="-1" w:firstLine="0"/>
              <w:rPr>
                <w:rFonts w:ascii="Times New Roman" w:hAnsi="Times New Roman" w:cs="Times New Roman"/>
                <w:sz w:val="24"/>
                <w:szCs w:val="24"/>
              </w:rPr>
            </w:pPr>
            <w:r>
              <w:rPr>
                <w:rFonts w:ascii="Times New Roman" w:hAnsi="Times New Roman" w:cs="Times New Roman"/>
                <w:sz w:val="24"/>
                <w:szCs w:val="24"/>
              </w:rPr>
              <w:t>0</w:t>
            </w:r>
          </w:p>
        </w:tc>
      </w:tr>
    </w:tbl>
    <w:p w:rsidR="00D17AFA" w:rsidRDefault="00D17AFA" w:rsidP="00D17AFA">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Целевой показатель программы выполнен на 60 %.</w:t>
      </w:r>
      <w:r w:rsidRPr="00D6629D">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3.</w:t>
      </w:r>
    </w:p>
    <w:p w:rsidR="00D17AFA" w:rsidRDefault="00D17AFA" w:rsidP="00D17AFA">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D17AFA" w:rsidRDefault="00D17AFA" w:rsidP="00D17AFA">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lastRenderedPageBreak/>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D17AFA" w:rsidRDefault="00D17AFA" w:rsidP="00D17AFA">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396314" w:rsidRDefault="00D17AFA" w:rsidP="003362F6">
      <w:pPr>
        <w:spacing w:after="0"/>
        <w:ind w:firstLine="851"/>
        <w:jc w:val="both"/>
        <w:rPr>
          <w:rFonts w:ascii="Times New Roman" w:hAnsi="Times New Roman" w:cs="Times New Roman"/>
          <w:b/>
          <w:sz w:val="28"/>
          <w:szCs w:val="28"/>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достаточной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991D19" w:rsidRPr="00811B96" w:rsidRDefault="00991D19" w:rsidP="003362F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 xml:space="preserve">Дети </w:t>
      </w:r>
      <w:r w:rsidR="006365F7" w:rsidRPr="00811B96">
        <w:rPr>
          <w:rFonts w:ascii="Times New Roman" w:hAnsi="Times New Roman" w:cs="Times New Roman"/>
          <w:b/>
          <w:sz w:val="28"/>
          <w:szCs w:val="28"/>
        </w:rPr>
        <w:t>Горячего Ключа</w:t>
      </w:r>
      <w:r w:rsidRPr="00811B96">
        <w:rPr>
          <w:rFonts w:ascii="Times New Roman" w:hAnsi="Times New Roman" w:cs="Times New Roman"/>
          <w:b/>
          <w:sz w:val="28"/>
          <w:szCs w:val="28"/>
        </w:rPr>
        <w:t>.</w:t>
      </w:r>
    </w:p>
    <w:p w:rsidR="00991D19" w:rsidRPr="00811B96" w:rsidRDefault="004225AA"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991D19" w:rsidRPr="00811B96">
        <w:rPr>
          <w:rFonts w:ascii="Times New Roman" w:hAnsi="Times New Roman" w:cs="Times New Roman"/>
          <w:sz w:val="28"/>
          <w:szCs w:val="28"/>
        </w:rPr>
        <w:t>В 201</w:t>
      </w:r>
      <w:r w:rsidR="006365F7" w:rsidRPr="00811B96">
        <w:rPr>
          <w:rFonts w:ascii="Times New Roman" w:hAnsi="Times New Roman" w:cs="Times New Roman"/>
          <w:sz w:val="28"/>
          <w:szCs w:val="28"/>
        </w:rPr>
        <w:t>5</w:t>
      </w:r>
      <w:r w:rsidR="00991D19" w:rsidRPr="00811B96">
        <w:rPr>
          <w:rFonts w:ascii="Times New Roman" w:hAnsi="Times New Roman" w:cs="Times New Roman"/>
          <w:sz w:val="28"/>
          <w:szCs w:val="28"/>
        </w:rPr>
        <w:t xml:space="preserve"> году на </w:t>
      </w:r>
      <w:r w:rsidR="003F1A60" w:rsidRPr="00811B96">
        <w:rPr>
          <w:rFonts w:ascii="Times New Roman" w:hAnsi="Times New Roman" w:cs="Times New Roman"/>
          <w:sz w:val="28"/>
          <w:szCs w:val="28"/>
        </w:rPr>
        <w:t>реализацию муниципальной</w:t>
      </w:r>
      <w:r w:rsidR="00991D19" w:rsidRPr="00811B96">
        <w:rPr>
          <w:rFonts w:ascii="Times New Roman" w:hAnsi="Times New Roman" w:cs="Times New Roman"/>
          <w:sz w:val="28"/>
          <w:szCs w:val="28"/>
        </w:rPr>
        <w:t xml:space="preserve"> программы «Дети </w:t>
      </w:r>
      <w:r w:rsidR="006365F7" w:rsidRPr="00811B96">
        <w:rPr>
          <w:rFonts w:ascii="Times New Roman" w:hAnsi="Times New Roman" w:cs="Times New Roman"/>
          <w:sz w:val="28"/>
          <w:szCs w:val="28"/>
        </w:rPr>
        <w:t>Горячего Ключа</w:t>
      </w:r>
      <w:r w:rsidR="00991D19" w:rsidRPr="00811B96">
        <w:rPr>
          <w:rFonts w:ascii="Times New Roman" w:hAnsi="Times New Roman" w:cs="Times New Roman"/>
          <w:sz w:val="28"/>
          <w:szCs w:val="28"/>
        </w:rPr>
        <w:t xml:space="preserve">» фактическое финансирование составило </w:t>
      </w:r>
      <w:r w:rsidR="003F1A60" w:rsidRPr="00811B96">
        <w:rPr>
          <w:rFonts w:ascii="Times New Roman" w:hAnsi="Times New Roman" w:cs="Times New Roman"/>
          <w:sz w:val="28"/>
          <w:szCs w:val="28"/>
        </w:rPr>
        <w:t>1441</w:t>
      </w:r>
      <w:r>
        <w:rPr>
          <w:rFonts w:ascii="Times New Roman" w:hAnsi="Times New Roman" w:cs="Times New Roman"/>
          <w:sz w:val="28"/>
          <w:szCs w:val="28"/>
        </w:rPr>
        <w:t xml:space="preserve"> тыс. руб</w:t>
      </w:r>
      <w:r w:rsidR="00991D19" w:rsidRPr="00811B96">
        <w:rPr>
          <w:rFonts w:ascii="Times New Roman" w:hAnsi="Times New Roman" w:cs="Times New Roman"/>
          <w:sz w:val="28"/>
          <w:szCs w:val="28"/>
        </w:rPr>
        <w:t>.</w:t>
      </w:r>
    </w:p>
    <w:p w:rsidR="002E6880" w:rsidRPr="00811B96" w:rsidRDefault="004225AA"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60242" w:rsidRPr="00811B96">
        <w:rPr>
          <w:rFonts w:ascii="Times New Roman" w:hAnsi="Times New Roman" w:cs="Times New Roman"/>
          <w:sz w:val="28"/>
          <w:szCs w:val="28"/>
        </w:rPr>
        <w:t>Средства направлены на:</w:t>
      </w:r>
    </w:p>
    <w:p w:rsidR="00991D19" w:rsidRPr="00811B96" w:rsidRDefault="00AB0BBF"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w:t>
      </w:r>
      <w:r w:rsidR="00991D19" w:rsidRPr="00811B96">
        <w:rPr>
          <w:rFonts w:ascii="Times New Roman" w:hAnsi="Times New Roman" w:cs="Times New Roman"/>
          <w:sz w:val="28"/>
          <w:szCs w:val="28"/>
        </w:rPr>
        <w:t xml:space="preserve"> </w:t>
      </w:r>
      <w:r w:rsidR="003F1A60" w:rsidRPr="00811B96">
        <w:rPr>
          <w:rFonts w:ascii="Times New Roman" w:hAnsi="Times New Roman" w:cs="Times New Roman"/>
          <w:sz w:val="28"/>
          <w:szCs w:val="28"/>
        </w:rPr>
        <w:t>организаци</w:t>
      </w:r>
      <w:r w:rsidR="00FF3A4C">
        <w:rPr>
          <w:rFonts w:ascii="Times New Roman" w:hAnsi="Times New Roman" w:cs="Times New Roman"/>
          <w:sz w:val="28"/>
          <w:szCs w:val="28"/>
        </w:rPr>
        <w:t>ю</w:t>
      </w:r>
      <w:r w:rsidR="003F1A60" w:rsidRPr="00811B96">
        <w:rPr>
          <w:rFonts w:ascii="Times New Roman" w:hAnsi="Times New Roman" w:cs="Times New Roman"/>
          <w:sz w:val="28"/>
          <w:szCs w:val="28"/>
        </w:rPr>
        <w:t xml:space="preserve"> и проведение новогодних и рождественских праздников для детей-сирот и детей, оставшихся без попечения родителей</w:t>
      </w:r>
      <w:r w:rsidRPr="00811B96">
        <w:rPr>
          <w:rFonts w:ascii="Times New Roman" w:hAnsi="Times New Roman" w:cs="Times New Roman"/>
          <w:sz w:val="28"/>
          <w:szCs w:val="28"/>
        </w:rPr>
        <w:t>.</w:t>
      </w:r>
      <w:r w:rsidR="003F1A60" w:rsidRPr="00811B96">
        <w:rPr>
          <w:rFonts w:ascii="Times New Roman" w:hAnsi="Times New Roman" w:cs="Times New Roman"/>
          <w:sz w:val="28"/>
          <w:szCs w:val="28"/>
        </w:rPr>
        <w:t xml:space="preserve"> Приобретение новогодних подарков.</w:t>
      </w:r>
      <w:r w:rsidRPr="00811B96">
        <w:rPr>
          <w:rFonts w:ascii="Times New Roman" w:hAnsi="Times New Roman" w:cs="Times New Roman"/>
          <w:sz w:val="28"/>
          <w:szCs w:val="28"/>
        </w:rPr>
        <w:t xml:space="preserve"> </w:t>
      </w:r>
      <w:r w:rsidRPr="00811B96">
        <w:rPr>
          <w:rFonts w:ascii="Times New Roman" w:eastAsia="Calibri" w:hAnsi="Times New Roman" w:cs="Times New Roman"/>
          <w:sz w:val="28"/>
          <w:szCs w:val="28"/>
        </w:rPr>
        <w:t>Объем финансирования из средств муниципального бюджета</w:t>
      </w:r>
      <w:r w:rsidRPr="00811B96">
        <w:rPr>
          <w:rFonts w:ascii="Times New Roman" w:hAnsi="Times New Roman" w:cs="Times New Roman"/>
          <w:sz w:val="28"/>
          <w:szCs w:val="28"/>
        </w:rPr>
        <w:t xml:space="preserve"> </w:t>
      </w:r>
      <w:r w:rsidR="003F1A60" w:rsidRPr="00811B96">
        <w:rPr>
          <w:rFonts w:ascii="Times New Roman" w:hAnsi="Times New Roman" w:cs="Times New Roman"/>
          <w:sz w:val="28"/>
          <w:szCs w:val="28"/>
        </w:rPr>
        <w:t xml:space="preserve">составил </w:t>
      </w:r>
      <w:r w:rsidR="003F1A60" w:rsidRPr="00811B96">
        <w:rPr>
          <w:rFonts w:ascii="Times New Roman" w:eastAsia="Calibri" w:hAnsi="Times New Roman" w:cs="Times New Roman"/>
          <w:sz w:val="28"/>
          <w:szCs w:val="28"/>
        </w:rPr>
        <w:t>65</w:t>
      </w:r>
      <w:r w:rsidRPr="00811B96">
        <w:rPr>
          <w:rFonts w:ascii="Times New Roman" w:hAnsi="Times New Roman" w:cs="Times New Roman"/>
          <w:sz w:val="28"/>
          <w:szCs w:val="28"/>
        </w:rPr>
        <w:t xml:space="preserve"> </w:t>
      </w:r>
      <w:r w:rsidR="004225AA">
        <w:rPr>
          <w:rFonts w:ascii="Times New Roman" w:eastAsia="Calibri" w:hAnsi="Times New Roman" w:cs="Times New Roman"/>
          <w:sz w:val="28"/>
          <w:szCs w:val="28"/>
        </w:rPr>
        <w:t>тыс. руб</w:t>
      </w:r>
      <w:r w:rsidRPr="00811B96">
        <w:rPr>
          <w:rFonts w:ascii="Times New Roman" w:hAnsi="Times New Roman" w:cs="Times New Roman"/>
          <w:sz w:val="28"/>
          <w:szCs w:val="28"/>
        </w:rPr>
        <w:t>.</w:t>
      </w:r>
    </w:p>
    <w:p w:rsidR="00991D19" w:rsidRPr="00811B96" w:rsidRDefault="00AB0BBF" w:rsidP="00811B96">
      <w:pPr>
        <w:spacing w:after="0" w:line="240" w:lineRule="auto"/>
        <w:ind w:firstLine="851"/>
        <w:jc w:val="both"/>
        <w:rPr>
          <w:rFonts w:ascii="Times New Roman" w:hAnsi="Times New Roman" w:cs="Times New Roman"/>
          <w:b/>
          <w:sz w:val="28"/>
          <w:szCs w:val="28"/>
        </w:rPr>
      </w:pPr>
      <w:r w:rsidRPr="00811B96">
        <w:rPr>
          <w:rFonts w:ascii="Times New Roman" w:eastAsia="Calibri" w:hAnsi="Times New Roman" w:cs="Times New Roman"/>
          <w:sz w:val="28"/>
          <w:szCs w:val="28"/>
        </w:rPr>
        <w:t>-</w:t>
      </w:r>
      <w:r w:rsidR="00672913" w:rsidRPr="00811B96">
        <w:rPr>
          <w:rFonts w:ascii="Times New Roman" w:eastAsia="Calibri" w:hAnsi="Times New Roman" w:cs="Times New Roman"/>
          <w:sz w:val="28"/>
          <w:szCs w:val="28"/>
        </w:rPr>
        <w:t xml:space="preserve"> </w:t>
      </w:r>
      <w:r w:rsidR="003F1A60" w:rsidRPr="00811B96">
        <w:rPr>
          <w:rFonts w:ascii="Times New Roman" w:eastAsia="Calibri" w:hAnsi="Times New Roman" w:cs="Times New Roman"/>
          <w:sz w:val="28"/>
          <w:szCs w:val="28"/>
        </w:rPr>
        <w:t>проведение бала выпускников главы.</w:t>
      </w:r>
      <w:r w:rsidRPr="00811B96">
        <w:rPr>
          <w:rFonts w:ascii="Times New Roman" w:hAnsi="Times New Roman" w:cs="Times New Roman"/>
          <w:sz w:val="28"/>
          <w:szCs w:val="28"/>
        </w:rPr>
        <w:t xml:space="preserve">  </w:t>
      </w:r>
      <w:r w:rsidRPr="00811B96">
        <w:rPr>
          <w:rFonts w:ascii="Times New Roman" w:eastAsia="Calibri" w:hAnsi="Times New Roman" w:cs="Times New Roman"/>
          <w:sz w:val="28"/>
          <w:szCs w:val="28"/>
        </w:rPr>
        <w:t>Объем финансирования из средств муниципального бюджета</w:t>
      </w:r>
      <w:r w:rsidRPr="00811B96">
        <w:rPr>
          <w:rFonts w:ascii="Times New Roman" w:hAnsi="Times New Roman" w:cs="Times New Roman"/>
          <w:sz w:val="28"/>
          <w:szCs w:val="28"/>
        </w:rPr>
        <w:t xml:space="preserve"> </w:t>
      </w:r>
      <w:r w:rsidR="00A24CFF" w:rsidRPr="00811B96">
        <w:rPr>
          <w:rFonts w:ascii="Times New Roman" w:hAnsi="Times New Roman" w:cs="Times New Roman"/>
          <w:sz w:val="28"/>
          <w:szCs w:val="28"/>
        </w:rPr>
        <w:t xml:space="preserve">составил </w:t>
      </w:r>
      <w:r w:rsidR="00A24CFF" w:rsidRPr="00811B96">
        <w:rPr>
          <w:rFonts w:ascii="Times New Roman" w:eastAsia="Calibri" w:hAnsi="Times New Roman" w:cs="Times New Roman"/>
          <w:sz w:val="28"/>
          <w:szCs w:val="28"/>
        </w:rPr>
        <w:t>129</w:t>
      </w:r>
      <w:r w:rsidRPr="00811B96">
        <w:rPr>
          <w:rFonts w:ascii="Times New Roman" w:hAnsi="Times New Roman" w:cs="Times New Roman"/>
          <w:sz w:val="28"/>
          <w:szCs w:val="28"/>
        </w:rPr>
        <w:t xml:space="preserve"> </w:t>
      </w:r>
      <w:r w:rsidRPr="00811B96">
        <w:rPr>
          <w:rFonts w:ascii="Times New Roman" w:eastAsia="Calibri" w:hAnsi="Times New Roman" w:cs="Times New Roman"/>
          <w:sz w:val="28"/>
          <w:szCs w:val="28"/>
        </w:rPr>
        <w:t>тыс. руб</w:t>
      </w:r>
      <w:r w:rsidRPr="00811B96">
        <w:rPr>
          <w:rFonts w:ascii="Times New Roman" w:hAnsi="Times New Roman" w:cs="Times New Roman"/>
          <w:sz w:val="28"/>
          <w:szCs w:val="28"/>
        </w:rPr>
        <w:t>.</w:t>
      </w:r>
    </w:p>
    <w:p w:rsidR="00AB0BBF" w:rsidRPr="00811B96" w:rsidRDefault="00672913"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 </w:t>
      </w:r>
      <w:r w:rsidR="00A24CFF" w:rsidRPr="00811B96">
        <w:rPr>
          <w:rFonts w:ascii="Times New Roman" w:hAnsi="Times New Roman" w:cs="Times New Roman"/>
          <w:sz w:val="28"/>
          <w:szCs w:val="28"/>
        </w:rPr>
        <w:t>выплат</w:t>
      </w:r>
      <w:r w:rsidR="00FF3A4C">
        <w:rPr>
          <w:rFonts w:ascii="Times New Roman" w:hAnsi="Times New Roman" w:cs="Times New Roman"/>
          <w:sz w:val="28"/>
          <w:szCs w:val="28"/>
        </w:rPr>
        <w:t>у</w:t>
      </w:r>
      <w:r w:rsidR="00A24CFF" w:rsidRPr="00811B96">
        <w:rPr>
          <w:rFonts w:ascii="Times New Roman" w:hAnsi="Times New Roman" w:cs="Times New Roman"/>
          <w:sz w:val="28"/>
          <w:szCs w:val="28"/>
        </w:rPr>
        <w:t xml:space="preserve"> ежегодных премий, стипендий администрации города Горячий Ключ одаренным школьникам за успехи в области образовательной деятельности, культуры и спорта</w:t>
      </w:r>
      <w:r w:rsidR="00AB0BBF" w:rsidRPr="00811B96">
        <w:rPr>
          <w:rFonts w:ascii="Times New Roman" w:hAnsi="Times New Roman" w:cs="Times New Roman"/>
          <w:sz w:val="28"/>
          <w:szCs w:val="28"/>
        </w:rPr>
        <w:t xml:space="preserve">. </w:t>
      </w:r>
      <w:r w:rsidR="00AB0BBF" w:rsidRPr="00811B96">
        <w:rPr>
          <w:rFonts w:ascii="Times New Roman" w:eastAsia="Calibri" w:hAnsi="Times New Roman" w:cs="Times New Roman"/>
          <w:sz w:val="28"/>
          <w:szCs w:val="28"/>
        </w:rPr>
        <w:t>Объем финансирования из средств муниципального бюджета</w:t>
      </w:r>
      <w:r w:rsidR="00AB0BBF" w:rsidRPr="00811B96">
        <w:rPr>
          <w:rFonts w:ascii="Times New Roman" w:hAnsi="Times New Roman" w:cs="Times New Roman"/>
          <w:sz w:val="28"/>
          <w:szCs w:val="28"/>
        </w:rPr>
        <w:t xml:space="preserve"> </w:t>
      </w:r>
      <w:r w:rsidR="00A24CFF" w:rsidRPr="00811B96">
        <w:rPr>
          <w:rFonts w:ascii="Times New Roman" w:hAnsi="Times New Roman" w:cs="Times New Roman"/>
          <w:sz w:val="28"/>
          <w:szCs w:val="28"/>
        </w:rPr>
        <w:t xml:space="preserve">составил </w:t>
      </w:r>
      <w:r w:rsidR="00A24CFF" w:rsidRPr="00811B96">
        <w:rPr>
          <w:rFonts w:ascii="Times New Roman" w:eastAsia="Calibri" w:hAnsi="Times New Roman" w:cs="Times New Roman"/>
          <w:sz w:val="28"/>
          <w:szCs w:val="28"/>
        </w:rPr>
        <w:t>165</w:t>
      </w:r>
      <w:r w:rsidR="00AB0BBF" w:rsidRPr="00811B96">
        <w:rPr>
          <w:rFonts w:ascii="Times New Roman" w:hAnsi="Times New Roman" w:cs="Times New Roman"/>
          <w:sz w:val="28"/>
          <w:szCs w:val="28"/>
        </w:rPr>
        <w:t xml:space="preserve"> </w:t>
      </w:r>
      <w:r w:rsidR="00AB0BBF" w:rsidRPr="00811B96">
        <w:rPr>
          <w:rFonts w:ascii="Times New Roman" w:eastAsia="Calibri" w:hAnsi="Times New Roman" w:cs="Times New Roman"/>
          <w:sz w:val="28"/>
          <w:szCs w:val="28"/>
        </w:rPr>
        <w:t>тыс. руб</w:t>
      </w:r>
      <w:r w:rsidR="00AB0BBF" w:rsidRPr="00811B96">
        <w:rPr>
          <w:rFonts w:ascii="Times New Roman" w:hAnsi="Times New Roman" w:cs="Times New Roman"/>
          <w:sz w:val="28"/>
          <w:szCs w:val="28"/>
        </w:rPr>
        <w:t>.</w:t>
      </w:r>
    </w:p>
    <w:p w:rsidR="00AB0BBF" w:rsidRPr="00811B96" w:rsidRDefault="00672913" w:rsidP="00811B96">
      <w:pPr>
        <w:spacing w:after="0" w:line="240" w:lineRule="auto"/>
        <w:ind w:firstLine="851"/>
        <w:jc w:val="both"/>
        <w:rPr>
          <w:rFonts w:ascii="Times New Roman" w:hAnsi="Times New Roman" w:cs="Times New Roman"/>
          <w:sz w:val="28"/>
          <w:szCs w:val="28"/>
        </w:rPr>
      </w:pPr>
      <w:r w:rsidRPr="00811B96">
        <w:rPr>
          <w:rFonts w:ascii="Times New Roman" w:eastAsia="Calibri" w:hAnsi="Times New Roman" w:cs="Times New Roman"/>
          <w:sz w:val="28"/>
          <w:szCs w:val="28"/>
        </w:rPr>
        <w:t xml:space="preserve">- </w:t>
      </w:r>
      <w:r w:rsidR="00A24CFF" w:rsidRPr="00811B96">
        <w:rPr>
          <w:rFonts w:ascii="Times New Roman" w:eastAsia="Calibri" w:hAnsi="Times New Roman" w:cs="Times New Roman"/>
          <w:sz w:val="28"/>
          <w:szCs w:val="28"/>
        </w:rPr>
        <w:t xml:space="preserve">проведение муниципальных этапов краевых </w:t>
      </w:r>
      <w:proofErr w:type="spellStart"/>
      <w:r w:rsidR="00A24CFF" w:rsidRPr="00811B96">
        <w:rPr>
          <w:rFonts w:ascii="Times New Roman" w:eastAsia="Calibri" w:hAnsi="Times New Roman" w:cs="Times New Roman"/>
          <w:sz w:val="28"/>
          <w:szCs w:val="28"/>
        </w:rPr>
        <w:t>интелектуальных</w:t>
      </w:r>
      <w:proofErr w:type="spellEnd"/>
      <w:r w:rsidR="00A24CFF" w:rsidRPr="00811B96">
        <w:rPr>
          <w:rFonts w:ascii="Times New Roman" w:eastAsia="Calibri" w:hAnsi="Times New Roman" w:cs="Times New Roman"/>
          <w:sz w:val="28"/>
          <w:szCs w:val="28"/>
        </w:rPr>
        <w:t xml:space="preserve"> соревнований среди учащихся образовательных учреждений (олимпиады, турниры, смотры, конкурсы, научно-практические конференции, учебно-тренировочных сборы)</w:t>
      </w:r>
      <w:r w:rsidR="00AB0BBF" w:rsidRPr="00811B96">
        <w:rPr>
          <w:rFonts w:ascii="Times New Roman" w:hAnsi="Times New Roman" w:cs="Times New Roman"/>
          <w:sz w:val="28"/>
          <w:szCs w:val="28"/>
        </w:rPr>
        <w:t xml:space="preserve">. </w:t>
      </w:r>
      <w:r w:rsidR="00AB0BBF" w:rsidRPr="00811B96">
        <w:rPr>
          <w:rFonts w:ascii="Times New Roman" w:eastAsia="Calibri" w:hAnsi="Times New Roman" w:cs="Times New Roman"/>
          <w:sz w:val="28"/>
          <w:szCs w:val="28"/>
        </w:rPr>
        <w:t>Объем финансирования из средств муниципального бюджета</w:t>
      </w:r>
      <w:r w:rsidR="00AB0BBF" w:rsidRPr="00811B96">
        <w:rPr>
          <w:rFonts w:ascii="Times New Roman" w:hAnsi="Times New Roman" w:cs="Times New Roman"/>
          <w:sz w:val="28"/>
          <w:szCs w:val="28"/>
        </w:rPr>
        <w:t xml:space="preserve"> </w:t>
      </w:r>
      <w:r w:rsidR="00122B4C" w:rsidRPr="00811B96">
        <w:rPr>
          <w:rFonts w:ascii="Times New Roman" w:hAnsi="Times New Roman" w:cs="Times New Roman"/>
          <w:sz w:val="28"/>
          <w:szCs w:val="28"/>
        </w:rPr>
        <w:t xml:space="preserve">составил </w:t>
      </w:r>
      <w:r w:rsidR="00122B4C" w:rsidRPr="00811B96">
        <w:rPr>
          <w:rFonts w:ascii="Times New Roman" w:eastAsia="Calibri" w:hAnsi="Times New Roman" w:cs="Times New Roman"/>
          <w:sz w:val="28"/>
          <w:szCs w:val="28"/>
        </w:rPr>
        <w:t>8</w:t>
      </w:r>
      <w:r w:rsidR="00A24CFF" w:rsidRPr="00811B96">
        <w:rPr>
          <w:rFonts w:ascii="Times New Roman" w:eastAsia="Calibri" w:hAnsi="Times New Roman" w:cs="Times New Roman"/>
          <w:sz w:val="28"/>
          <w:szCs w:val="28"/>
        </w:rPr>
        <w:t>,1</w:t>
      </w:r>
      <w:r w:rsidR="00AB0BBF" w:rsidRPr="00811B96">
        <w:rPr>
          <w:rFonts w:ascii="Times New Roman" w:hAnsi="Times New Roman" w:cs="Times New Roman"/>
          <w:sz w:val="28"/>
          <w:szCs w:val="28"/>
        </w:rPr>
        <w:t xml:space="preserve"> </w:t>
      </w:r>
      <w:r w:rsidR="00AB0BBF" w:rsidRPr="00811B96">
        <w:rPr>
          <w:rFonts w:ascii="Times New Roman" w:eastAsia="Calibri" w:hAnsi="Times New Roman" w:cs="Times New Roman"/>
          <w:sz w:val="28"/>
          <w:szCs w:val="28"/>
        </w:rPr>
        <w:t>тыс. руб</w:t>
      </w:r>
      <w:r w:rsidR="00AB0BBF" w:rsidRPr="00811B96">
        <w:rPr>
          <w:rFonts w:ascii="Times New Roman" w:hAnsi="Times New Roman" w:cs="Times New Roman"/>
          <w:sz w:val="28"/>
          <w:szCs w:val="28"/>
        </w:rPr>
        <w:t>.</w:t>
      </w:r>
    </w:p>
    <w:p w:rsidR="00AB0BBF" w:rsidRPr="00811B96" w:rsidRDefault="00672913" w:rsidP="00811B96">
      <w:pPr>
        <w:spacing w:after="0" w:line="240" w:lineRule="auto"/>
        <w:ind w:firstLine="851"/>
        <w:jc w:val="both"/>
        <w:rPr>
          <w:rFonts w:ascii="Times New Roman" w:hAnsi="Times New Roman" w:cs="Times New Roman"/>
          <w:sz w:val="28"/>
          <w:szCs w:val="28"/>
        </w:rPr>
      </w:pPr>
      <w:r w:rsidRPr="00811B96">
        <w:rPr>
          <w:rFonts w:ascii="Times New Roman" w:eastAsia="Calibri" w:hAnsi="Times New Roman" w:cs="Times New Roman"/>
          <w:sz w:val="28"/>
          <w:szCs w:val="28"/>
        </w:rPr>
        <w:t xml:space="preserve">- </w:t>
      </w:r>
      <w:r w:rsidR="00A24CFF" w:rsidRPr="00811B96">
        <w:rPr>
          <w:rFonts w:ascii="Times New Roman" w:eastAsia="Calibri" w:hAnsi="Times New Roman" w:cs="Times New Roman"/>
          <w:sz w:val="28"/>
          <w:szCs w:val="28"/>
        </w:rPr>
        <w:t>проведение новогодней елки главы</w:t>
      </w:r>
      <w:r w:rsidR="00AB0BBF" w:rsidRPr="00811B96">
        <w:rPr>
          <w:rFonts w:ascii="Times New Roman" w:hAnsi="Times New Roman" w:cs="Times New Roman"/>
          <w:sz w:val="28"/>
          <w:szCs w:val="28"/>
        </w:rPr>
        <w:t xml:space="preserve">. </w:t>
      </w:r>
      <w:r w:rsidR="00AB0BBF" w:rsidRPr="00811B96">
        <w:rPr>
          <w:rFonts w:ascii="Times New Roman" w:eastAsia="Calibri" w:hAnsi="Times New Roman" w:cs="Times New Roman"/>
          <w:sz w:val="28"/>
          <w:szCs w:val="28"/>
        </w:rPr>
        <w:t>Объем финансирования из средств муниципального бюджета</w:t>
      </w:r>
      <w:r w:rsidR="00AB0BBF" w:rsidRPr="00811B96">
        <w:rPr>
          <w:rFonts w:ascii="Times New Roman" w:hAnsi="Times New Roman" w:cs="Times New Roman"/>
          <w:sz w:val="28"/>
          <w:szCs w:val="28"/>
        </w:rPr>
        <w:t xml:space="preserve"> </w:t>
      </w:r>
      <w:r w:rsidR="00122B4C" w:rsidRPr="00811B96">
        <w:rPr>
          <w:rFonts w:ascii="Times New Roman" w:hAnsi="Times New Roman" w:cs="Times New Roman"/>
          <w:sz w:val="28"/>
          <w:szCs w:val="28"/>
        </w:rPr>
        <w:t xml:space="preserve">составил </w:t>
      </w:r>
      <w:r w:rsidR="00122B4C" w:rsidRPr="00811B96">
        <w:rPr>
          <w:rFonts w:ascii="Times New Roman" w:eastAsia="Calibri" w:hAnsi="Times New Roman" w:cs="Times New Roman"/>
          <w:sz w:val="28"/>
          <w:szCs w:val="28"/>
        </w:rPr>
        <w:t>185</w:t>
      </w:r>
      <w:r w:rsidR="00AB0BBF" w:rsidRPr="00811B96">
        <w:rPr>
          <w:rFonts w:ascii="Times New Roman" w:hAnsi="Times New Roman" w:cs="Times New Roman"/>
          <w:sz w:val="28"/>
          <w:szCs w:val="28"/>
        </w:rPr>
        <w:t xml:space="preserve"> </w:t>
      </w:r>
      <w:r w:rsidR="00AB0BBF" w:rsidRPr="00811B96">
        <w:rPr>
          <w:rFonts w:ascii="Times New Roman" w:eastAsia="Calibri" w:hAnsi="Times New Roman" w:cs="Times New Roman"/>
          <w:sz w:val="28"/>
          <w:szCs w:val="28"/>
        </w:rPr>
        <w:t>тыс. руб</w:t>
      </w:r>
      <w:r w:rsidR="00AB0BBF" w:rsidRPr="00811B96">
        <w:rPr>
          <w:rFonts w:ascii="Times New Roman" w:hAnsi="Times New Roman" w:cs="Times New Roman"/>
          <w:sz w:val="28"/>
          <w:szCs w:val="28"/>
        </w:rPr>
        <w:t>.</w:t>
      </w:r>
    </w:p>
    <w:p w:rsidR="00AB0BBF" w:rsidRPr="00811B96" w:rsidRDefault="00672913" w:rsidP="00811B96">
      <w:pPr>
        <w:spacing w:after="0" w:line="240" w:lineRule="auto"/>
        <w:ind w:firstLine="851"/>
        <w:jc w:val="both"/>
        <w:rPr>
          <w:rFonts w:ascii="Times New Roman" w:hAnsi="Times New Roman" w:cs="Times New Roman"/>
          <w:sz w:val="28"/>
          <w:szCs w:val="28"/>
        </w:rPr>
      </w:pPr>
      <w:r w:rsidRPr="00811B96">
        <w:rPr>
          <w:rFonts w:ascii="Times New Roman" w:eastAsia="Calibri" w:hAnsi="Times New Roman" w:cs="Times New Roman"/>
          <w:sz w:val="28"/>
          <w:szCs w:val="28"/>
        </w:rPr>
        <w:t xml:space="preserve">- </w:t>
      </w:r>
      <w:r w:rsidR="00D36401" w:rsidRPr="00811B96">
        <w:rPr>
          <w:rFonts w:ascii="Times New Roman" w:eastAsia="Calibri" w:hAnsi="Times New Roman" w:cs="Times New Roman"/>
          <w:sz w:val="28"/>
          <w:szCs w:val="28"/>
        </w:rPr>
        <w:t>приобретение медикаментов, витаминов и вакансий для оздоровительных лагерей дневного пребывания, лагерей труда и отдыха, площадок дневного пребывания на базе образовательных учреждений</w:t>
      </w:r>
      <w:r w:rsidR="00AB0BBF" w:rsidRPr="00811B96">
        <w:rPr>
          <w:rFonts w:ascii="Times New Roman" w:hAnsi="Times New Roman" w:cs="Times New Roman"/>
          <w:sz w:val="28"/>
          <w:szCs w:val="28"/>
        </w:rPr>
        <w:t xml:space="preserve">. </w:t>
      </w:r>
      <w:r w:rsidR="00AB0BBF" w:rsidRPr="00811B96">
        <w:rPr>
          <w:rFonts w:ascii="Times New Roman" w:eastAsia="Calibri" w:hAnsi="Times New Roman" w:cs="Times New Roman"/>
          <w:sz w:val="28"/>
          <w:szCs w:val="28"/>
        </w:rPr>
        <w:t>Объем финансирования из средств муниципального бюджета</w:t>
      </w:r>
      <w:r w:rsidR="00AB0BBF" w:rsidRPr="00811B96">
        <w:rPr>
          <w:rFonts w:ascii="Times New Roman" w:hAnsi="Times New Roman" w:cs="Times New Roman"/>
          <w:sz w:val="28"/>
          <w:szCs w:val="28"/>
        </w:rPr>
        <w:t xml:space="preserve"> </w:t>
      </w:r>
      <w:r w:rsidR="00122B4C" w:rsidRPr="00811B96">
        <w:rPr>
          <w:rFonts w:ascii="Times New Roman" w:hAnsi="Times New Roman" w:cs="Times New Roman"/>
          <w:sz w:val="28"/>
          <w:szCs w:val="28"/>
        </w:rPr>
        <w:t xml:space="preserve">составил </w:t>
      </w:r>
      <w:r w:rsidR="00122B4C" w:rsidRPr="00811B96">
        <w:rPr>
          <w:rFonts w:ascii="Times New Roman" w:eastAsia="Calibri" w:hAnsi="Times New Roman" w:cs="Times New Roman"/>
          <w:sz w:val="28"/>
          <w:szCs w:val="28"/>
        </w:rPr>
        <w:t>16</w:t>
      </w:r>
      <w:r w:rsidR="00D36401" w:rsidRPr="00811B96">
        <w:rPr>
          <w:rFonts w:ascii="Times New Roman" w:hAnsi="Times New Roman" w:cs="Times New Roman"/>
          <w:sz w:val="28"/>
          <w:szCs w:val="28"/>
        </w:rPr>
        <w:t>,5</w:t>
      </w:r>
      <w:r w:rsidR="00AB0BBF" w:rsidRPr="00811B96">
        <w:rPr>
          <w:rFonts w:ascii="Times New Roman" w:hAnsi="Times New Roman" w:cs="Times New Roman"/>
          <w:sz w:val="28"/>
          <w:szCs w:val="28"/>
        </w:rPr>
        <w:t xml:space="preserve"> </w:t>
      </w:r>
      <w:r w:rsidR="00AB0BBF" w:rsidRPr="00811B96">
        <w:rPr>
          <w:rFonts w:ascii="Times New Roman" w:eastAsia="Calibri" w:hAnsi="Times New Roman" w:cs="Times New Roman"/>
          <w:sz w:val="28"/>
          <w:szCs w:val="28"/>
        </w:rPr>
        <w:t>тыс. руб</w:t>
      </w:r>
      <w:r w:rsidR="00AB0BBF" w:rsidRPr="00811B96">
        <w:rPr>
          <w:rFonts w:ascii="Times New Roman" w:hAnsi="Times New Roman" w:cs="Times New Roman"/>
          <w:sz w:val="28"/>
          <w:szCs w:val="28"/>
        </w:rPr>
        <w:t>.</w:t>
      </w:r>
    </w:p>
    <w:p w:rsidR="00AB0BBF" w:rsidRPr="00811B96" w:rsidRDefault="00672913" w:rsidP="00811B96">
      <w:pPr>
        <w:spacing w:after="0" w:line="240" w:lineRule="auto"/>
        <w:ind w:firstLine="851"/>
        <w:jc w:val="both"/>
        <w:rPr>
          <w:rFonts w:ascii="Times New Roman" w:eastAsia="Calibri" w:hAnsi="Times New Roman" w:cs="Times New Roman"/>
          <w:sz w:val="28"/>
          <w:szCs w:val="28"/>
        </w:rPr>
      </w:pPr>
      <w:r w:rsidRPr="00811B96">
        <w:rPr>
          <w:rFonts w:ascii="Times New Roman" w:eastAsia="Calibri" w:hAnsi="Times New Roman" w:cs="Times New Roman"/>
          <w:sz w:val="28"/>
          <w:szCs w:val="28"/>
        </w:rPr>
        <w:t xml:space="preserve">- </w:t>
      </w:r>
      <w:r w:rsidR="00D36401" w:rsidRPr="00811B96">
        <w:rPr>
          <w:rFonts w:ascii="Times New Roman" w:eastAsia="Calibri" w:hAnsi="Times New Roman" w:cs="Times New Roman"/>
          <w:sz w:val="28"/>
          <w:szCs w:val="28"/>
        </w:rPr>
        <w:t>организаци</w:t>
      </w:r>
      <w:r w:rsidR="00FF3A4C">
        <w:rPr>
          <w:rFonts w:ascii="Times New Roman" w:eastAsia="Calibri" w:hAnsi="Times New Roman" w:cs="Times New Roman"/>
          <w:sz w:val="28"/>
          <w:szCs w:val="28"/>
        </w:rPr>
        <w:t>ю</w:t>
      </w:r>
      <w:r w:rsidR="00D36401" w:rsidRPr="00811B96">
        <w:rPr>
          <w:rFonts w:ascii="Times New Roman" w:eastAsia="Calibri" w:hAnsi="Times New Roman" w:cs="Times New Roman"/>
          <w:sz w:val="28"/>
          <w:szCs w:val="28"/>
        </w:rPr>
        <w:t xml:space="preserve"> отдыха детей в каникулярное время в лагерях дневного пребывания на базе муниципальных образований</w:t>
      </w:r>
      <w:r w:rsidR="00AB0BBF" w:rsidRPr="00811B96">
        <w:rPr>
          <w:rFonts w:ascii="Times New Roman" w:hAnsi="Times New Roman" w:cs="Times New Roman"/>
          <w:sz w:val="28"/>
          <w:szCs w:val="28"/>
        </w:rPr>
        <w:t xml:space="preserve">. </w:t>
      </w:r>
      <w:r w:rsidR="00AB0BBF" w:rsidRPr="00811B96">
        <w:rPr>
          <w:rFonts w:ascii="Times New Roman" w:eastAsia="Calibri" w:hAnsi="Times New Roman" w:cs="Times New Roman"/>
          <w:sz w:val="28"/>
          <w:szCs w:val="28"/>
        </w:rPr>
        <w:t>Объем финансирования из средств муниципального бюджета</w:t>
      </w:r>
      <w:r w:rsidR="00AB0BBF" w:rsidRPr="00811B96">
        <w:rPr>
          <w:rFonts w:ascii="Times New Roman" w:hAnsi="Times New Roman" w:cs="Times New Roman"/>
          <w:sz w:val="28"/>
          <w:szCs w:val="28"/>
        </w:rPr>
        <w:t xml:space="preserve"> </w:t>
      </w:r>
      <w:r w:rsidR="00122B4C" w:rsidRPr="00811B96">
        <w:rPr>
          <w:rFonts w:ascii="Times New Roman" w:hAnsi="Times New Roman" w:cs="Times New Roman"/>
          <w:sz w:val="28"/>
          <w:szCs w:val="28"/>
        </w:rPr>
        <w:t xml:space="preserve">составил </w:t>
      </w:r>
      <w:r w:rsidR="00122B4C" w:rsidRPr="00811B96">
        <w:rPr>
          <w:rFonts w:ascii="Times New Roman" w:eastAsia="Calibri" w:hAnsi="Times New Roman" w:cs="Times New Roman"/>
          <w:sz w:val="28"/>
          <w:szCs w:val="28"/>
        </w:rPr>
        <w:t>292</w:t>
      </w:r>
      <w:r w:rsidR="00AB0BBF" w:rsidRPr="00811B96">
        <w:rPr>
          <w:rFonts w:ascii="Times New Roman" w:hAnsi="Times New Roman" w:cs="Times New Roman"/>
          <w:sz w:val="28"/>
          <w:szCs w:val="28"/>
        </w:rPr>
        <w:t xml:space="preserve"> </w:t>
      </w:r>
      <w:r w:rsidR="00AB0BBF" w:rsidRPr="00811B96">
        <w:rPr>
          <w:rFonts w:ascii="Times New Roman" w:eastAsia="Calibri" w:hAnsi="Times New Roman" w:cs="Times New Roman"/>
          <w:sz w:val="28"/>
          <w:szCs w:val="28"/>
        </w:rPr>
        <w:t>тыс. руб.</w:t>
      </w:r>
    </w:p>
    <w:p w:rsidR="00D36401" w:rsidRPr="00811B96" w:rsidRDefault="00672913" w:rsidP="00811B96">
      <w:pPr>
        <w:spacing w:after="0" w:line="240" w:lineRule="auto"/>
        <w:ind w:firstLine="851"/>
        <w:jc w:val="both"/>
        <w:rPr>
          <w:rFonts w:ascii="Times New Roman" w:eastAsia="Calibri" w:hAnsi="Times New Roman" w:cs="Times New Roman"/>
          <w:sz w:val="28"/>
          <w:szCs w:val="28"/>
        </w:rPr>
      </w:pPr>
      <w:r w:rsidRPr="00811B96">
        <w:rPr>
          <w:rFonts w:ascii="Times New Roman" w:eastAsia="Calibri" w:hAnsi="Times New Roman" w:cs="Times New Roman"/>
          <w:sz w:val="28"/>
          <w:szCs w:val="28"/>
        </w:rPr>
        <w:t>-  в</w:t>
      </w:r>
      <w:r w:rsidR="00AB0BBF" w:rsidRPr="00811B96">
        <w:rPr>
          <w:rFonts w:ascii="Times New Roman" w:eastAsia="Calibri" w:hAnsi="Times New Roman" w:cs="Times New Roman"/>
          <w:sz w:val="28"/>
          <w:szCs w:val="28"/>
        </w:rPr>
        <w:t xml:space="preserve">ременное трудоустройство </w:t>
      </w:r>
      <w:r w:rsidR="004225AA" w:rsidRPr="00811B96">
        <w:rPr>
          <w:rFonts w:ascii="Times New Roman" w:eastAsia="Calibri" w:hAnsi="Times New Roman" w:cs="Times New Roman"/>
          <w:sz w:val="28"/>
          <w:szCs w:val="28"/>
        </w:rPr>
        <w:t>несовершеннолетних: через</w:t>
      </w:r>
      <w:r w:rsidR="00AB0BBF" w:rsidRPr="00811B96">
        <w:rPr>
          <w:rFonts w:ascii="Times New Roman" w:eastAsia="Calibri" w:hAnsi="Times New Roman" w:cs="Times New Roman"/>
          <w:sz w:val="28"/>
          <w:szCs w:val="28"/>
        </w:rPr>
        <w:t xml:space="preserve"> молодежную биржу труда; </w:t>
      </w:r>
      <w:r w:rsidR="004225AA" w:rsidRPr="00811B96">
        <w:rPr>
          <w:rFonts w:ascii="Times New Roman" w:eastAsia="Calibri" w:hAnsi="Times New Roman" w:cs="Times New Roman"/>
          <w:sz w:val="28"/>
          <w:szCs w:val="28"/>
        </w:rPr>
        <w:t>через ГКУ</w:t>
      </w:r>
      <w:r w:rsidR="00AB0BBF" w:rsidRPr="00811B96">
        <w:rPr>
          <w:rFonts w:ascii="Times New Roman" w:eastAsia="Calibri" w:hAnsi="Times New Roman" w:cs="Times New Roman"/>
          <w:sz w:val="28"/>
          <w:szCs w:val="28"/>
        </w:rPr>
        <w:t xml:space="preserve"> КК «Центр занятости населения города Горячий Ключ». Объем финансирования из средств муниципального бюджета</w:t>
      </w:r>
      <w:r w:rsidR="00AB0BBF" w:rsidRPr="00811B96">
        <w:rPr>
          <w:rFonts w:ascii="Times New Roman" w:hAnsi="Times New Roman" w:cs="Times New Roman"/>
          <w:sz w:val="28"/>
          <w:szCs w:val="28"/>
        </w:rPr>
        <w:t xml:space="preserve"> </w:t>
      </w:r>
      <w:r w:rsidR="00D36401" w:rsidRPr="00811B96">
        <w:rPr>
          <w:rFonts w:ascii="Times New Roman" w:hAnsi="Times New Roman" w:cs="Times New Roman"/>
          <w:sz w:val="28"/>
          <w:szCs w:val="28"/>
        </w:rPr>
        <w:t xml:space="preserve">составил </w:t>
      </w:r>
      <w:r w:rsidR="00D36401" w:rsidRPr="00811B96">
        <w:rPr>
          <w:rFonts w:ascii="Times New Roman" w:eastAsia="Calibri" w:hAnsi="Times New Roman" w:cs="Times New Roman"/>
          <w:sz w:val="28"/>
          <w:szCs w:val="28"/>
        </w:rPr>
        <w:t>339</w:t>
      </w:r>
      <w:r w:rsidR="00AB0BBF" w:rsidRPr="00811B96">
        <w:rPr>
          <w:rFonts w:ascii="Times New Roman" w:hAnsi="Times New Roman" w:cs="Times New Roman"/>
          <w:sz w:val="28"/>
          <w:szCs w:val="28"/>
        </w:rPr>
        <w:t xml:space="preserve"> </w:t>
      </w:r>
      <w:r w:rsidR="00AB0BBF" w:rsidRPr="00811B96">
        <w:rPr>
          <w:rFonts w:ascii="Times New Roman" w:eastAsia="Calibri" w:hAnsi="Times New Roman" w:cs="Times New Roman"/>
          <w:sz w:val="28"/>
          <w:szCs w:val="28"/>
        </w:rPr>
        <w:t>тыс. руб.</w:t>
      </w:r>
    </w:p>
    <w:p w:rsidR="00D36401" w:rsidRPr="00811B96" w:rsidRDefault="00D36401" w:rsidP="00811B96">
      <w:pPr>
        <w:spacing w:after="0" w:line="240" w:lineRule="auto"/>
        <w:ind w:firstLine="851"/>
        <w:jc w:val="both"/>
        <w:rPr>
          <w:rFonts w:ascii="Times New Roman" w:eastAsia="Calibri" w:hAnsi="Times New Roman" w:cs="Times New Roman"/>
          <w:sz w:val="28"/>
          <w:szCs w:val="28"/>
        </w:rPr>
      </w:pPr>
      <w:r w:rsidRPr="00811B96">
        <w:rPr>
          <w:rFonts w:ascii="Times New Roman" w:eastAsia="Calibri" w:hAnsi="Times New Roman" w:cs="Times New Roman"/>
          <w:sz w:val="28"/>
          <w:szCs w:val="28"/>
        </w:rPr>
        <w:lastRenderedPageBreak/>
        <w:t>- организаци</w:t>
      </w:r>
      <w:r w:rsidR="00FF3A4C">
        <w:rPr>
          <w:rFonts w:ascii="Times New Roman" w:eastAsia="Calibri" w:hAnsi="Times New Roman" w:cs="Times New Roman"/>
          <w:sz w:val="28"/>
          <w:szCs w:val="28"/>
        </w:rPr>
        <w:t>ю</w:t>
      </w:r>
      <w:r w:rsidRPr="00811B96">
        <w:rPr>
          <w:rFonts w:ascii="Times New Roman" w:eastAsia="Calibri" w:hAnsi="Times New Roman" w:cs="Times New Roman"/>
          <w:sz w:val="28"/>
          <w:szCs w:val="28"/>
        </w:rPr>
        <w:t xml:space="preserve"> временного трудоустройства несовершеннолетних граждан в свободное от учебы время.</w:t>
      </w:r>
      <w:r w:rsidR="00AB0BBF" w:rsidRPr="00811B96">
        <w:rPr>
          <w:rFonts w:ascii="Times New Roman" w:eastAsia="Calibri" w:hAnsi="Times New Roman" w:cs="Times New Roman"/>
          <w:sz w:val="28"/>
          <w:szCs w:val="28"/>
        </w:rPr>
        <w:t xml:space="preserve"> </w:t>
      </w:r>
      <w:r w:rsidRPr="00811B96">
        <w:rPr>
          <w:rFonts w:ascii="Times New Roman" w:eastAsia="Calibri" w:hAnsi="Times New Roman" w:cs="Times New Roman"/>
          <w:sz w:val="28"/>
          <w:szCs w:val="28"/>
        </w:rPr>
        <w:t>Объем финансирования из средств муниципального бюджета</w:t>
      </w:r>
      <w:r w:rsidRPr="00811B96">
        <w:rPr>
          <w:rFonts w:ascii="Times New Roman" w:hAnsi="Times New Roman" w:cs="Times New Roman"/>
          <w:sz w:val="28"/>
          <w:szCs w:val="28"/>
        </w:rPr>
        <w:t xml:space="preserve"> составил </w:t>
      </w:r>
      <w:r w:rsidRPr="00811B96">
        <w:rPr>
          <w:rFonts w:ascii="Times New Roman" w:eastAsia="Calibri" w:hAnsi="Times New Roman" w:cs="Times New Roman"/>
          <w:sz w:val="28"/>
          <w:szCs w:val="28"/>
        </w:rPr>
        <w:t>39</w:t>
      </w:r>
      <w:r w:rsidRPr="00811B96">
        <w:rPr>
          <w:rFonts w:ascii="Times New Roman" w:hAnsi="Times New Roman" w:cs="Times New Roman"/>
          <w:sz w:val="28"/>
          <w:szCs w:val="28"/>
        </w:rPr>
        <w:t xml:space="preserve">,4 </w:t>
      </w:r>
      <w:r w:rsidR="004225AA">
        <w:rPr>
          <w:rFonts w:ascii="Times New Roman" w:eastAsia="Calibri" w:hAnsi="Times New Roman" w:cs="Times New Roman"/>
          <w:sz w:val="28"/>
          <w:szCs w:val="28"/>
        </w:rPr>
        <w:t>тыс. руб</w:t>
      </w:r>
      <w:r w:rsidRPr="00811B96">
        <w:rPr>
          <w:rFonts w:ascii="Times New Roman" w:eastAsia="Calibri" w:hAnsi="Times New Roman" w:cs="Times New Roman"/>
          <w:sz w:val="28"/>
          <w:szCs w:val="28"/>
        </w:rPr>
        <w:t>.</w:t>
      </w:r>
    </w:p>
    <w:p w:rsidR="00D36401" w:rsidRPr="00811B96" w:rsidRDefault="00D36401" w:rsidP="00811B96">
      <w:pPr>
        <w:spacing w:after="0" w:line="240" w:lineRule="auto"/>
        <w:ind w:firstLine="851"/>
        <w:jc w:val="both"/>
        <w:rPr>
          <w:rFonts w:ascii="Times New Roman" w:eastAsia="Calibri" w:hAnsi="Times New Roman" w:cs="Times New Roman"/>
          <w:sz w:val="28"/>
          <w:szCs w:val="28"/>
        </w:rPr>
      </w:pPr>
      <w:r w:rsidRPr="00811B96">
        <w:rPr>
          <w:rFonts w:ascii="Times New Roman" w:eastAsia="Calibri" w:hAnsi="Times New Roman" w:cs="Times New Roman"/>
          <w:sz w:val="28"/>
          <w:szCs w:val="28"/>
        </w:rPr>
        <w:t>-</w:t>
      </w:r>
      <w:r w:rsidR="003362F6">
        <w:rPr>
          <w:rFonts w:ascii="Times New Roman" w:eastAsia="Calibri" w:hAnsi="Times New Roman" w:cs="Times New Roman"/>
          <w:sz w:val="28"/>
          <w:szCs w:val="28"/>
        </w:rPr>
        <w:t>организацию производственных</w:t>
      </w:r>
      <w:r w:rsidRPr="00811B96">
        <w:rPr>
          <w:rFonts w:ascii="Times New Roman" w:eastAsia="Calibri" w:hAnsi="Times New Roman" w:cs="Times New Roman"/>
          <w:sz w:val="28"/>
          <w:szCs w:val="28"/>
        </w:rPr>
        <w:t xml:space="preserve"> бригад: ремонтные и сельскохозяйственные. Объем финансирования из средств муниципального бюджета</w:t>
      </w:r>
      <w:r w:rsidRPr="00811B96">
        <w:rPr>
          <w:rFonts w:ascii="Times New Roman" w:hAnsi="Times New Roman" w:cs="Times New Roman"/>
          <w:sz w:val="28"/>
          <w:szCs w:val="28"/>
        </w:rPr>
        <w:t xml:space="preserve"> составил </w:t>
      </w:r>
      <w:r w:rsidRPr="00811B96">
        <w:rPr>
          <w:rFonts w:ascii="Times New Roman" w:eastAsia="Calibri" w:hAnsi="Times New Roman" w:cs="Times New Roman"/>
          <w:sz w:val="28"/>
          <w:szCs w:val="28"/>
        </w:rPr>
        <w:t>202</w:t>
      </w:r>
      <w:r w:rsidRPr="00811B96">
        <w:rPr>
          <w:rFonts w:ascii="Times New Roman" w:hAnsi="Times New Roman" w:cs="Times New Roman"/>
          <w:sz w:val="28"/>
          <w:szCs w:val="28"/>
        </w:rPr>
        <w:t xml:space="preserve"> </w:t>
      </w:r>
      <w:r w:rsidR="004225AA">
        <w:rPr>
          <w:rFonts w:ascii="Times New Roman" w:eastAsia="Calibri" w:hAnsi="Times New Roman" w:cs="Times New Roman"/>
          <w:sz w:val="28"/>
          <w:szCs w:val="28"/>
        </w:rPr>
        <w:t>тыс. руб</w:t>
      </w:r>
      <w:r w:rsidRPr="00811B96">
        <w:rPr>
          <w:rFonts w:ascii="Times New Roman" w:eastAsia="Calibri" w:hAnsi="Times New Roman" w:cs="Times New Roman"/>
          <w:sz w:val="28"/>
          <w:szCs w:val="28"/>
        </w:rPr>
        <w:t>.</w:t>
      </w:r>
    </w:p>
    <w:p w:rsidR="00E9289A" w:rsidRPr="00396314" w:rsidRDefault="00991D19" w:rsidP="00E9289A">
      <w:pPr>
        <w:spacing w:after="0" w:line="240" w:lineRule="auto"/>
        <w:ind w:firstLine="851"/>
        <w:jc w:val="center"/>
        <w:rPr>
          <w:rFonts w:ascii="Times New Roman" w:eastAsia="Calibri" w:hAnsi="Times New Roman" w:cs="Times New Roman"/>
          <w:sz w:val="28"/>
          <w:szCs w:val="28"/>
        </w:rPr>
      </w:pPr>
      <w:r w:rsidRPr="00811B96">
        <w:rPr>
          <w:rFonts w:ascii="Times New Roman" w:hAnsi="Times New Roman" w:cs="Times New Roman"/>
          <w:b/>
          <w:sz w:val="28"/>
          <w:szCs w:val="28"/>
        </w:rPr>
        <w:t xml:space="preserve">   </w:t>
      </w:r>
      <w:r w:rsidR="00E9289A" w:rsidRPr="00396314">
        <w:rPr>
          <w:rFonts w:ascii="Times New Roman" w:eastAsia="Calibri" w:hAnsi="Times New Roman" w:cs="Times New Roman"/>
          <w:sz w:val="28"/>
          <w:szCs w:val="28"/>
        </w:rPr>
        <w:t>Исполнение целевых показателей программы</w:t>
      </w:r>
    </w:p>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993"/>
        <w:gridCol w:w="1701"/>
        <w:gridCol w:w="1446"/>
        <w:gridCol w:w="1730"/>
      </w:tblGrid>
      <w:tr w:rsidR="004A102E" w:rsidRPr="005334CA" w:rsidTr="00E9289A">
        <w:tc>
          <w:tcPr>
            <w:tcW w:w="3823" w:type="dxa"/>
          </w:tcPr>
          <w:p w:rsidR="004A102E" w:rsidRPr="005334CA" w:rsidRDefault="00E9289A" w:rsidP="00081D92">
            <w:pPr>
              <w:autoSpaceDE w:val="0"/>
              <w:autoSpaceDN w:val="0"/>
              <w:adjustRightInd w:val="0"/>
              <w:jc w:val="center"/>
              <w:rPr>
                <w:rFonts w:ascii="Times New Roman" w:hAnsi="Times New Roman" w:cs="Times New Roman"/>
                <w:sz w:val="24"/>
                <w:szCs w:val="24"/>
              </w:rPr>
            </w:pPr>
            <w:r w:rsidRPr="005334CA">
              <w:rPr>
                <w:rFonts w:ascii="Times New Roman" w:hAnsi="Times New Roman" w:cs="Times New Roman"/>
                <w:sz w:val="24"/>
                <w:szCs w:val="24"/>
              </w:rPr>
              <w:t>Наименование показателя</w:t>
            </w:r>
          </w:p>
        </w:tc>
        <w:tc>
          <w:tcPr>
            <w:tcW w:w="993" w:type="dxa"/>
          </w:tcPr>
          <w:p w:rsidR="004A102E" w:rsidRPr="005334CA" w:rsidRDefault="004A102E" w:rsidP="00081D92">
            <w:pPr>
              <w:autoSpaceDE w:val="0"/>
              <w:autoSpaceDN w:val="0"/>
              <w:adjustRightInd w:val="0"/>
              <w:jc w:val="center"/>
              <w:rPr>
                <w:rFonts w:ascii="Times New Roman" w:hAnsi="Times New Roman" w:cs="Times New Roman"/>
                <w:sz w:val="24"/>
                <w:szCs w:val="24"/>
              </w:rPr>
            </w:pPr>
          </w:p>
        </w:tc>
        <w:tc>
          <w:tcPr>
            <w:tcW w:w="1701" w:type="dxa"/>
          </w:tcPr>
          <w:p w:rsidR="004A102E" w:rsidRPr="005334CA" w:rsidRDefault="004A102E" w:rsidP="00081D92">
            <w:pPr>
              <w:autoSpaceDE w:val="0"/>
              <w:autoSpaceDN w:val="0"/>
              <w:adjustRightInd w:val="0"/>
              <w:jc w:val="center"/>
              <w:rPr>
                <w:rFonts w:ascii="Times New Roman" w:hAnsi="Times New Roman" w:cs="Times New Roman"/>
                <w:sz w:val="24"/>
                <w:szCs w:val="24"/>
              </w:rPr>
            </w:pPr>
            <w:r w:rsidRPr="005334CA">
              <w:rPr>
                <w:rFonts w:ascii="Times New Roman" w:hAnsi="Times New Roman" w:cs="Times New Roman"/>
                <w:sz w:val="24"/>
                <w:szCs w:val="24"/>
              </w:rPr>
              <w:t>2015 план</w:t>
            </w:r>
          </w:p>
        </w:tc>
        <w:tc>
          <w:tcPr>
            <w:tcW w:w="1446" w:type="dxa"/>
          </w:tcPr>
          <w:p w:rsidR="004A102E" w:rsidRPr="005334CA" w:rsidRDefault="004A102E" w:rsidP="00081D92">
            <w:pPr>
              <w:autoSpaceDE w:val="0"/>
              <w:autoSpaceDN w:val="0"/>
              <w:adjustRightInd w:val="0"/>
              <w:jc w:val="center"/>
              <w:rPr>
                <w:rFonts w:ascii="Times New Roman" w:hAnsi="Times New Roman" w:cs="Times New Roman"/>
                <w:sz w:val="24"/>
                <w:szCs w:val="24"/>
              </w:rPr>
            </w:pPr>
            <w:r w:rsidRPr="005334CA">
              <w:rPr>
                <w:rFonts w:ascii="Times New Roman" w:hAnsi="Times New Roman" w:cs="Times New Roman"/>
                <w:sz w:val="24"/>
                <w:szCs w:val="24"/>
              </w:rPr>
              <w:t>2015 факт</w:t>
            </w:r>
          </w:p>
        </w:tc>
        <w:tc>
          <w:tcPr>
            <w:tcW w:w="1730" w:type="dxa"/>
          </w:tcPr>
          <w:p w:rsidR="004A102E" w:rsidRPr="005334CA" w:rsidRDefault="004A102E" w:rsidP="00081D92">
            <w:pPr>
              <w:autoSpaceDE w:val="0"/>
              <w:autoSpaceDN w:val="0"/>
              <w:adjustRightInd w:val="0"/>
              <w:jc w:val="center"/>
              <w:rPr>
                <w:rFonts w:ascii="Times New Roman" w:hAnsi="Times New Roman" w:cs="Times New Roman"/>
                <w:sz w:val="24"/>
                <w:szCs w:val="24"/>
              </w:rPr>
            </w:pPr>
            <w:r w:rsidRPr="005334CA">
              <w:rPr>
                <w:rFonts w:ascii="Times New Roman" w:hAnsi="Times New Roman" w:cs="Times New Roman"/>
                <w:sz w:val="24"/>
                <w:szCs w:val="24"/>
              </w:rPr>
              <w:t>Процент исполнения</w:t>
            </w:r>
          </w:p>
        </w:tc>
      </w:tr>
      <w:tr w:rsidR="00D56AC3" w:rsidRPr="005334CA" w:rsidTr="00E9289A">
        <w:trPr>
          <w:trHeight w:val="2136"/>
        </w:trPr>
        <w:tc>
          <w:tcPr>
            <w:tcW w:w="3823" w:type="dxa"/>
          </w:tcPr>
          <w:p w:rsidR="004A102E" w:rsidRPr="005334CA" w:rsidRDefault="004A102E" w:rsidP="00F96D14">
            <w:pPr>
              <w:autoSpaceDE w:val="0"/>
              <w:autoSpaceDN w:val="0"/>
              <w:adjustRightInd w:val="0"/>
              <w:jc w:val="both"/>
              <w:rPr>
                <w:rFonts w:ascii="Times New Roman" w:hAnsi="Times New Roman" w:cs="Times New Roman"/>
                <w:sz w:val="24"/>
                <w:szCs w:val="24"/>
              </w:rPr>
            </w:pPr>
            <w:r w:rsidRPr="005334CA">
              <w:rPr>
                <w:rFonts w:ascii="Times New Roman" w:hAnsi="Times New Roman" w:cs="Times New Roman"/>
                <w:sz w:val="24"/>
                <w:szCs w:val="24"/>
              </w:rPr>
              <w:t>Увеличение доли детей-сирот и детей, оставшихся без попечения родителей, переданных на воспитание в семью, от общего количества выявленных детей-сирот и детей, оставшихся без попечения родителей</w:t>
            </w:r>
          </w:p>
        </w:tc>
        <w:tc>
          <w:tcPr>
            <w:tcW w:w="993" w:type="dxa"/>
          </w:tcPr>
          <w:p w:rsidR="004A102E" w:rsidRPr="005334CA" w:rsidRDefault="004A102E" w:rsidP="00081D92">
            <w:pPr>
              <w:autoSpaceDE w:val="0"/>
              <w:autoSpaceDN w:val="0"/>
              <w:adjustRightInd w:val="0"/>
              <w:jc w:val="center"/>
              <w:rPr>
                <w:rFonts w:ascii="Times New Roman" w:hAnsi="Times New Roman" w:cs="Times New Roman"/>
                <w:sz w:val="24"/>
                <w:szCs w:val="24"/>
              </w:rPr>
            </w:pPr>
            <w:r w:rsidRPr="005334CA">
              <w:rPr>
                <w:rFonts w:ascii="Times New Roman" w:hAnsi="Times New Roman" w:cs="Times New Roman"/>
                <w:sz w:val="24"/>
                <w:szCs w:val="24"/>
              </w:rPr>
              <w:t>Чел.</w:t>
            </w:r>
          </w:p>
        </w:tc>
        <w:tc>
          <w:tcPr>
            <w:tcW w:w="1701" w:type="dxa"/>
          </w:tcPr>
          <w:p w:rsidR="004A102E" w:rsidRPr="005334CA" w:rsidRDefault="004A102E" w:rsidP="00081D92">
            <w:pPr>
              <w:autoSpaceDE w:val="0"/>
              <w:autoSpaceDN w:val="0"/>
              <w:adjustRightInd w:val="0"/>
              <w:spacing w:line="360" w:lineRule="auto"/>
              <w:jc w:val="center"/>
              <w:rPr>
                <w:rFonts w:ascii="Times New Roman" w:hAnsi="Times New Roman" w:cs="Times New Roman"/>
                <w:sz w:val="24"/>
                <w:szCs w:val="24"/>
              </w:rPr>
            </w:pPr>
            <w:r w:rsidRPr="005334CA">
              <w:rPr>
                <w:rFonts w:ascii="Times New Roman" w:hAnsi="Times New Roman" w:cs="Times New Roman"/>
                <w:sz w:val="24"/>
                <w:szCs w:val="24"/>
              </w:rPr>
              <w:t>90</w:t>
            </w:r>
          </w:p>
        </w:tc>
        <w:tc>
          <w:tcPr>
            <w:tcW w:w="1446" w:type="dxa"/>
          </w:tcPr>
          <w:p w:rsidR="004A102E" w:rsidRPr="005334CA" w:rsidRDefault="005334CA" w:rsidP="00081D92">
            <w:pPr>
              <w:autoSpaceDE w:val="0"/>
              <w:autoSpaceDN w:val="0"/>
              <w:adjustRightInd w:val="0"/>
              <w:spacing w:line="360" w:lineRule="auto"/>
              <w:ind w:left="-108"/>
              <w:jc w:val="center"/>
              <w:rPr>
                <w:rFonts w:ascii="Times New Roman" w:hAnsi="Times New Roman" w:cs="Times New Roman"/>
                <w:sz w:val="24"/>
                <w:szCs w:val="24"/>
              </w:rPr>
            </w:pPr>
            <w:r w:rsidRPr="005334CA">
              <w:rPr>
                <w:rFonts w:ascii="Times New Roman" w:hAnsi="Times New Roman" w:cs="Times New Roman"/>
                <w:sz w:val="24"/>
                <w:szCs w:val="24"/>
              </w:rPr>
              <w:t>211</w:t>
            </w:r>
          </w:p>
        </w:tc>
        <w:tc>
          <w:tcPr>
            <w:tcW w:w="1730" w:type="dxa"/>
          </w:tcPr>
          <w:p w:rsidR="004A102E" w:rsidRPr="005334CA" w:rsidRDefault="005334CA" w:rsidP="00081D92">
            <w:pPr>
              <w:autoSpaceDE w:val="0"/>
              <w:autoSpaceDN w:val="0"/>
              <w:adjustRightInd w:val="0"/>
              <w:spacing w:line="360" w:lineRule="auto"/>
              <w:ind w:left="-108"/>
              <w:jc w:val="center"/>
              <w:rPr>
                <w:rFonts w:ascii="Times New Roman" w:hAnsi="Times New Roman" w:cs="Times New Roman"/>
                <w:sz w:val="24"/>
                <w:szCs w:val="24"/>
              </w:rPr>
            </w:pPr>
            <w:r w:rsidRPr="005334CA">
              <w:rPr>
                <w:rFonts w:ascii="Times New Roman" w:hAnsi="Times New Roman" w:cs="Times New Roman"/>
                <w:sz w:val="24"/>
                <w:szCs w:val="24"/>
              </w:rPr>
              <w:t>234</w:t>
            </w:r>
          </w:p>
        </w:tc>
      </w:tr>
      <w:tr w:rsidR="004A102E" w:rsidRPr="005334CA" w:rsidTr="00E9289A">
        <w:tc>
          <w:tcPr>
            <w:tcW w:w="3823" w:type="dxa"/>
          </w:tcPr>
          <w:p w:rsidR="004A102E" w:rsidRPr="005334CA" w:rsidRDefault="004A102E" w:rsidP="00081D92">
            <w:pPr>
              <w:pStyle w:val="a3"/>
              <w:widowControl w:val="0"/>
              <w:jc w:val="both"/>
              <w:rPr>
                <w:rFonts w:ascii="Times New Roman" w:hAnsi="Times New Roman" w:cs="Times New Roman"/>
                <w:sz w:val="24"/>
                <w:szCs w:val="24"/>
              </w:rPr>
            </w:pPr>
            <w:r w:rsidRPr="005334CA">
              <w:rPr>
                <w:rFonts w:ascii="Times New Roman" w:hAnsi="Times New Roman" w:cs="Times New Roman"/>
                <w:sz w:val="24"/>
                <w:szCs w:val="24"/>
              </w:rPr>
              <w:t>Доля детей, включенных в государственную систему выявления, развития и адресной поддержки одаренных детей</w:t>
            </w:r>
          </w:p>
        </w:tc>
        <w:tc>
          <w:tcPr>
            <w:tcW w:w="993" w:type="dxa"/>
          </w:tcPr>
          <w:p w:rsidR="004A102E" w:rsidRPr="005334CA" w:rsidRDefault="004A102E" w:rsidP="00081D92">
            <w:pPr>
              <w:autoSpaceDE w:val="0"/>
              <w:autoSpaceDN w:val="0"/>
              <w:adjustRightInd w:val="0"/>
              <w:jc w:val="center"/>
              <w:rPr>
                <w:rFonts w:ascii="Times New Roman" w:hAnsi="Times New Roman" w:cs="Times New Roman"/>
                <w:sz w:val="24"/>
                <w:szCs w:val="24"/>
              </w:rPr>
            </w:pPr>
            <w:r w:rsidRPr="005334CA">
              <w:rPr>
                <w:rFonts w:ascii="Times New Roman" w:hAnsi="Times New Roman" w:cs="Times New Roman"/>
                <w:sz w:val="24"/>
                <w:szCs w:val="24"/>
              </w:rPr>
              <w:t>%</w:t>
            </w:r>
          </w:p>
        </w:tc>
        <w:tc>
          <w:tcPr>
            <w:tcW w:w="1701" w:type="dxa"/>
          </w:tcPr>
          <w:p w:rsidR="004A102E" w:rsidRPr="005334CA" w:rsidRDefault="004A102E" w:rsidP="00081D92">
            <w:pPr>
              <w:autoSpaceDE w:val="0"/>
              <w:autoSpaceDN w:val="0"/>
              <w:adjustRightInd w:val="0"/>
              <w:spacing w:line="360" w:lineRule="auto"/>
              <w:jc w:val="center"/>
              <w:rPr>
                <w:rFonts w:ascii="Times New Roman" w:hAnsi="Times New Roman" w:cs="Times New Roman"/>
                <w:sz w:val="24"/>
                <w:szCs w:val="24"/>
              </w:rPr>
            </w:pPr>
            <w:r w:rsidRPr="005334CA">
              <w:rPr>
                <w:rFonts w:ascii="Times New Roman" w:hAnsi="Times New Roman" w:cs="Times New Roman"/>
                <w:sz w:val="24"/>
                <w:szCs w:val="24"/>
              </w:rPr>
              <w:t>9</w:t>
            </w:r>
          </w:p>
        </w:tc>
        <w:tc>
          <w:tcPr>
            <w:tcW w:w="1446" w:type="dxa"/>
          </w:tcPr>
          <w:p w:rsidR="004A102E" w:rsidRPr="005334CA" w:rsidRDefault="005334CA" w:rsidP="005334CA">
            <w:pPr>
              <w:autoSpaceDE w:val="0"/>
              <w:autoSpaceDN w:val="0"/>
              <w:adjustRightInd w:val="0"/>
              <w:jc w:val="center"/>
              <w:rPr>
                <w:rFonts w:ascii="Times New Roman" w:hAnsi="Times New Roman" w:cs="Times New Roman"/>
                <w:sz w:val="24"/>
                <w:szCs w:val="24"/>
              </w:rPr>
            </w:pPr>
            <w:r w:rsidRPr="005334CA">
              <w:rPr>
                <w:rFonts w:ascii="Times New Roman" w:hAnsi="Times New Roman" w:cs="Times New Roman"/>
                <w:sz w:val="24"/>
                <w:szCs w:val="24"/>
              </w:rPr>
              <w:t>9,1</w:t>
            </w:r>
          </w:p>
        </w:tc>
        <w:tc>
          <w:tcPr>
            <w:tcW w:w="1730" w:type="dxa"/>
          </w:tcPr>
          <w:p w:rsidR="004A102E" w:rsidRPr="005334CA" w:rsidRDefault="005334CA" w:rsidP="00081D92">
            <w:pPr>
              <w:autoSpaceDE w:val="0"/>
              <w:autoSpaceDN w:val="0"/>
              <w:adjustRightInd w:val="0"/>
              <w:spacing w:line="360" w:lineRule="auto"/>
              <w:jc w:val="center"/>
              <w:rPr>
                <w:rFonts w:ascii="Times New Roman" w:hAnsi="Times New Roman" w:cs="Times New Roman"/>
                <w:sz w:val="24"/>
                <w:szCs w:val="24"/>
              </w:rPr>
            </w:pPr>
            <w:r w:rsidRPr="005334CA">
              <w:rPr>
                <w:rFonts w:ascii="Times New Roman" w:hAnsi="Times New Roman" w:cs="Times New Roman"/>
                <w:sz w:val="24"/>
                <w:szCs w:val="24"/>
              </w:rPr>
              <w:t>101</w:t>
            </w:r>
          </w:p>
        </w:tc>
      </w:tr>
      <w:tr w:rsidR="004A102E" w:rsidRPr="005334CA" w:rsidTr="00E9289A">
        <w:trPr>
          <w:trHeight w:val="571"/>
        </w:trPr>
        <w:tc>
          <w:tcPr>
            <w:tcW w:w="3823" w:type="dxa"/>
          </w:tcPr>
          <w:p w:rsidR="004A102E" w:rsidRPr="005334CA" w:rsidRDefault="004A102E" w:rsidP="00081D92">
            <w:pPr>
              <w:pStyle w:val="a3"/>
              <w:widowControl w:val="0"/>
              <w:jc w:val="both"/>
              <w:rPr>
                <w:rFonts w:ascii="Times New Roman" w:hAnsi="Times New Roman" w:cs="Times New Roman"/>
                <w:sz w:val="24"/>
                <w:szCs w:val="24"/>
              </w:rPr>
            </w:pPr>
            <w:r w:rsidRPr="005334CA">
              <w:rPr>
                <w:rFonts w:ascii="Times New Roman" w:hAnsi="Times New Roman" w:cs="Times New Roman"/>
                <w:sz w:val="24"/>
                <w:szCs w:val="24"/>
              </w:rPr>
              <w:t>Снижение младенческой смертности на 1000 родившихся живыми</w:t>
            </w:r>
          </w:p>
        </w:tc>
        <w:tc>
          <w:tcPr>
            <w:tcW w:w="993" w:type="dxa"/>
          </w:tcPr>
          <w:p w:rsidR="004A102E" w:rsidRPr="005334CA" w:rsidRDefault="004A102E" w:rsidP="00081D92">
            <w:pPr>
              <w:autoSpaceDE w:val="0"/>
              <w:autoSpaceDN w:val="0"/>
              <w:adjustRightInd w:val="0"/>
              <w:ind w:left="-57"/>
              <w:jc w:val="center"/>
              <w:rPr>
                <w:rFonts w:ascii="Times New Roman" w:hAnsi="Times New Roman" w:cs="Times New Roman"/>
                <w:b/>
                <w:spacing w:val="-6"/>
                <w:sz w:val="24"/>
                <w:szCs w:val="24"/>
              </w:rPr>
            </w:pPr>
            <w:r w:rsidRPr="005334CA">
              <w:rPr>
                <w:rFonts w:ascii="Times New Roman" w:hAnsi="Times New Roman" w:cs="Times New Roman"/>
                <w:spacing w:val="-6"/>
                <w:sz w:val="24"/>
                <w:szCs w:val="24"/>
              </w:rPr>
              <w:t>коэффициент</w:t>
            </w:r>
          </w:p>
        </w:tc>
        <w:tc>
          <w:tcPr>
            <w:tcW w:w="1701" w:type="dxa"/>
          </w:tcPr>
          <w:p w:rsidR="004A102E" w:rsidRPr="005334CA" w:rsidRDefault="004A102E" w:rsidP="00E9289A">
            <w:pPr>
              <w:autoSpaceDE w:val="0"/>
              <w:autoSpaceDN w:val="0"/>
              <w:adjustRightInd w:val="0"/>
              <w:ind w:left="-57"/>
              <w:jc w:val="center"/>
              <w:rPr>
                <w:rFonts w:ascii="Times New Roman" w:hAnsi="Times New Roman" w:cs="Times New Roman"/>
                <w:spacing w:val="-6"/>
                <w:sz w:val="24"/>
                <w:szCs w:val="24"/>
              </w:rPr>
            </w:pPr>
            <w:r w:rsidRPr="005334CA">
              <w:rPr>
                <w:rFonts w:ascii="Times New Roman" w:hAnsi="Times New Roman" w:cs="Times New Roman"/>
                <w:spacing w:val="-6"/>
                <w:sz w:val="24"/>
                <w:szCs w:val="24"/>
                <w:lang w:val="en-US"/>
              </w:rPr>
              <w:t>8</w:t>
            </w:r>
            <w:r w:rsidRPr="005334CA">
              <w:rPr>
                <w:rFonts w:ascii="Times New Roman" w:hAnsi="Times New Roman" w:cs="Times New Roman"/>
                <w:spacing w:val="-6"/>
                <w:sz w:val="24"/>
                <w:szCs w:val="24"/>
              </w:rPr>
              <w:t>,7</w:t>
            </w:r>
          </w:p>
        </w:tc>
        <w:tc>
          <w:tcPr>
            <w:tcW w:w="1446" w:type="dxa"/>
          </w:tcPr>
          <w:p w:rsidR="004A102E" w:rsidRPr="005334CA" w:rsidRDefault="005334CA" w:rsidP="00081D92">
            <w:pPr>
              <w:pStyle w:val="a3"/>
              <w:widowControl w:val="0"/>
              <w:ind w:left="-57"/>
              <w:jc w:val="center"/>
              <w:rPr>
                <w:rFonts w:ascii="Times New Roman" w:hAnsi="Times New Roman" w:cs="Times New Roman"/>
                <w:spacing w:val="-6"/>
                <w:sz w:val="24"/>
                <w:szCs w:val="24"/>
              </w:rPr>
            </w:pPr>
            <w:r w:rsidRPr="005334CA">
              <w:rPr>
                <w:rFonts w:ascii="Times New Roman" w:hAnsi="Times New Roman" w:cs="Times New Roman"/>
                <w:spacing w:val="-6"/>
                <w:sz w:val="24"/>
                <w:szCs w:val="24"/>
              </w:rPr>
              <w:t>5,4</w:t>
            </w:r>
          </w:p>
        </w:tc>
        <w:tc>
          <w:tcPr>
            <w:tcW w:w="1730" w:type="dxa"/>
          </w:tcPr>
          <w:p w:rsidR="004A102E" w:rsidRPr="005334CA" w:rsidRDefault="005334CA" w:rsidP="00081D92">
            <w:pPr>
              <w:pStyle w:val="a3"/>
              <w:widowControl w:val="0"/>
              <w:ind w:left="-57"/>
              <w:jc w:val="center"/>
              <w:rPr>
                <w:rFonts w:ascii="Times New Roman" w:hAnsi="Times New Roman" w:cs="Times New Roman"/>
                <w:spacing w:val="-6"/>
                <w:sz w:val="24"/>
                <w:szCs w:val="24"/>
              </w:rPr>
            </w:pPr>
            <w:r w:rsidRPr="005334CA">
              <w:rPr>
                <w:rFonts w:ascii="Times New Roman" w:hAnsi="Times New Roman" w:cs="Times New Roman"/>
                <w:spacing w:val="-6"/>
                <w:sz w:val="24"/>
                <w:szCs w:val="24"/>
              </w:rPr>
              <w:t>161</w:t>
            </w:r>
          </w:p>
        </w:tc>
      </w:tr>
      <w:tr w:rsidR="004A102E" w:rsidRPr="005334CA" w:rsidTr="00E9289A">
        <w:tc>
          <w:tcPr>
            <w:tcW w:w="3823" w:type="dxa"/>
          </w:tcPr>
          <w:p w:rsidR="004A102E" w:rsidRPr="005334CA" w:rsidRDefault="004A102E" w:rsidP="00081D92">
            <w:pPr>
              <w:pStyle w:val="a3"/>
              <w:widowControl w:val="0"/>
              <w:jc w:val="both"/>
              <w:rPr>
                <w:rFonts w:ascii="Times New Roman" w:hAnsi="Times New Roman" w:cs="Times New Roman"/>
                <w:sz w:val="24"/>
                <w:szCs w:val="24"/>
              </w:rPr>
            </w:pPr>
            <w:r w:rsidRPr="005334CA">
              <w:rPr>
                <w:rFonts w:ascii="Times New Roman" w:hAnsi="Times New Roman" w:cs="Times New Roman"/>
                <w:sz w:val="24"/>
                <w:szCs w:val="24"/>
              </w:rPr>
              <w:t>Снижение смертности детей в возрасте от 0 до 4 лет (включительно) на 1000 новорожденных соответствующего года рождения</w:t>
            </w:r>
          </w:p>
        </w:tc>
        <w:tc>
          <w:tcPr>
            <w:tcW w:w="993" w:type="dxa"/>
          </w:tcPr>
          <w:p w:rsidR="004A102E" w:rsidRPr="005334CA" w:rsidRDefault="004A102E" w:rsidP="00081D92">
            <w:pPr>
              <w:autoSpaceDE w:val="0"/>
              <w:autoSpaceDN w:val="0"/>
              <w:adjustRightInd w:val="0"/>
              <w:ind w:left="-57"/>
              <w:jc w:val="center"/>
              <w:rPr>
                <w:rFonts w:ascii="Times New Roman" w:hAnsi="Times New Roman" w:cs="Times New Roman"/>
                <w:b/>
                <w:spacing w:val="-6"/>
                <w:sz w:val="24"/>
                <w:szCs w:val="24"/>
              </w:rPr>
            </w:pPr>
            <w:r w:rsidRPr="005334CA">
              <w:rPr>
                <w:rFonts w:ascii="Times New Roman" w:hAnsi="Times New Roman" w:cs="Times New Roman"/>
                <w:spacing w:val="-6"/>
                <w:sz w:val="24"/>
                <w:szCs w:val="24"/>
              </w:rPr>
              <w:t>коэффициент</w:t>
            </w:r>
          </w:p>
        </w:tc>
        <w:tc>
          <w:tcPr>
            <w:tcW w:w="1701" w:type="dxa"/>
          </w:tcPr>
          <w:p w:rsidR="004A102E" w:rsidRPr="005334CA" w:rsidRDefault="004A102E" w:rsidP="00081D92">
            <w:pPr>
              <w:autoSpaceDE w:val="0"/>
              <w:autoSpaceDN w:val="0"/>
              <w:adjustRightInd w:val="0"/>
              <w:ind w:left="-57"/>
              <w:jc w:val="center"/>
              <w:rPr>
                <w:rFonts w:ascii="Times New Roman" w:hAnsi="Times New Roman" w:cs="Times New Roman"/>
                <w:spacing w:val="-6"/>
                <w:sz w:val="24"/>
                <w:szCs w:val="24"/>
              </w:rPr>
            </w:pPr>
            <w:r w:rsidRPr="005334CA">
              <w:rPr>
                <w:rFonts w:ascii="Times New Roman" w:hAnsi="Times New Roman" w:cs="Times New Roman"/>
                <w:spacing w:val="-6"/>
                <w:sz w:val="24"/>
                <w:szCs w:val="24"/>
              </w:rPr>
              <w:t>1,0</w:t>
            </w:r>
          </w:p>
          <w:p w:rsidR="004A102E" w:rsidRPr="005334CA" w:rsidRDefault="004A102E" w:rsidP="00081D92">
            <w:pPr>
              <w:autoSpaceDE w:val="0"/>
              <w:autoSpaceDN w:val="0"/>
              <w:adjustRightInd w:val="0"/>
              <w:ind w:left="-57"/>
              <w:jc w:val="center"/>
              <w:rPr>
                <w:rFonts w:ascii="Times New Roman" w:hAnsi="Times New Roman" w:cs="Times New Roman"/>
                <w:spacing w:val="-6"/>
                <w:sz w:val="24"/>
                <w:szCs w:val="24"/>
              </w:rPr>
            </w:pPr>
          </w:p>
        </w:tc>
        <w:tc>
          <w:tcPr>
            <w:tcW w:w="1446" w:type="dxa"/>
          </w:tcPr>
          <w:p w:rsidR="004A102E" w:rsidRPr="005334CA" w:rsidRDefault="005334CA" w:rsidP="00081D92">
            <w:pPr>
              <w:autoSpaceDE w:val="0"/>
              <w:autoSpaceDN w:val="0"/>
              <w:adjustRightInd w:val="0"/>
              <w:ind w:left="-57"/>
              <w:jc w:val="center"/>
              <w:rPr>
                <w:rFonts w:ascii="Times New Roman" w:hAnsi="Times New Roman" w:cs="Times New Roman"/>
                <w:spacing w:val="-6"/>
                <w:sz w:val="24"/>
                <w:szCs w:val="24"/>
              </w:rPr>
            </w:pPr>
            <w:r w:rsidRPr="005334CA">
              <w:rPr>
                <w:rFonts w:ascii="Times New Roman" w:hAnsi="Times New Roman" w:cs="Times New Roman"/>
                <w:spacing w:val="-6"/>
                <w:sz w:val="24"/>
                <w:szCs w:val="24"/>
              </w:rPr>
              <w:t>1,0</w:t>
            </w:r>
          </w:p>
        </w:tc>
        <w:tc>
          <w:tcPr>
            <w:tcW w:w="1730" w:type="dxa"/>
          </w:tcPr>
          <w:p w:rsidR="004A102E" w:rsidRPr="005334CA" w:rsidRDefault="005334CA" w:rsidP="00081D92">
            <w:pPr>
              <w:autoSpaceDE w:val="0"/>
              <w:autoSpaceDN w:val="0"/>
              <w:adjustRightInd w:val="0"/>
              <w:ind w:left="-57"/>
              <w:jc w:val="center"/>
              <w:rPr>
                <w:rFonts w:ascii="Times New Roman" w:hAnsi="Times New Roman" w:cs="Times New Roman"/>
                <w:spacing w:val="-6"/>
                <w:sz w:val="24"/>
                <w:szCs w:val="24"/>
              </w:rPr>
            </w:pPr>
            <w:r w:rsidRPr="005334CA">
              <w:rPr>
                <w:rFonts w:ascii="Times New Roman" w:hAnsi="Times New Roman" w:cs="Times New Roman"/>
                <w:spacing w:val="-6"/>
                <w:sz w:val="24"/>
                <w:szCs w:val="24"/>
              </w:rPr>
              <w:t>100</w:t>
            </w:r>
          </w:p>
        </w:tc>
      </w:tr>
    </w:tbl>
    <w:p w:rsidR="00E9289A" w:rsidRDefault="00E9289A" w:rsidP="00E9289A">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Целевые показатель программы выполнен на 100 %.</w:t>
      </w:r>
      <w:r w:rsidRPr="00D6629D">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E9289A" w:rsidRDefault="00E9289A" w:rsidP="00E9289A">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E9289A" w:rsidRDefault="00E9289A" w:rsidP="00E9289A">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E9289A" w:rsidRDefault="00E9289A" w:rsidP="00E9289A">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E9289A" w:rsidRDefault="00E9289A" w:rsidP="00E9289A">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155E06" w:rsidRPr="00811B96" w:rsidRDefault="00916637"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lastRenderedPageBreak/>
        <w:t>Р</w:t>
      </w:r>
      <w:r w:rsidR="005D0D72" w:rsidRPr="00811B96">
        <w:rPr>
          <w:rFonts w:ascii="Times New Roman" w:hAnsi="Times New Roman" w:cs="Times New Roman"/>
          <w:b/>
          <w:sz w:val="28"/>
          <w:szCs w:val="28"/>
        </w:rPr>
        <w:t xml:space="preserve">азвитие </w:t>
      </w:r>
      <w:proofErr w:type="spellStart"/>
      <w:r w:rsidR="005D0D72" w:rsidRPr="00811B96">
        <w:rPr>
          <w:rFonts w:ascii="Times New Roman" w:hAnsi="Times New Roman" w:cs="Times New Roman"/>
          <w:b/>
          <w:sz w:val="28"/>
          <w:szCs w:val="28"/>
        </w:rPr>
        <w:t>санаторно</w:t>
      </w:r>
      <w:proofErr w:type="spellEnd"/>
      <w:r w:rsidRPr="00811B96">
        <w:rPr>
          <w:rFonts w:ascii="Times New Roman" w:hAnsi="Times New Roman" w:cs="Times New Roman"/>
          <w:b/>
          <w:sz w:val="28"/>
          <w:szCs w:val="28"/>
        </w:rPr>
        <w:t xml:space="preserve"> </w:t>
      </w:r>
      <w:r w:rsidR="005D0D72" w:rsidRPr="00811B96">
        <w:rPr>
          <w:rFonts w:ascii="Times New Roman" w:hAnsi="Times New Roman" w:cs="Times New Roman"/>
          <w:b/>
          <w:sz w:val="28"/>
          <w:szCs w:val="28"/>
        </w:rPr>
        <w:t>- курортного и туристического комплекса</w:t>
      </w:r>
    </w:p>
    <w:p w:rsidR="005D0D72" w:rsidRPr="00811B96" w:rsidRDefault="005D0D72"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 xml:space="preserve"> муниципального образования город Горячий Ключ</w:t>
      </w:r>
      <w:r w:rsidR="00155E06" w:rsidRPr="00811B96">
        <w:rPr>
          <w:rFonts w:ascii="Times New Roman" w:hAnsi="Times New Roman" w:cs="Times New Roman"/>
          <w:b/>
          <w:sz w:val="28"/>
          <w:szCs w:val="28"/>
        </w:rPr>
        <w:t>.</w:t>
      </w:r>
    </w:p>
    <w:p w:rsidR="005D0D72" w:rsidRPr="00811B96" w:rsidRDefault="005D0D72"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В 201</w:t>
      </w:r>
      <w:r w:rsidR="00F27DF6" w:rsidRPr="00811B96">
        <w:rPr>
          <w:rFonts w:ascii="Times New Roman" w:hAnsi="Times New Roman" w:cs="Times New Roman"/>
          <w:sz w:val="28"/>
          <w:szCs w:val="28"/>
        </w:rPr>
        <w:t>5</w:t>
      </w:r>
      <w:r w:rsidRPr="00811B96">
        <w:rPr>
          <w:rFonts w:ascii="Times New Roman" w:hAnsi="Times New Roman" w:cs="Times New Roman"/>
          <w:sz w:val="28"/>
          <w:szCs w:val="28"/>
        </w:rPr>
        <w:t xml:space="preserve"> году на реализацию </w:t>
      </w:r>
      <w:r w:rsidR="00DE2D22" w:rsidRPr="00811B96">
        <w:rPr>
          <w:rFonts w:ascii="Times New Roman" w:hAnsi="Times New Roman" w:cs="Times New Roman"/>
          <w:sz w:val="28"/>
          <w:szCs w:val="28"/>
        </w:rPr>
        <w:t xml:space="preserve">мероприятий </w:t>
      </w:r>
      <w:r w:rsidR="00F27DF6" w:rsidRPr="00811B96">
        <w:rPr>
          <w:rFonts w:ascii="Times New Roman" w:hAnsi="Times New Roman" w:cs="Times New Roman"/>
          <w:sz w:val="28"/>
          <w:szCs w:val="28"/>
        </w:rPr>
        <w:t xml:space="preserve">муниципальной программы </w:t>
      </w:r>
      <w:r w:rsidR="00DE2D22" w:rsidRPr="00811B96">
        <w:rPr>
          <w:rFonts w:ascii="Times New Roman" w:hAnsi="Times New Roman" w:cs="Times New Roman"/>
          <w:sz w:val="28"/>
          <w:szCs w:val="28"/>
        </w:rPr>
        <w:t xml:space="preserve">из местного бюджета </w:t>
      </w:r>
      <w:r w:rsidRPr="00811B96">
        <w:rPr>
          <w:rFonts w:ascii="Times New Roman" w:hAnsi="Times New Roman" w:cs="Times New Roman"/>
          <w:sz w:val="28"/>
          <w:szCs w:val="28"/>
        </w:rPr>
        <w:t xml:space="preserve">направлено </w:t>
      </w:r>
      <w:r w:rsidR="00F27DF6" w:rsidRPr="00811B96">
        <w:rPr>
          <w:rFonts w:ascii="Times New Roman" w:hAnsi="Times New Roman" w:cs="Times New Roman"/>
          <w:sz w:val="28"/>
          <w:szCs w:val="28"/>
        </w:rPr>
        <w:t>835,8</w:t>
      </w:r>
      <w:r w:rsidRPr="00811B96">
        <w:rPr>
          <w:rFonts w:ascii="Times New Roman" w:hAnsi="Times New Roman" w:cs="Times New Roman"/>
          <w:sz w:val="28"/>
          <w:szCs w:val="28"/>
        </w:rPr>
        <w:t xml:space="preserve"> тыс. рублей.</w:t>
      </w:r>
    </w:p>
    <w:p w:rsidR="005D0D72" w:rsidRPr="00811B96" w:rsidRDefault="005D0D72" w:rsidP="004225AA">
      <w:pPr>
        <w:spacing w:after="0" w:line="240" w:lineRule="auto"/>
        <w:ind w:firstLine="708"/>
        <w:jc w:val="both"/>
        <w:rPr>
          <w:rFonts w:ascii="Times New Roman" w:hAnsi="Times New Roman" w:cs="Times New Roman"/>
          <w:sz w:val="28"/>
          <w:szCs w:val="28"/>
        </w:rPr>
      </w:pPr>
      <w:r w:rsidRPr="00811B96">
        <w:rPr>
          <w:rFonts w:ascii="Times New Roman" w:hAnsi="Times New Roman" w:cs="Times New Roman"/>
          <w:sz w:val="28"/>
          <w:szCs w:val="28"/>
        </w:rPr>
        <w:t>Профинансированы следующие мероприятия:</w:t>
      </w:r>
    </w:p>
    <w:p w:rsidR="005D0D72" w:rsidRPr="00811B96" w:rsidRDefault="005D0D72"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 организация и проведение массовых туристских мероприятий – </w:t>
      </w:r>
      <w:r w:rsidR="00F27DF6" w:rsidRPr="00811B96">
        <w:rPr>
          <w:rFonts w:ascii="Times New Roman" w:hAnsi="Times New Roman" w:cs="Times New Roman"/>
          <w:sz w:val="28"/>
          <w:szCs w:val="28"/>
        </w:rPr>
        <w:t>563,6</w:t>
      </w:r>
      <w:r w:rsidR="004225AA">
        <w:rPr>
          <w:rFonts w:ascii="Times New Roman" w:hAnsi="Times New Roman" w:cs="Times New Roman"/>
          <w:sz w:val="28"/>
          <w:szCs w:val="28"/>
        </w:rPr>
        <w:t xml:space="preserve"> тыс. руб.</w:t>
      </w:r>
      <w:r w:rsidRPr="00811B96">
        <w:rPr>
          <w:rFonts w:ascii="Times New Roman" w:hAnsi="Times New Roman" w:cs="Times New Roman"/>
          <w:sz w:val="28"/>
          <w:szCs w:val="28"/>
        </w:rPr>
        <w:t>;</w:t>
      </w:r>
    </w:p>
    <w:p w:rsidR="005D0D72" w:rsidRPr="00811B96" w:rsidRDefault="005D0D72" w:rsidP="00811B96">
      <w:pPr>
        <w:spacing w:after="0" w:line="240" w:lineRule="auto"/>
        <w:ind w:firstLine="851"/>
        <w:jc w:val="both"/>
        <w:rPr>
          <w:rFonts w:ascii="Times New Roman" w:hAnsi="Times New Roman" w:cs="Times New Roman"/>
          <w:color w:val="FF0000"/>
          <w:sz w:val="28"/>
          <w:szCs w:val="28"/>
        </w:rPr>
      </w:pPr>
      <w:r w:rsidRPr="00811B96">
        <w:rPr>
          <w:rFonts w:ascii="Times New Roman" w:hAnsi="Times New Roman" w:cs="Times New Roman"/>
          <w:sz w:val="28"/>
          <w:szCs w:val="28"/>
        </w:rPr>
        <w:t xml:space="preserve">- </w:t>
      </w:r>
      <w:r w:rsidR="00F27DF6" w:rsidRPr="00811B96">
        <w:rPr>
          <w:rFonts w:ascii="Times New Roman" w:hAnsi="Times New Roman" w:cs="Times New Roman"/>
          <w:sz w:val="28"/>
          <w:szCs w:val="28"/>
        </w:rPr>
        <w:t>участие в международных, общероссийских и региональных выставках, ярмарках, форумах, научно-практических конференциях</w:t>
      </w:r>
      <w:r w:rsidRPr="00811B96">
        <w:rPr>
          <w:rFonts w:ascii="Times New Roman" w:hAnsi="Times New Roman" w:cs="Times New Roman"/>
          <w:sz w:val="28"/>
          <w:szCs w:val="28"/>
        </w:rPr>
        <w:t xml:space="preserve"> – </w:t>
      </w:r>
      <w:r w:rsidR="00F27DF6" w:rsidRPr="00811B96">
        <w:rPr>
          <w:rFonts w:ascii="Times New Roman" w:hAnsi="Times New Roman" w:cs="Times New Roman"/>
          <w:sz w:val="28"/>
          <w:szCs w:val="28"/>
        </w:rPr>
        <w:t>272,2</w:t>
      </w:r>
      <w:r w:rsidR="004225AA">
        <w:rPr>
          <w:rFonts w:ascii="Times New Roman" w:hAnsi="Times New Roman" w:cs="Times New Roman"/>
          <w:sz w:val="28"/>
          <w:szCs w:val="28"/>
        </w:rPr>
        <w:t xml:space="preserve"> тыс. руб.</w:t>
      </w:r>
      <w:r w:rsidRPr="00811B96">
        <w:rPr>
          <w:rFonts w:ascii="Times New Roman" w:hAnsi="Times New Roman" w:cs="Times New Roman"/>
          <w:sz w:val="28"/>
          <w:szCs w:val="28"/>
        </w:rPr>
        <w:t>;</w:t>
      </w:r>
    </w:p>
    <w:p w:rsidR="00315552" w:rsidRDefault="00F96D14" w:rsidP="00F1444A">
      <w:pPr>
        <w:spacing w:after="0" w:line="240" w:lineRule="auto"/>
        <w:ind w:firstLine="851"/>
        <w:jc w:val="center"/>
        <w:rPr>
          <w:rFonts w:ascii="Times New Roman" w:hAnsi="Times New Roman" w:cs="Times New Roman"/>
          <w:b/>
          <w:sz w:val="28"/>
          <w:szCs w:val="28"/>
        </w:rPr>
      </w:pPr>
      <w:r w:rsidRPr="00F96D14">
        <w:rPr>
          <w:rFonts w:ascii="Times New Roman" w:hAnsi="Times New Roman" w:cs="Times New Roman"/>
          <w:sz w:val="28"/>
          <w:szCs w:val="28"/>
        </w:rPr>
        <w:t>Исполнение целевых индикаторов программы</w:t>
      </w:r>
    </w:p>
    <w:tbl>
      <w:tblPr>
        <w:tblpPr w:leftFromText="180" w:rightFromText="180" w:vertAnchor="text" w:horzAnchor="margin" w:tblpY="218"/>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077"/>
        <w:gridCol w:w="1305"/>
        <w:gridCol w:w="1021"/>
        <w:gridCol w:w="963"/>
        <w:gridCol w:w="1134"/>
      </w:tblGrid>
      <w:tr w:rsidR="00F96D14" w:rsidRPr="00030894" w:rsidTr="00081D92">
        <w:trPr>
          <w:trHeight w:val="1131"/>
        </w:trPr>
        <w:tc>
          <w:tcPr>
            <w:tcW w:w="567" w:type="dxa"/>
            <w:tcBorders>
              <w:top w:val="single" w:sz="4" w:space="0" w:color="auto"/>
              <w:left w:val="single" w:sz="4" w:space="0" w:color="auto"/>
              <w:bottom w:val="single" w:sz="4" w:space="0" w:color="auto"/>
              <w:right w:val="single" w:sz="4" w:space="0" w:color="auto"/>
            </w:tcBorders>
            <w:vAlign w:val="center"/>
          </w:tcPr>
          <w:p w:rsidR="00F96D14" w:rsidRPr="00030894" w:rsidRDefault="00F96D14" w:rsidP="00F1444A">
            <w:pPr>
              <w:pStyle w:val="af1"/>
              <w:jc w:val="center"/>
              <w:rPr>
                <w:rFonts w:ascii="Times New Roman" w:hAnsi="Times New Roman"/>
                <w:szCs w:val="28"/>
              </w:rPr>
            </w:pPr>
            <w:r>
              <w:rPr>
                <w:rFonts w:ascii="Times New Roman" w:hAnsi="Times New Roman"/>
                <w:szCs w:val="28"/>
              </w:rPr>
              <w:t>№п/п</w:t>
            </w:r>
          </w:p>
        </w:tc>
        <w:tc>
          <w:tcPr>
            <w:tcW w:w="4077" w:type="dxa"/>
            <w:tcBorders>
              <w:top w:val="single" w:sz="4" w:space="0" w:color="auto"/>
              <w:left w:val="single" w:sz="4" w:space="0" w:color="auto"/>
              <w:bottom w:val="single" w:sz="4" w:space="0" w:color="auto"/>
              <w:right w:val="single" w:sz="4" w:space="0" w:color="auto"/>
            </w:tcBorders>
            <w:vAlign w:val="center"/>
          </w:tcPr>
          <w:p w:rsidR="00F96D14" w:rsidRPr="005F285D" w:rsidRDefault="00F96D14" w:rsidP="00F1444A">
            <w:pPr>
              <w:pStyle w:val="a9"/>
              <w:rPr>
                <w:rFonts w:ascii="Times New Roman" w:hAnsi="Times New Roman"/>
                <w:szCs w:val="28"/>
              </w:rPr>
            </w:pPr>
            <w:r>
              <w:rPr>
                <w:rFonts w:ascii="Times New Roman" w:hAnsi="Times New Roman"/>
                <w:szCs w:val="28"/>
              </w:rPr>
              <w:t>Наименование показателя</w:t>
            </w:r>
          </w:p>
        </w:tc>
        <w:tc>
          <w:tcPr>
            <w:tcW w:w="1305" w:type="dxa"/>
            <w:tcBorders>
              <w:top w:val="single" w:sz="4" w:space="0" w:color="auto"/>
              <w:left w:val="single" w:sz="4" w:space="0" w:color="auto"/>
              <w:bottom w:val="single" w:sz="4" w:space="0" w:color="auto"/>
              <w:right w:val="single" w:sz="4" w:space="0" w:color="auto"/>
            </w:tcBorders>
            <w:vAlign w:val="center"/>
          </w:tcPr>
          <w:p w:rsidR="00F96D14" w:rsidRPr="00030894" w:rsidRDefault="00F96D14" w:rsidP="00F1444A">
            <w:pPr>
              <w:pStyle w:val="af1"/>
              <w:jc w:val="center"/>
              <w:rPr>
                <w:rFonts w:ascii="Times New Roman" w:hAnsi="Times New Roman"/>
                <w:szCs w:val="28"/>
              </w:rPr>
            </w:pPr>
            <w:r w:rsidRPr="00030894">
              <w:rPr>
                <w:rFonts w:ascii="Times New Roman" w:hAnsi="Times New Roman"/>
                <w:szCs w:val="28"/>
              </w:rPr>
              <w:t>Единица измерения</w:t>
            </w:r>
          </w:p>
        </w:tc>
        <w:tc>
          <w:tcPr>
            <w:tcW w:w="1021" w:type="dxa"/>
            <w:tcBorders>
              <w:top w:val="single" w:sz="4" w:space="0" w:color="auto"/>
              <w:left w:val="single" w:sz="4" w:space="0" w:color="auto"/>
              <w:bottom w:val="single" w:sz="4" w:space="0" w:color="auto"/>
              <w:right w:val="single" w:sz="4" w:space="0" w:color="auto"/>
            </w:tcBorders>
          </w:tcPr>
          <w:p w:rsidR="00F96D14" w:rsidRPr="00030894" w:rsidRDefault="00F96D14" w:rsidP="00F1444A">
            <w:pPr>
              <w:pStyle w:val="af1"/>
              <w:jc w:val="center"/>
              <w:rPr>
                <w:rFonts w:ascii="Times New Roman" w:hAnsi="Times New Roman"/>
                <w:szCs w:val="28"/>
              </w:rPr>
            </w:pPr>
            <w:r>
              <w:rPr>
                <w:rFonts w:ascii="Times New Roman" w:hAnsi="Times New Roman"/>
                <w:szCs w:val="28"/>
              </w:rPr>
              <w:t>План 2015 год</w:t>
            </w:r>
          </w:p>
        </w:tc>
        <w:tc>
          <w:tcPr>
            <w:tcW w:w="963" w:type="dxa"/>
            <w:tcBorders>
              <w:top w:val="single" w:sz="4" w:space="0" w:color="auto"/>
              <w:left w:val="single" w:sz="4" w:space="0" w:color="auto"/>
              <w:bottom w:val="single" w:sz="4" w:space="0" w:color="auto"/>
              <w:right w:val="single" w:sz="4" w:space="0" w:color="auto"/>
            </w:tcBorders>
          </w:tcPr>
          <w:p w:rsidR="00F96D14" w:rsidRPr="00030894" w:rsidRDefault="00F96D14" w:rsidP="00F1444A">
            <w:pPr>
              <w:pStyle w:val="af1"/>
              <w:jc w:val="center"/>
              <w:rPr>
                <w:rFonts w:ascii="Times New Roman" w:hAnsi="Times New Roman"/>
                <w:szCs w:val="28"/>
              </w:rPr>
            </w:pPr>
            <w:r>
              <w:rPr>
                <w:rFonts w:ascii="Times New Roman" w:hAnsi="Times New Roman"/>
                <w:szCs w:val="28"/>
              </w:rPr>
              <w:t>Факт 2015 год</w:t>
            </w:r>
          </w:p>
        </w:tc>
        <w:tc>
          <w:tcPr>
            <w:tcW w:w="1134" w:type="dxa"/>
            <w:tcBorders>
              <w:top w:val="single" w:sz="4" w:space="0" w:color="auto"/>
              <w:left w:val="single" w:sz="4" w:space="0" w:color="auto"/>
              <w:bottom w:val="single" w:sz="4" w:space="0" w:color="auto"/>
              <w:right w:val="single" w:sz="4" w:space="0" w:color="auto"/>
            </w:tcBorders>
          </w:tcPr>
          <w:p w:rsidR="00F96D14" w:rsidRPr="00030894" w:rsidRDefault="00F96D14" w:rsidP="00F1444A">
            <w:pPr>
              <w:pStyle w:val="af1"/>
              <w:jc w:val="center"/>
              <w:rPr>
                <w:rFonts w:ascii="Times New Roman" w:hAnsi="Times New Roman"/>
                <w:szCs w:val="28"/>
              </w:rPr>
            </w:pPr>
            <w:r>
              <w:rPr>
                <w:rFonts w:ascii="Times New Roman" w:hAnsi="Times New Roman"/>
                <w:szCs w:val="28"/>
              </w:rPr>
              <w:t>Процент исполнения</w:t>
            </w:r>
          </w:p>
        </w:tc>
      </w:tr>
      <w:tr w:rsidR="00F1444A" w:rsidRPr="00030894" w:rsidTr="00F1444A">
        <w:trPr>
          <w:trHeight w:val="554"/>
        </w:trPr>
        <w:tc>
          <w:tcPr>
            <w:tcW w:w="567" w:type="dxa"/>
            <w:tcBorders>
              <w:top w:val="single" w:sz="4" w:space="0" w:color="auto"/>
              <w:left w:val="single" w:sz="4" w:space="0" w:color="auto"/>
              <w:bottom w:val="single" w:sz="4" w:space="0" w:color="auto"/>
              <w:right w:val="single" w:sz="4" w:space="0" w:color="auto"/>
            </w:tcBorders>
            <w:vAlign w:val="center"/>
          </w:tcPr>
          <w:p w:rsidR="00F1444A" w:rsidRPr="00030894" w:rsidRDefault="00F1444A" w:rsidP="00F1444A">
            <w:pPr>
              <w:pStyle w:val="af1"/>
              <w:jc w:val="center"/>
              <w:rPr>
                <w:rFonts w:ascii="Times New Roman" w:hAnsi="Times New Roman"/>
                <w:szCs w:val="28"/>
              </w:rPr>
            </w:pPr>
            <w:r w:rsidRPr="00030894">
              <w:rPr>
                <w:rFonts w:ascii="Times New Roman" w:hAnsi="Times New Roman"/>
                <w:szCs w:val="28"/>
              </w:rPr>
              <w:t>1</w:t>
            </w:r>
          </w:p>
        </w:tc>
        <w:tc>
          <w:tcPr>
            <w:tcW w:w="4077" w:type="dxa"/>
            <w:tcBorders>
              <w:top w:val="single" w:sz="4" w:space="0" w:color="auto"/>
              <w:left w:val="single" w:sz="4" w:space="0" w:color="auto"/>
              <w:bottom w:val="single" w:sz="4" w:space="0" w:color="auto"/>
              <w:right w:val="single" w:sz="4" w:space="0" w:color="auto"/>
            </w:tcBorders>
            <w:vAlign w:val="center"/>
          </w:tcPr>
          <w:p w:rsidR="00F1444A" w:rsidRPr="00F96D14" w:rsidRDefault="00F1444A" w:rsidP="00F1444A">
            <w:pPr>
              <w:pStyle w:val="a9"/>
              <w:rPr>
                <w:rFonts w:ascii="Times New Roman" w:hAnsi="Times New Roman" w:cs="Times New Roman"/>
              </w:rPr>
            </w:pPr>
            <w:r w:rsidRPr="00F96D14">
              <w:rPr>
                <w:rFonts w:ascii="Times New Roman" w:hAnsi="Times New Roman" w:cs="Times New Roman"/>
              </w:rPr>
              <w:t>количество туристов</w:t>
            </w:r>
            <w:r>
              <w:rPr>
                <w:rFonts w:ascii="Times New Roman" w:hAnsi="Times New Roman" w:cs="Times New Roman"/>
              </w:rPr>
              <w:t xml:space="preserve"> (организованный сектор)</w:t>
            </w:r>
          </w:p>
        </w:tc>
        <w:tc>
          <w:tcPr>
            <w:tcW w:w="1305" w:type="dxa"/>
            <w:tcBorders>
              <w:top w:val="single" w:sz="4" w:space="0" w:color="auto"/>
              <w:left w:val="single" w:sz="4" w:space="0" w:color="auto"/>
              <w:bottom w:val="single" w:sz="4" w:space="0" w:color="auto"/>
              <w:right w:val="single" w:sz="4" w:space="0" w:color="auto"/>
            </w:tcBorders>
            <w:vAlign w:val="center"/>
          </w:tcPr>
          <w:p w:rsidR="00F1444A" w:rsidRPr="00030894" w:rsidRDefault="00F1444A" w:rsidP="00F1444A">
            <w:pPr>
              <w:pStyle w:val="af1"/>
              <w:jc w:val="center"/>
              <w:rPr>
                <w:rFonts w:ascii="Times New Roman" w:hAnsi="Times New Roman"/>
                <w:szCs w:val="28"/>
              </w:rPr>
            </w:pPr>
            <w:r>
              <w:rPr>
                <w:rFonts w:ascii="Times New Roman" w:hAnsi="Times New Roman"/>
                <w:szCs w:val="28"/>
              </w:rPr>
              <w:t>человек</w:t>
            </w:r>
          </w:p>
        </w:tc>
        <w:tc>
          <w:tcPr>
            <w:tcW w:w="1021" w:type="dxa"/>
            <w:tcBorders>
              <w:top w:val="single" w:sz="4" w:space="0" w:color="auto"/>
              <w:left w:val="single" w:sz="4" w:space="0" w:color="auto"/>
              <w:bottom w:val="single" w:sz="4" w:space="0" w:color="auto"/>
              <w:right w:val="single" w:sz="4" w:space="0" w:color="auto"/>
            </w:tcBorders>
          </w:tcPr>
          <w:p w:rsidR="00F1444A" w:rsidRPr="00F1444A" w:rsidRDefault="00F1444A" w:rsidP="00F1444A">
            <w:pPr>
              <w:autoSpaceDE w:val="0"/>
              <w:autoSpaceDN w:val="0"/>
              <w:adjustRightInd w:val="0"/>
              <w:jc w:val="center"/>
              <w:rPr>
                <w:rFonts w:ascii="Times New Roman" w:hAnsi="Times New Roman" w:cs="Times New Roman"/>
                <w:sz w:val="24"/>
                <w:szCs w:val="24"/>
              </w:rPr>
            </w:pPr>
            <w:r w:rsidRPr="00F1444A">
              <w:rPr>
                <w:rFonts w:ascii="Times New Roman" w:hAnsi="Times New Roman" w:cs="Times New Roman"/>
                <w:sz w:val="24"/>
                <w:szCs w:val="24"/>
              </w:rPr>
              <w:t>65779</w:t>
            </w:r>
          </w:p>
        </w:tc>
        <w:tc>
          <w:tcPr>
            <w:tcW w:w="963" w:type="dxa"/>
            <w:tcBorders>
              <w:top w:val="single" w:sz="4" w:space="0" w:color="auto"/>
              <w:left w:val="single" w:sz="4" w:space="0" w:color="auto"/>
              <w:bottom w:val="single" w:sz="4" w:space="0" w:color="auto"/>
              <w:right w:val="single" w:sz="4" w:space="0" w:color="auto"/>
            </w:tcBorders>
          </w:tcPr>
          <w:p w:rsidR="00F1444A" w:rsidRPr="00D6629D" w:rsidRDefault="00F1444A" w:rsidP="00F1444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74624</w:t>
            </w:r>
          </w:p>
        </w:tc>
        <w:tc>
          <w:tcPr>
            <w:tcW w:w="1134" w:type="dxa"/>
            <w:tcBorders>
              <w:top w:val="single" w:sz="4" w:space="0" w:color="auto"/>
              <w:left w:val="single" w:sz="4" w:space="0" w:color="auto"/>
              <w:bottom w:val="single" w:sz="4" w:space="0" w:color="auto"/>
              <w:right w:val="single" w:sz="4" w:space="0" w:color="auto"/>
            </w:tcBorders>
          </w:tcPr>
          <w:p w:rsidR="00F1444A" w:rsidRPr="00D6629D" w:rsidRDefault="00F1444A" w:rsidP="00F1444A">
            <w:pPr>
              <w:pStyle w:val="af1"/>
              <w:jc w:val="center"/>
              <w:rPr>
                <w:rFonts w:ascii="Times New Roman" w:hAnsi="Times New Roman" w:cs="Times New Roman"/>
              </w:rPr>
            </w:pPr>
            <w:r>
              <w:rPr>
                <w:rFonts w:ascii="Times New Roman" w:hAnsi="Times New Roman" w:cs="Times New Roman"/>
              </w:rPr>
              <w:t>113,4</w:t>
            </w:r>
          </w:p>
          <w:p w:rsidR="00F1444A" w:rsidRPr="00D6629D" w:rsidRDefault="00F1444A" w:rsidP="00F1444A">
            <w:pPr>
              <w:jc w:val="center"/>
              <w:rPr>
                <w:rFonts w:ascii="Times New Roman" w:hAnsi="Times New Roman" w:cs="Times New Roman"/>
                <w:sz w:val="24"/>
                <w:szCs w:val="24"/>
                <w:lang w:eastAsia="ru-RU"/>
              </w:rPr>
            </w:pPr>
          </w:p>
        </w:tc>
      </w:tr>
      <w:tr w:rsidR="00F1444A" w:rsidRPr="00030894" w:rsidTr="00F96D14">
        <w:trPr>
          <w:trHeight w:val="697"/>
        </w:trPr>
        <w:tc>
          <w:tcPr>
            <w:tcW w:w="567" w:type="dxa"/>
            <w:tcBorders>
              <w:top w:val="single" w:sz="4" w:space="0" w:color="auto"/>
              <w:left w:val="single" w:sz="4" w:space="0" w:color="auto"/>
              <w:bottom w:val="single" w:sz="4" w:space="0" w:color="auto"/>
              <w:right w:val="single" w:sz="4" w:space="0" w:color="auto"/>
            </w:tcBorders>
            <w:vAlign w:val="center"/>
          </w:tcPr>
          <w:p w:rsidR="00F1444A" w:rsidRPr="00030894" w:rsidRDefault="00F1444A" w:rsidP="00F1444A">
            <w:pPr>
              <w:pStyle w:val="af1"/>
              <w:jc w:val="center"/>
              <w:rPr>
                <w:rFonts w:ascii="Times New Roman" w:hAnsi="Times New Roman"/>
                <w:szCs w:val="28"/>
              </w:rPr>
            </w:pPr>
            <w:r>
              <w:rPr>
                <w:rFonts w:ascii="Times New Roman" w:hAnsi="Times New Roman"/>
                <w:szCs w:val="28"/>
              </w:rPr>
              <w:t>2</w:t>
            </w:r>
          </w:p>
        </w:tc>
        <w:tc>
          <w:tcPr>
            <w:tcW w:w="4077" w:type="dxa"/>
            <w:tcBorders>
              <w:top w:val="single" w:sz="4" w:space="0" w:color="auto"/>
              <w:left w:val="single" w:sz="4" w:space="0" w:color="auto"/>
              <w:bottom w:val="single" w:sz="4" w:space="0" w:color="auto"/>
              <w:right w:val="single" w:sz="4" w:space="0" w:color="auto"/>
            </w:tcBorders>
            <w:vAlign w:val="center"/>
          </w:tcPr>
          <w:p w:rsidR="00F1444A" w:rsidRPr="005F285D" w:rsidRDefault="00F1444A" w:rsidP="00F1444A">
            <w:pPr>
              <w:pStyle w:val="a9"/>
              <w:rPr>
                <w:rFonts w:ascii="Times New Roman" w:hAnsi="Times New Roman"/>
                <w:szCs w:val="28"/>
              </w:rPr>
            </w:pPr>
            <w:r w:rsidRPr="00F96D14">
              <w:rPr>
                <w:rFonts w:ascii="Times New Roman" w:hAnsi="Times New Roman" w:cs="Times New Roman"/>
              </w:rPr>
              <w:t>количество туристов</w:t>
            </w:r>
            <w:r>
              <w:rPr>
                <w:rFonts w:ascii="Times New Roman" w:hAnsi="Times New Roman" w:cs="Times New Roman"/>
              </w:rPr>
              <w:t xml:space="preserve"> (неорганизованный сектор)</w:t>
            </w:r>
          </w:p>
        </w:tc>
        <w:tc>
          <w:tcPr>
            <w:tcW w:w="1305" w:type="dxa"/>
            <w:tcBorders>
              <w:top w:val="single" w:sz="4" w:space="0" w:color="auto"/>
              <w:left w:val="single" w:sz="4" w:space="0" w:color="auto"/>
              <w:bottom w:val="single" w:sz="4" w:space="0" w:color="auto"/>
              <w:right w:val="single" w:sz="4" w:space="0" w:color="auto"/>
            </w:tcBorders>
            <w:vAlign w:val="center"/>
          </w:tcPr>
          <w:p w:rsidR="00F1444A" w:rsidRPr="00030894" w:rsidRDefault="00F1444A" w:rsidP="00F1444A">
            <w:pPr>
              <w:pStyle w:val="af1"/>
              <w:jc w:val="center"/>
              <w:rPr>
                <w:rFonts w:ascii="Times New Roman" w:hAnsi="Times New Roman"/>
                <w:szCs w:val="28"/>
              </w:rPr>
            </w:pPr>
            <w:r>
              <w:rPr>
                <w:rFonts w:ascii="Times New Roman" w:hAnsi="Times New Roman"/>
                <w:szCs w:val="28"/>
              </w:rPr>
              <w:t>человек</w:t>
            </w:r>
          </w:p>
        </w:tc>
        <w:tc>
          <w:tcPr>
            <w:tcW w:w="1021" w:type="dxa"/>
            <w:tcBorders>
              <w:top w:val="single" w:sz="4" w:space="0" w:color="auto"/>
              <w:left w:val="single" w:sz="4" w:space="0" w:color="auto"/>
              <w:bottom w:val="single" w:sz="4" w:space="0" w:color="auto"/>
              <w:right w:val="single" w:sz="4" w:space="0" w:color="auto"/>
            </w:tcBorders>
          </w:tcPr>
          <w:p w:rsidR="00F1444A" w:rsidRPr="00F1444A" w:rsidRDefault="00F1444A" w:rsidP="00F1444A">
            <w:pPr>
              <w:autoSpaceDE w:val="0"/>
              <w:autoSpaceDN w:val="0"/>
              <w:adjustRightInd w:val="0"/>
              <w:jc w:val="center"/>
              <w:rPr>
                <w:rFonts w:ascii="Times New Roman" w:hAnsi="Times New Roman" w:cs="Times New Roman"/>
                <w:sz w:val="24"/>
                <w:szCs w:val="24"/>
              </w:rPr>
            </w:pPr>
            <w:r w:rsidRPr="00F1444A">
              <w:rPr>
                <w:rFonts w:ascii="Times New Roman" w:hAnsi="Times New Roman" w:cs="Times New Roman"/>
                <w:sz w:val="24"/>
                <w:szCs w:val="24"/>
              </w:rPr>
              <w:t>56649</w:t>
            </w:r>
          </w:p>
        </w:tc>
        <w:tc>
          <w:tcPr>
            <w:tcW w:w="963" w:type="dxa"/>
            <w:tcBorders>
              <w:top w:val="single" w:sz="4" w:space="0" w:color="auto"/>
              <w:left w:val="single" w:sz="4" w:space="0" w:color="auto"/>
              <w:bottom w:val="single" w:sz="4" w:space="0" w:color="auto"/>
              <w:right w:val="single" w:sz="4" w:space="0" w:color="auto"/>
            </w:tcBorders>
          </w:tcPr>
          <w:p w:rsidR="00F1444A" w:rsidRPr="00D6629D" w:rsidRDefault="00F1444A" w:rsidP="00F1444A">
            <w:pPr>
              <w:pStyle w:val="af1"/>
              <w:jc w:val="center"/>
              <w:rPr>
                <w:rFonts w:ascii="Times New Roman" w:hAnsi="Times New Roman" w:cs="Times New Roman"/>
              </w:rPr>
            </w:pPr>
            <w:r>
              <w:rPr>
                <w:rFonts w:ascii="Times New Roman" w:hAnsi="Times New Roman" w:cs="Times New Roman"/>
              </w:rPr>
              <w:t>56649</w:t>
            </w:r>
          </w:p>
        </w:tc>
        <w:tc>
          <w:tcPr>
            <w:tcW w:w="1134" w:type="dxa"/>
            <w:tcBorders>
              <w:top w:val="single" w:sz="4" w:space="0" w:color="auto"/>
              <w:left w:val="single" w:sz="4" w:space="0" w:color="auto"/>
              <w:bottom w:val="single" w:sz="4" w:space="0" w:color="auto"/>
              <w:right w:val="single" w:sz="4" w:space="0" w:color="auto"/>
            </w:tcBorders>
          </w:tcPr>
          <w:p w:rsidR="00F1444A" w:rsidRPr="00D6629D" w:rsidRDefault="00F1444A" w:rsidP="00F1444A">
            <w:pPr>
              <w:pStyle w:val="af1"/>
              <w:jc w:val="center"/>
              <w:rPr>
                <w:rFonts w:ascii="Times New Roman" w:hAnsi="Times New Roman" w:cs="Times New Roman"/>
              </w:rPr>
            </w:pPr>
            <w:r>
              <w:rPr>
                <w:rFonts w:ascii="Times New Roman" w:hAnsi="Times New Roman" w:cs="Times New Roman"/>
              </w:rPr>
              <w:t>100</w:t>
            </w:r>
          </w:p>
        </w:tc>
      </w:tr>
    </w:tbl>
    <w:p w:rsidR="00985B7F" w:rsidRDefault="00985B7F" w:rsidP="00985B7F">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Целевые показатель программы выполнен на 100 %.</w:t>
      </w:r>
      <w:r w:rsidRPr="00D6629D">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985B7F" w:rsidRDefault="00985B7F" w:rsidP="00985B7F">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985B7F" w:rsidRDefault="00985B7F" w:rsidP="00985B7F">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985B7F" w:rsidRDefault="00985B7F" w:rsidP="00985B7F">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396314" w:rsidRDefault="00396314" w:rsidP="00396314">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991D19" w:rsidRPr="00811B96" w:rsidRDefault="00991D19" w:rsidP="00811B96">
      <w:pPr>
        <w:spacing w:after="0" w:line="240" w:lineRule="auto"/>
        <w:ind w:firstLine="851"/>
        <w:jc w:val="center"/>
        <w:rPr>
          <w:rFonts w:ascii="Times New Roman" w:hAnsi="Times New Roman" w:cs="Times New Roman"/>
          <w:sz w:val="28"/>
          <w:szCs w:val="28"/>
        </w:rPr>
      </w:pPr>
      <w:r w:rsidRPr="00811B96">
        <w:rPr>
          <w:rFonts w:ascii="Times New Roman" w:hAnsi="Times New Roman" w:cs="Times New Roman"/>
          <w:b/>
          <w:sz w:val="28"/>
          <w:szCs w:val="28"/>
        </w:rPr>
        <w:t>Культура муниципального образования город Горячий Ключ</w:t>
      </w:r>
    </w:p>
    <w:p w:rsidR="00544993" w:rsidRPr="00811B96" w:rsidRDefault="007F667B" w:rsidP="00811B96">
      <w:pPr>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 </w:t>
      </w:r>
      <w:r w:rsidR="00544993" w:rsidRPr="00811B96">
        <w:rPr>
          <w:rFonts w:ascii="Times New Roman" w:eastAsia="Calibri" w:hAnsi="Times New Roman" w:cs="Times New Roman"/>
          <w:iCs/>
          <w:sz w:val="28"/>
          <w:szCs w:val="28"/>
        </w:rPr>
        <w:t>Финансирование мероприятий</w:t>
      </w:r>
      <w:r w:rsidR="00F27DF6" w:rsidRPr="00811B96">
        <w:rPr>
          <w:rFonts w:ascii="Times New Roman" w:eastAsia="Calibri" w:hAnsi="Times New Roman" w:cs="Times New Roman"/>
          <w:iCs/>
          <w:sz w:val="28"/>
          <w:szCs w:val="28"/>
        </w:rPr>
        <w:t xml:space="preserve"> по </w:t>
      </w:r>
      <w:r w:rsidR="001C5EE8" w:rsidRPr="00811B96">
        <w:rPr>
          <w:rFonts w:ascii="Times New Roman" w:eastAsia="Calibri" w:hAnsi="Times New Roman" w:cs="Times New Roman"/>
          <w:iCs/>
          <w:sz w:val="28"/>
          <w:szCs w:val="28"/>
        </w:rPr>
        <w:t>программе «</w:t>
      </w:r>
      <w:r w:rsidR="001C5EE8" w:rsidRPr="00811B96">
        <w:rPr>
          <w:rFonts w:ascii="Times New Roman" w:hAnsi="Times New Roman" w:cs="Times New Roman"/>
          <w:sz w:val="28"/>
          <w:szCs w:val="28"/>
        </w:rPr>
        <w:t>Развитие культуры муниципального образования город Горячий Ключ</w:t>
      </w:r>
      <w:r w:rsidR="00544993" w:rsidRPr="00811B96">
        <w:rPr>
          <w:rFonts w:ascii="Times New Roman" w:eastAsia="Calibri" w:hAnsi="Times New Roman" w:cs="Times New Roman"/>
          <w:iCs/>
          <w:sz w:val="28"/>
          <w:szCs w:val="28"/>
        </w:rPr>
        <w:t xml:space="preserve">» составило из средств муниципального бюджета </w:t>
      </w:r>
      <w:r w:rsidRPr="007F667B">
        <w:rPr>
          <w:rFonts w:ascii="Times New Roman" w:eastAsia="Calibri" w:hAnsi="Times New Roman" w:cs="Times New Roman"/>
          <w:iCs/>
          <w:sz w:val="28"/>
          <w:szCs w:val="28"/>
        </w:rPr>
        <w:t>10473,7</w:t>
      </w:r>
      <w:r w:rsidR="001C5EE8" w:rsidRPr="007F667B">
        <w:rPr>
          <w:rFonts w:ascii="Times New Roman" w:eastAsia="Calibri" w:hAnsi="Times New Roman" w:cs="Times New Roman"/>
          <w:iCs/>
          <w:sz w:val="28"/>
          <w:szCs w:val="28"/>
        </w:rPr>
        <w:t xml:space="preserve"> </w:t>
      </w:r>
      <w:r w:rsidR="00544993" w:rsidRPr="00811B96">
        <w:rPr>
          <w:rFonts w:ascii="Times New Roman" w:eastAsia="Calibri" w:hAnsi="Times New Roman" w:cs="Times New Roman"/>
          <w:iCs/>
          <w:sz w:val="28"/>
          <w:szCs w:val="28"/>
        </w:rPr>
        <w:t>тысяч рублей</w:t>
      </w:r>
      <w:r w:rsidR="00544993" w:rsidRPr="00811B96">
        <w:rPr>
          <w:rFonts w:ascii="Times New Roman" w:hAnsi="Times New Roman" w:cs="Times New Roman"/>
          <w:iCs/>
          <w:sz w:val="28"/>
          <w:szCs w:val="28"/>
        </w:rPr>
        <w:t>.</w:t>
      </w:r>
    </w:p>
    <w:p w:rsidR="00991D19" w:rsidRPr="00811B96" w:rsidRDefault="007F667B"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91D19" w:rsidRPr="00811B96">
        <w:rPr>
          <w:rFonts w:ascii="Times New Roman" w:hAnsi="Times New Roman" w:cs="Times New Roman"/>
          <w:sz w:val="28"/>
          <w:szCs w:val="28"/>
        </w:rPr>
        <w:t>Средства направлены на следующие мероприятия:</w:t>
      </w:r>
    </w:p>
    <w:p w:rsidR="00991D19" w:rsidRPr="00811B96" w:rsidRDefault="00991D19" w:rsidP="00811B96">
      <w:pPr>
        <w:snapToGrid w:val="0"/>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b/>
          <w:sz w:val="28"/>
          <w:szCs w:val="28"/>
        </w:rPr>
        <w:t xml:space="preserve">- </w:t>
      </w:r>
      <w:r w:rsidR="007F667B" w:rsidRPr="007F667B">
        <w:rPr>
          <w:rFonts w:ascii="Times New Roman" w:hAnsi="Times New Roman" w:cs="Times New Roman"/>
          <w:sz w:val="28"/>
          <w:szCs w:val="28"/>
        </w:rPr>
        <w:t>с</w:t>
      </w:r>
      <w:r w:rsidR="001C5EE8" w:rsidRPr="00811B96">
        <w:rPr>
          <w:rFonts w:ascii="Times New Roman" w:hAnsi="Times New Roman" w:cs="Times New Roman"/>
          <w:sz w:val="28"/>
          <w:szCs w:val="28"/>
        </w:rPr>
        <w:t>охранение историко-культурного наследия</w:t>
      </w:r>
      <w:r w:rsidRPr="00811B96">
        <w:rPr>
          <w:rFonts w:ascii="Times New Roman" w:hAnsi="Times New Roman" w:cs="Times New Roman"/>
          <w:sz w:val="28"/>
          <w:szCs w:val="28"/>
        </w:rPr>
        <w:t xml:space="preserve"> – </w:t>
      </w:r>
      <w:r w:rsidR="001C5EE8" w:rsidRPr="00811B96">
        <w:rPr>
          <w:rFonts w:ascii="Times New Roman" w:hAnsi="Times New Roman" w:cs="Times New Roman"/>
          <w:sz w:val="28"/>
          <w:szCs w:val="28"/>
        </w:rPr>
        <w:t>720,1</w:t>
      </w:r>
      <w:r w:rsidR="007F667B">
        <w:rPr>
          <w:rFonts w:ascii="Times New Roman" w:hAnsi="Times New Roman" w:cs="Times New Roman"/>
          <w:sz w:val="28"/>
          <w:szCs w:val="28"/>
        </w:rPr>
        <w:t xml:space="preserve"> тыс. руб.</w:t>
      </w:r>
      <w:r w:rsidRPr="00811B96">
        <w:rPr>
          <w:rFonts w:ascii="Times New Roman" w:hAnsi="Times New Roman" w:cs="Times New Roman"/>
          <w:sz w:val="28"/>
          <w:szCs w:val="28"/>
        </w:rPr>
        <w:t>;</w:t>
      </w:r>
    </w:p>
    <w:p w:rsidR="00991D19" w:rsidRPr="00811B96" w:rsidRDefault="00991D19" w:rsidP="00811B96">
      <w:pPr>
        <w:spacing w:after="0" w:line="240" w:lineRule="auto"/>
        <w:ind w:firstLine="851"/>
        <w:jc w:val="both"/>
        <w:rPr>
          <w:rFonts w:ascii="Times New Roman" w:hAnsi="Times New Roman" w:cs="Times New Roman"/>
          <w:iCs/>
          <w:sz w:val="28"/>
          <w:szCs w:val="28"/>
        </w:rPr>
      </w:pPr>
      <w:r w:rsidRPr="00811B96">
        <w:rPr>
          <w:rFonts w:ascii="Times New Roman" w:hAnsi="Times New Roman" w:cs="Times New Roman"/>
          <w:iCs/>
          <w:sz w:val="28"/>
          <w:szCs w:val="28"/>
        </w:rPr>
        <w:t xml:space="preserve">- </w:t>
      </w:r>
      <w:r w:rsidR="007F667B">
        <w:rPr>
          <w:rFonts w:ascii="Times New Roman" w:hAnsi="Times New Roman" w:cs="Times New Roman"/>
          <w:sz w:val="28"/>
          <w:szCs w:val="28"/>
        </w:rPr>
        <w:t>р</w:t>
      </w:r>
      <w:r w:rsidR="001C5EE8" w:rsidRPr="00811B96">
        <w:rPr>
          <w:rFonts w:ascii="Times New Roman" w:hAnsi="Times New Roman" w:cs="Times New Roman"/>
          <w:sz w:val="28"/>
          <w:szCs w:val="28"/>
        </w:rPr>
        <w:t>азвитие музейного дела</w:t>
      </w:r>
      <w:r w:rsidRPr="00811B96">
        <w:rPr>
          <w:rFonts w:ascii="Times New Roman" w:hAnsi="Times New Roman" w:cs="Times New Roman"/>
          <w:iCs/>
          <w:sz w:val="28"/>
          <w:szCs w:val="28"/>
        </w:rPr>
        <w:t xml:space="preserve"> – </w:t>
      </w:r>
      <w:r w:rsidR="001C5EE8" w:rsidRPr="00811B96">
        <w:rPr>
          <w:rFonts w:ascii="Times New Roman" w:hAnsi="Times New Roman" w:cs="Times New Roman"/>
          <w:iCs/>
          <w:sz w:val="28"/>
          <w:szCs w:val="28"/>
        </w:rPr>
        <w:t>140,8</w:t>
      </w:r>
      <w:r w:rsidR="007F667B">
        <w:rPr>
          <w:rFonts w:ascii="Times New Roman" w:hAnsi="Times New Roman" w:cs="Times New Roman"/>
          <w:iCs/>
          <w:sz w:val="28"/>
          <w:szCs w:val="28"/>
        </w:rPr>
        <w:t xml:space="preserve"> тыс. руб.</w:t>
      </w:r>
      <w:r w:rsidRPr="00811B96">
        <w:rPr>
          <w:rFonts w:ascii="Times New Roman" w:hAnsi="Times New Roman" w:cs="Times New Roman"/>
          <w:iCs/>
          <w:sz w:val="28"/>
          <w:szCs w:val="28"/>
        </w:rPr>
        <w:t>;</w:t>
      </w:r>
    </w:p>
    <w:p w:rsidR="00991D19" w:rsidRPr="00811B96" w:rsidRDefault="00CE48AE"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 </w:t>
      </w:r>
      <w:r w:rsidR="007F667B">
        <w:rPr>
          <w:rFonts w:ascii="Times New Roman" w:hAnsi="Times New Roman" w:cs="Times New Roman"/>
          <w:sz w:val="28"/>
          <w:szCs w:val="28"/>
        </w:rPr>
        <w:t>о</w:t>
      </w:r>
      <w:r w:rsidR="001C5EE8" w:rsidRPr="00811B96">
        <w:rPr>
          <w:rFonts w:ascii="Times New Roman" w:hAnsi="Times New Roman" w:cs="Times New Roman"/>
          <w:sz w:val="28"/>
          <w:szCs w:val="28"/>
        </w:rPr>
        <w:t>рганизаци</w:t>
      </w:r>
      <w:r w:rsidR="003362F6">
        <w:rPr>
          <w:rFonts w:ascii="Times New Roman" w:hAnsi="Times New Roman" w:cs="Times New Roman"/>
          <w:sz w:val="28"/>
          <w:szCs w:val="28"/>
        </w:rPr>
        <w:t>ю</w:t>
      </w:r>
      <w:r w:rsidR="001C5EE8" w:rsidRPr="00811B96">
        <w:rPr>
          <w:rFonts w:ascii="Times New Roman" w:hAnsi="Times New Roman" w:cs="Times New Roman"/>
          <w:sz w:val="28"/>
          <w:szCs w:val="28"/>
        </w:rPr>
        <w:t xml:space="preserve"> библиотечного обслуживания населения, комплектование и обеспечение сохранности библиотечных фондов</w:t>
      </w:r>
      <w:r w:rsidRPr="00811B96">
        <w:rPr>
          <w:rFonts w:ascii="Times New Roman" w:hAnsi="Times New Roman" w:cs="Times New Roman"/>
          <w:sz w:val="28"/>
          <w:szCs w:val="28"/>
        </w:rPr>
        <w:t xml:space="preserve"> </w:t>
      </w:r>
      <w:r w:rsidR="001C5EE8" w:rsidRPr="00811B96">
        <w:rPr>
          <w:rFonts w:ascii="Times New Roman" w:hAnsi="Times New Roman" w:cs="Times New Roman"/>
          <w:sz w:val="28"/>
          <w:szCs w:val="28"/>
        </w:rPr>
        <w:t>–</w:t>
      </w:r>
      <w:r w:rsidRPr="00811B96">
        <w:rPr>
          <w:rFonts w:ascii="Times New Roman" w:hAnsi="Times New Roman" w:cs="Times New Roman"/>
          <w:sz w:val="28"/>
          <w:szCs w:val="28"/>
        </w:rPr>
        <w:t xml:space="preserve"> </w:t>
      </w:r>
      <w:r w:rsidR="001C5EE8" w:rsidRPr="00811B96">
        <w:rPr>
          <w:rFonts w:ascii="Times New Roman" w:hAnsi="Times New Roman" w:cs="Times New Roman"/>
          <w:sz w:val="28"/>
          <w:szCs w:val="28"/>
        </w:rPr>
        <w:t>968,3</w:t>
      </w:r>
      <w:r w:rsidR="007F667B">
        <w:rPr>
          <w:rFonts w:ascii="Times New Roman" w:hAnsi="Times New Roman" w:cs="Times New Roman"/>
          <w:sz w:val="28"/>
          <w:szCs w:val="28"/>
        </w:rPr>
        <w:t xml:space="preserve"> тыс. руб.</w:t>
      </w:r>
      <w:r w:rsidR="00991D19" w:rsidRPr="00811B96">
        <w:rPr>
          <w:rFonts w:ascii="Times New Roman" w:hAnsi="Times New Roman" w:cs="Times New Roman"/>
          <w:sz w:val="28"/>
          <w:szCs w:val="28"/>
        </w:rPr>
        <w:t>;</w:t>
      </w:r>
    </w:p>
    <w:p w:rsidR="00991D19" w:rsidRPr="00811B96" w:rsidRDefault="00991D19"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lastRenderedPageBreak/>
        <w:t xml:space="preserve">- </w:t>
      </w:r>
      <w:r w:rsidR="00CE48AE" w:rsidRPr="00811B96">
        <w:rPr>
          <w:rFonts w:ascii="Times New Roman" w:hAnsi="Times New Roman" w:cs="Times New Roman"/>
          <w:sz w:val="28"/>
          <w:szCs w:val="28"/>
        </w:rPr>
        <w:t xml:space="preserve"> </w:t>
      </w:r>
      <w:r w:rsidR="007F667B">
        <w:rPr>
          <w:rFonts w:ascii="Times New Roman" w:hAnsi="Times New Roman" w:cs="Times New Roman"/>
          <w:sz w:val="28"/>
          <w:szCs w:val="28"/>
        </w:rPr>
        <w:t>р</w:t>
      </w:r>
      <w:r w:rsidR="001C5EE8" w:rsidRPr="00811B96">
        <w:rPr>
          <w:rFonts w:ascii="Times New Roman" w:hAnsi="Times New Roman" w:cs="Times New Roman"/>
          <w:sz w:val="28"/>
          <w:szCs w:val="28"/>
        </w:rPr>
        <w:t>азвитие искусства</w:t>
      </w:r>
      <w:r w:rsidRPr="00811B96">
        <w:rPr>
          <w:rFonts w:ascii="Times New Roman" w:hAnsi="Times New Roman" w:cs="Times New Roman"/>
          <w:sz w:val="28"/>
          <w:szCs w:val="28"/>
        </w:rPr>
        <w:t xml:space="preserve"> – </w:t>
      </w:r>
      <w:r w:rsidR="001C5EE8" w:rsidRPr="00811B96">
        <w:rPr>
          <w:rFonts w:ascii="Times New Roman" w:hAnsi="Times New Roman" w:cs="Times New Roman"/>
          <w:sz w:val="28"/>
          <w:szCs w:val="28"/>
        </w:rPr>
        <w:t>73</w:t>
      </w:r>
      <w:r w:rsidR="007F667B">
        <w:rPr>
          <w:rFonts w:ascii="Times New Roman" w:hAnsi="Times New Roman" w:cs="Times New Roman"/>
          <w:sz w:val="28"/>
          <w:szCs w:val="28"/>
        </w:rPr>
        <w:t xml:space="preserve"> тыс. руб.</w:t>
      </w:r>
      <w:r w:rsidRPr="00811B96">
        <w:rPr>
          <w:rFonts w:ascii="Times New Roman" w:hAnsi="Times New Roman" w:cs="Times New Roman"/>
          <w:sz w:val="28"/>
          <w:szCs w:val="28"/>
        </w:rPr>
        <w:t>;</w:t>
      </w:r>
    </w:p>
    <w:p w:rsidR="00CE48AE" w:rsidRPr="00811B96" w:rsidRDefault="00CE48AE"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 </w:t>
      </w:r>
      <w:r w:rsidR="007F667B">
        <w:rPr>
          <w:rFonts w:ascii="Times New Roman" w:hAnsi="Times New Roman" w:cs="Times New Roman"/>
          <w:sz w:val="28"/>
          <w:szCs w:val="28"/>
        </w:rPr>
        <w:t>э</w:t>
      </w:r>
      <w:r w:rsidR="001C5EE8" w:rsidRPr="00811B96">
        <w:rPr>
          <w:rFonts w:ascii="Times New Roman" w:hAnsi="Times New Roman" w:cs="Times New Roman"/>
          <w:sz w:val="28"/>
          <w:szCs w:val="28"/>
        </w:rPr>
        <w:t>стетическое воспитание детей и молодежи</w:t>
      </w:r>
      <w:r w:rsidRPr="00811B96">
        <w:rPr>
          <w:rFonts w:ascii="Times New Roman" w:hAnsi="Times New Roman" w:cs="Times New Roman"/>
          <w:sz w:val="28"/>
          <w:szCs w:val="28"/>
        </w:rPr>
        <w:t xml:space="preserve"> – </w:t>
      </w:r>
      <w:r w:rsidR="001C5EE8" w:rsidRPr="00811B96">
        <w:rPr>
          <w:rFonts w:ascii="Times New Roman" w:hAnsi="Times New Roman" w:cs="Times New Roman"/>
          <w:sz w:val="28"/>
          <w:szCs w:val="28"/>
        </w:rPr>
        <w:t>96</w:t>
      </w:r>
      <w:r w:rsidR="007F667B">
        <w:rPr>
          <w:rFonts w:ascii="Times New Roman" w:hAnsi="Times New Roman" w:cs="Times New Roman"/>
          <w:sz w:val="28"/>
          <w:szCs w:val="28"/>
        </w:rPr>
        <w:t xml:space="preserve"> тыс. руб.</w:t>
      </w:r>
      <w:r w:rsidRPr="00811B96">
        <w:rPr>
          <w:rFonts w:ascii="Times New Roman" w:hAnsi="Times New Roman" w:cs="Times New Roman"/>
          <w:sz w:val="28"/>
          <w:szCs w:val="28"/>
        </w:rPr>
        <w:t>;</w:t>
      </w:r>
    </w:p>
    <w:p w:rsidR="0008122A" w:rsidRPr="00811B96" w:rsidRDefault="007F667B" w:rsidP="00811B96">
      <w:pPr>
        <w:spacing w:after="0" w:line="240" w:lineRule="auto"/>
        <w:ind w:firstLine="851"/>
        <w:jc w:val="both"/>
        <w:rPr>
          <w:rFonts w:ascii="Times New Roman" w:hAnsi="Times New Roman" w:cs="Times New Roman"/>
          <w:iCs/>
          <w:sz w:val="28"/>
          <w:szCs w:val="28"/>
        </w:rPr>
      </w:pPr>
      <w:r>
        <w:rPr>
          <w:rFonts w:ascii="Times New Roman" w:hAnsi="Times New Roman" w:cs="Times New Roman"/>
          <w:sz w:val="28"/>
          <w:szCs w:val="28"/>
        </w:rPr>
        <w:t>- р</w:t>
      </w:r>
      <w:r w:rsidR="0008122A" w:rsidRPr="00811B96">
        <w:rPr>
          <w:rFonts w:ascii="Times New Roman" w:hAnsi="Times New Roman" w:cs="Times New Roman"/>
          <w:sz w:val="28"/>
          <w:szCs w:val="28"/>
        </w:rPr>
        <w:t xml:space="preserve">азвитие народного творчества и организация досуга населения - </w:t>
      </w:r>
      <w:r>
        <w:rPr>
          <w:rFonts w:ascii="Times New Roman" w:hAnsi="Times New Roman" w:cs="Times New Roman"/>
          <w:iCs/>
          <w:sz w:val="28"/>
          <w:szCs w:val="28"/>
        </w:rPr>
        <w:t>466 тыс. руб</w:t>
      </w:r>
      <w:r w:rsidR="0008122A" w:rsidRPr="00811B96">
        <w:rPr>
          <w:rFonts w:ascii="Times New Roman" w:hAnsi="Times New Roman" w:cs="Times New Roman"/>
          <w:iCs/>
          <w:sz w:val="28"/>
          <w:szCs w:val="28"/>
        </w:rPr>
        <w:t>.</w:t>
      </w:r>
      <w:r>
        <w:rPr>
          <w:rFonts w:ascii="Times New Roman" w:hAnsi="Times New Roman" w:cs="Times New Roman"/>
          <w:iCs/>
          <w:sz w:val="28"/>
          <w:szCs w:val="28"/>
        </w:rPr>
        <w:t>;</w:t>
      </w:r>
    </w:p>
    <w:p w:rsidR="0008122A" w:rsidRPr="00811B96" w:rsidRDefault="007F667B" w:rsidP="00811B96">
      <w:pPr>
        <w:spacing w:after="0" w:line="240" w:lineRule="auto"/>
        <w:ind w:firstLine="851"/>
        <w:jc w:val="both"/>
        <w:rPr>
          <w:rFonts w:ascii="Times New Roman" w:hAnsi="Times New Roman" w:cs="Times New Roman"/>
          <w:iCs/>
          <w:sz w:val="28"/>
          <w:szCs w:val="28"/>
        </w:rPr>
      </w:pPr>
      <w:r>
        <w:rPr>
          <w:rFonts w:ascii="Times New Roman" w:hAnsi="Times New Roman" w:cs="Times New Roman"/>
          <w:sz w:val="28"/>
          <w:szCs w:val="28"/>
        </w:rPr>
        <w:t>- о</w:t>
      </w:r>
      <w:r w:rsidR="0008122A" w:rsidRPr="00811B96">
        <w:rPr>
          <w:rFonts w:ascii="Times New Roman" w:hAnsi="Times New Roman" w:cs="Times New Roman"/>
          <w:sz w:val="28"/>
          <w:szCs w:val="28"/>
        </w:rPr>
        <w:t xml:space="preserve">знаменование памятных дат – </w:t>
      </w:r>
      <w:r>
        <w:rPr>
          <w:rFonts w:ascii="Times New Roman" w:hAnsi="Times New Roman" w:cs="Times New Roman"/>
          <w:iCs/>
          <w:sz w:val="28"/>
          <w:szCs w:val="28"/>
        </w:rPr>
        <w:t>6087,8 тыс. руб</w:t>
      </w:r>
      <w:r w:rsidR="0008122A" w:rsidRPr="00811B96">
        <w:rPr>
          <w:rFonts w:ascii="Times New Roman" w:hAnsi="Times New Roman" w:cs="Times New Roman"/>
          <w:iCs/>
          <w:sz w:val="28"/>
          <w:szCs w:val="28"/>
        </w:rPr>
        <w:t>.</w:t>
      </w:r>
      <w:r>
        <w:rPr>
          <w:rFonts w:ascii="Times New Roman" w:hAnsi="Times New Roman" w:cs="Times New Roman"/>
          <w:iCs/>
          <w:sz w:val="28"/>
          <w:szCs w:val="28"/>
        </w:rPr>
        <w:t>;</w:t>
      </w:r>
    </w:p>
    <w:p w:rsidR="0008122A" w:rsidRPr="00811B96" w:rsidRDefault="0008122A" w:rsidP="00811B96">
      <w:pPr>
        <w:spacing w:after="0" w:line="240" w:lineRule="auto"/>
        <w:ind w:firstLine="851"/>
        <w:jc w:val="both"/>
        <w:rPr>
          <w:rFonts w:ascii="Times New Roman" w:hAnsi="Times New Roman" w:cs="Times New Roman"/>
          <w:iCs/>
          <w:sz w:val="28"/>
          <w:szCs w:val="28"/>
        </w:rPr>
      </w:pPr>
      <w:r w:rsidRPr="00811B96">
        <w:rPr>
          <w:rFonts w:ascii="Times New Roman" w:hAnsi="Times New Roman" w:cs="Times New Roman"/>
          <w:sz w:val="28"/>
          <w:szCs w:val="28"/>
        </w:rPr>
        <w:t xml:space="preserve">- </w:t>
      </w:r>
      <w:r w:rsidR="007F667B">
        <w:rPr>
          <w:rFonts w:ascii="Times New Roman" w:hAnsi="Times New Roman" w:cs="Times New Roman"/>
          <w:sz w:val="28"/>
          <w:szCs w:val="28"/>
        </w:rPr>
        <w:t>р</w:t>
      </w:r>
      <w:r w:rsidRPr="00811B96">
        <w:rPr>
          <w:rFonts w:ascii="Times New Roman" w:hAnsi="Times New Roman" w:cs="Times New Roman"/>
          <w:sz w:val="28"/>
          <w:szCs w:val="28"/>
        </w:rPr>
        <w:t xml:space="preserve">азвитие парка культуры и отдыха – </w:t>
      </w:r>
      <w:r w:rsidR="00315552">
        <w:rPr>
          <w:rFonts w:ascii="Times New Roman" w:hAnsi="Times New Roman" w:cs="Times New Roman"/>
          <w:iCs/>
          <w:sz w:val="28"/>
          <w:szCs w:val="28"/>
        </w:rPr>
        <w:t>1921,7 тыс. руб</w:t>
      </w:r>
      <w:r w:rsidRPr="00811B96">
        <w:rPr>
          <w:rFonts w:ascii="Times New Roman" w:hAnsi="Times New Roman" w:cs="Times New Roman"/>
          <w:iCs/>
          <w:sz w:val="28"/>
          <w:szCs w:val="28"/>
        </w:rPr>
        <w:t>.</w:t>
      </w:r>
    </w:p>
    <w:p w:rsidR="003362F6" w:rsidRDefault="003362F6" w:rsidP="00985B7F">
      <w:pPr>
        <w:spacing w:after="0" w:line="240" w:lineRule="auto"/>
        <w:ind w:firstLine="851"/>
        <w:jc w:val="center"/>
        <w:rPr>
          <w:rFonts w:ascii="Times New Roman" w:hAnsi="Times New Roman" w:cs="Times New Roman"/>
          <w:sz w:val="28"/>
          <w:szCs w:val="28"/>
        </w:rPr>
      </w:pPr>
    </w:p>
    <w:p w:rsidR="00985B7F" w:rsidRPr="00F96D14" w:rsidRDefault="00985B7F" w:rsidP="00985B7F">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W w:w="9697" w:type="dxa"/>
        <w:tblInd w:w="108" w:type="dxa"/>
        <w:tblLayout w:type="fixed"/>
        <w:tblLook w:val="0000" w:firstRow="0" w:lastRow="0" w:firstColumn="0" w:lastColumn="0" w:noHBand="0" w:noVBand="0"/>
      </w:tblPr>
      <w:tblGrid>
        <w:gridCol w:w="567"/>
        <w:gridCol w:w="5274"/>
        <w:gridCol w:w="708"/>
        <w:gridCol w:w="850"/>
        <w:gridCol w:w="851"/>
        <w:gridCol w:w="1447"/>
      </w:tblGrid>
      <w:tr w:rsidR="001D6544" w:rsidRPr="00985B7F" w:rsidTr="00E9289A">
        <w:trPr>
          <w:trHeight w:val="341"/>
        </w:trPr>
        <w:tc>
          <w:tcPr>
            <w:tcW w:w="567"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ind w:right="-108" w:hanging="108"/>
              <w:jc w:val="center"/>
              <w:rPr>
                <w:rFonts w:ascii="Times New Roman" w:hAnsi="Times New Roman" w:cs="Times New Roman"/>
                <w:sz w:val="24"/>
                <w:szCs w:val="24"/>
              </w:rPr>
            </w:pPr>
            <w:r w:rsidRPr="00985B7F">
              <w:rPr>
                <w:rFonts w:ascii="Times New Roman" w:hAnsi="Times New Roman" w:cs="Times New Roman"/>
                <w:sz w:val="24"/>
                <w:szCs w:val="24"/>
              </w:rPr>
              <w:t>№</w:t>
            </w:r>
          </w:p>
          <w:p w:rsidR="001D6544" w:rsidRPr="00985B7F" w:rsidRDefault="001D6544" w:rsidP="00081D92">
            <w:pPr>
              <w:ind w:left="-108"/>
              <w:jc w:val="center"/>
              <w:rPr>
                <w:rFonts w:ascii="Times New Roman" w:hAnsi="Times New Roman" w:cs="Times New Roman"/>
                <w:sz w:val="24"/>
                <w:szCs w:val="24"/>
              </w:rPr>
            </w:pPr>
            <w:r w:rsidRPr="00985B7F">
              <w:rPr>
                <w:rFonts w:ascii="Times New Roman" w:hAnsi="Times New Roman" w:cs="Times New Roman"/>
                <w:sz w:val="24"/>
                <w:szCs w:val="24"/>
              </w:rPr>
              <w:t>п/п</w:t>
            </w:r>
          </w:p>
        </w:tc>
        <w:tc>
          <w:tcPr>
            <w:tcW w:w="5274"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Наименование показателя</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Ед. изм.</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 xml:space="preserve">План </w:t>
            </w:r>
            <w:r w:rsidRPr="00985B7F">
              <w:rPr>
                <w:rFonts w:ascii="Times New Roman" w:hAnsi="Times New Roman" w:cs="Times New Roman"/>
                <w:sz w:val="24"/>
                <w:szCs w:val="24"/>
              </w:rPr>
              <w:t>2015</w:t>
            </w:r>
          </w:p>
          <w:p w:rsidR="001D6544" w:rsidRPr="00985B7F" w:rsidRDefault="001D6544" w:rsidP="00081D92">
            <w:pPr>
              <w:jc w:val="center"/>
              <w:rPr>
                <w:rFonts w:ascii="Times New Roman" w:hAnsi="Times New Roman" w:cs="Times New Roman"/>
                <w:sz w:val="24"/>
                <w:szCs w:val="24"/>
              </w:rPr>
            </w:pPr>
            <w:r w:rsidRPr="00985B7F">
              <w:rPr>
                <w:rFonts w:ascii="Times New Roman" w:hAnsi="Times New Roman" w:cs="Times New Roman"/>
                <w:sz w:val="24"/>
                <w:szCs w:val="24"/>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 xml:space="preserve">Факт </w:t>
            </w:r>
            <w:r w:rsidRPr="00985B7F">
              <w:rPr>
                <w:rFonts w:ascii="Times New Roman" w:hAnsi="Times New Roman" w:cs="Times New Roman"/>
                <w:sz w:val="24"/>
                <w:szCs w:val="24"/>
              </w:rPr>
              <w:t>2016</w:t>
            </w:r>
          </w:p>
          <w:p w:rsidR="001D6544" w:rsidRPr="00985B7F" w:rsidRDefault="001D6544" w:rsidP="00081D92">
            <w:pPr>
              <w:jc w:val="center"/>
              <w:rPr>
                <w:rFonts w:ascii="Times New Roman" w:hAnsi="Times New Roman" w:cs="Times New Roman"/>
                <w:sz w:val="24"/>
                <w:szCs w:val="24"/>
              </w:rPr>
            </w:pPr>
            <w:r w:rsidRPr="00985B7F">
              <w:rPr>
                <w:rFonts w:ascii="Times New Roman" w:hAnsi="Times New Roman" w:cs="Times New Roman"/>
                <w:sz w:val="24"/>
                <w:szCs w:val="24"/>
              </w:rPr>
              <w:t>год</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jc w:val="center"/>
              <w:rPr>
                <w:rFonts w:ascii="Times New Roman" w:hAnsi="Times New Roman" w:cs="Times New Roman"/>
                <w:sz w:val="24"/>
                <w:szCs w:val="24"/>
              </w:rPr>
            </w:pPr>
            <w:r>
              <w:rPr>
                <w:rFonts w:ascii="Times New Roman" w:hAnsi="Times New Roman" w:cs="Times New Roman"/>
                <w:sz w:val="24"/>
                <w:szCs w:val="24"/>
              </w:rPr>
              <w:t>Процент исполнения</w:t>
            </w:r>
          </w:p>
        </w:tc>
      </w:tr>
      <w:tr w:rsidR="001D6544" w:rsidRPr="00985B7F" w:rsidTr="00E9289A">
        <w:trPr>
          <w:trHeight w:val="341"/>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E9289A">
            <w:pPr>
              <w:snapToGrid w:val="0"/>
              <w:jc w:val="both"/>
              <w:rPr>
                <w:rFonts w:ascii="Times New Roman" w:hAnsi="Times New Roman" w:cs="Times New Roman"/>
                <w:sz w:val="24"/>
                <w:szCs w:val="24"/>
              </w:rPr>
            </w:pPr>
            <w:r w:rsidRPr="00985B7F">
              <w:rPr>
                <w:rFonts w:ascii="Times New Roman" w:hAnsi="Times New Roman" w:cs="Times New Roman"/>
                <w:sz w:val="24"/>
                <w:szCs w:val="24"/>
              </w:rPr>
              <w:t>Количество выставок, проведенных городским историческим музеем</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17</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21</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123</w:t>
            </w:r>
          </w:p>
        </w:tc>
      </w:tr>
      <w:tr w:rsidR="001D6544" w:rsidRPr="00985B7F" w:rsidTr="00E9289A">
        <w:trPr>
          <w:trHeight w:val="341"/>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2</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E9289A">
            <w:pPr>
              <w:snapToGrid w:val="0"/>
              <w:jc w:val="both"/>
              <w:rPr>
                <w:rFonts w:ascii="Times New Roman" w:hAnsi="Times New Roman" w:cs="Times New Roman"/>
                <w:sz w:val="24"/>
                <w:szCs w:val="24"/>
              </w:rPr>
            </w:pPr>
            <w:r w:rsidRPr="00985B7F">
              <w:rPr>
                <w:rFonts w:ascii="Times New Roman" w:hAnsi="Times New Roman" w:cs="Times New Roman"/>
                <w:sz w:val="24"/>
                <w:szCs w:val="24"/>
              </w:rPr>
              <w:t>Количество экскурсий, проведенных городским историческим музеем</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260</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292</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112</w:t>
            </w:r>
          </w:p>
        </w:tc>
      </w:tr>
      <w:tr w:rsidR="001D6544" w:rsidRPr="00985B7F" w:rsidTr="00E9289A">
        <w:trPr>
          <w:trHeight w:val="391"/>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3</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both"/>
              <w:rPr>
                <w:rFonts w:ascii="Times New Roman" w:hAnsi="Times New Roman" w:cs="Times New Roman"/>
                <w:sz w:val="24"/>
                <w:szCs w:val="24"/>
              </w:rPr>
            </w:pPr>
            <w:r w:rsidRPr="00985B7F">
              <w:rPr>
                <w:rFonts w:ascii="Times New Roman" w:hAnsi="Times New Roman" w:cs="Times New Roman"/>
                <w:sz w:val="24"/>
                <w:szCs w:val="24"/>
              </w:rPr>
              <w:t>Посещение городского исторического музея</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Тыс. чел.</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7,9</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8,8</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111</w:t>
            </w:r>
          </w:p>
        </w:tc>
      </w:tr>
      <w:tr w:rsidR="001D6544" w:rsidRPr="00985B7F" w:rsidTr="00E9289A">
        <w:trPr>
          <w:trHeight w:val="341"/>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4</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E9289A">
            <w:pPr>
              <w:snapToGrid w:val="0"/>
              <w:jc w:val="both"/>
              <w:rPr>
                <w:rFonts w:ascii="Times New Roman" w:hAnsi="Times New Roman" w:cs="Times New Roman"/>
                <w:sz w:val="24"/>
                <w:szCs w:val="24"/>
              </w:rPr>
            </w:pPr>
            <w:proofErr w:type="spellStart"/>
            <w:r w:rsidRPr="00985B7F">
              <w:rPr>
                <w:rFonts w:ascii="Times New Roman" w:hAnsi="Times New Roman" w:cs="Times New Roman"/>
                <w:sz w:val="24"/>
                <w:szCs w:val="24"/>
              </w:rPr>
              <w:t>Книгообеспеченность</w:t>
            </w:r>
            <w:proofErr w:type="spellEnd"/>
            <w:r w:rsidRPr="00985B7F">
              <w:rPr>
                <w:rFonts w:ascii="Times New Roman" w:hAnsi="Times New Roman" w:cs="Times New Roman"/>
                <w:sz w:val="24"/>
                <w:szCs w:val="24"/>
              </w:rPr>
              <w:t xml:space="preserve"> населения муниципального образования (количество экземпляров книжных фондов библиотек на 1000 человек населения)</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Экз.</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4420</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3900</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88</w:t>
            </w:r>
          </w:p>
        </w:tc>
      </w:tr>
      <w:tr w:rsidR="001D6544" w:rsidRPr="00985B7F" w:rsidTr="00E9289A">
        <w:trPr>
          <w:trHeight w:val="341"/>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5</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both"/>
              <w:rPr>
                <w:rFonts w:ascii="Times New Roman" w:hAnsi="Times New Roman" w:cs="Times New Roman"/>
                <w:sz w:val="24"/>
                <w:szCs w:val="24"/>
              </w:rPr>
            </w:pPr>
            <w:r w:rsidRPr="00985B7F">
              <w:rPr>
                <w:rFonts w:ascii="Times New Roman" w:hAnsi="Times New Roman" w:cs="Times New Roman"/>
                <w:sz w:val="24"/>
                <w:szCs w:val="24"/>
              </w:rPr>
              <w:t>Количество библиографических записей в электронном каталоге</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24947</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45567</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ind w:left="-108" w:right="-108"/>
              <w:jc w:val="center"/>
              <w:rPr>
                <w:rFonts w:ascii="Times New Roman" w:hAnsi="Times New Roman" w:cs="Times New Roman"/>
                <w:sz w:val="24"/>
                <w:szCs w:val="24"/>
              </w:rPr>
            </w:pPr>
            <w:r>
              <w:rPr>
                <w:rFonts w:ascii="Times New Roman" w:hAnsi="Times New Roman" w:cs="Times New Roman"/>
                <w:sz w:val="24"/>
                <w:szCs w:val="24"/>
              </w:rPr>
              <w:t>182</w:t>
            </w:r>
          </w:p>
        </w:tc>
      </w:tr>
      <w:tr w:rsidR="001D6544" w:rsidRPr="00985B7F" w:rsidTr="00E9289A">
        <w:trPr>
          <w:trHeight w:val="341"/>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6</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E9289A">
            <w:pPr>
              <w:snapToGrid w:val="0"/>
              <w:jc w:val="both"/>
              <w:rPr>
                <w:rFonts w:ascii="Times New Roman" w:hAnsi="Times New Roman" w:cs="Times New Roman"/>
                <w:sz w:val="24"/>
                <w:szCs w:val="24"/>
              </w:rPr>
            </w:pPr>
            <w:r w:rsidRPr="00985B7F">
              <w:rPr>
                <w:rFonts w:ascii="Times New Roman" w:hAnsi="Times New Roman" w:cs="Times New Roman"/>
                <w:sz w:val="24"/>
                <w:szCs w:val="24"/>
              </w:rPr>
              <w:t>Доля общедоступных библиотек, подключенных к сети «интернет», в общем количестве муниципальных библиотек</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42</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1D6544" w:rsidRPr="00985B7F" w:rsidTr="00E9289A">
        <w:trPr>
          <w:trHeight w:val="341"/>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7</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both"/>
              <w:rPr>
                <w:rFonts w:ascii="Times New Roman" w:hAnsi="Times New Roman" w:cs="Times New Roman"/>
                <w:sz w:val="24"/>
                <w:szCs w:val="24"/>
              </w:rPr>
            </w:pPr>
            <w:r w:rsidRPr="00985B7F">
              <w:rPr>
                <w:rFonts w:ascii="Times New Roman" w:hAnsi="Times New Roman" w:cs="Times New Roman"/>
                <w:sz w:val="24"/>
                <w:szCs w:val="24"/>
              </w:rPr>
              <w:t>Уровень удовлетворенности населения качеством предоставления услуг</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67</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70</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116</w:t>
            </w:r>
          </w:p>
        </w:tc>
      </w:tr>
      <w:tr w:rsidR="001D6544" w:rsidRPr="00985B7F" w:rsidTr="00E9289A">
        <w:trPr>
          <w:trHeight w:val="341"/>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8</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E9289A">
            <w:pPr>
              <w:snapToGrid w:val="0"/>
              <w:jc w:val="both"/>
              <w:rPr>
                <w:rFonts w:ascii="Times New Roman" w:hAnsi="Times New Roman" w:cs="Times New Roman"/>
                <w:sz w:val="24"/>
                <w:szCs w:val="24"/>
              </w:rPr>
            </w:pPr>
            <w:r w:rsidRPr="00985B7F">
              <w:rPr>
                <w:rFonts w:ascii="Times New Roman" w:hAnsi="Times New Roman" w:cs="Times New Roman"/>
                <w:sz w:val="24"/>
                <w:szCs w:val="24"/>
              </w:rPr>
              <w:t>Повышение квалификации библиотечных кадров в различных формах</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Чел.</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100</w:t>
            </w:r>
          </w:p>
        </w:tc>
      </w:tr>
      <w:tr w:rsidR="001D6544" w:rsidRPr="00985B7F" w:rsidTr="00E9289A">
        <w:trPr>
          <w:trHeight w:val="341"/>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9</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both"/>
              <w:rPr>
                <w:rFonts w:ascii="Times New Roman" w:hAnsi="Times New Roman" w:cs="Times New Roman"/>
                <w:sz w:val="24"/>
                <w:szCs w:val="24"/>
              </w:rPr>
            </w:pPr>
            <w:r w:rsidRPr="00985B7F">
              <w:rPr>
                <w:rFonts w:ascii="Times New Roman" w:hAnsi="Times New Roman" w:cs="Times New Roman"/>
                <w:sz w:val="24"/>
                <w:szCs w:val="24"/>
              </w:rPr>
              <w:t>Рост контингента обучающихся детских школ искусств</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Чел.</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1067</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1087</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102</w:t>
            </w:r>
          </w:p>
        </w:tc>
      </w:tr>
      <w:tr w:rsidR="001D6544" w:rsidRPr="00985B7F" w:rsidTr="00E9289A">
        <w:trPr>
          <w:trHeight w:val="341"/>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rPr>
                <w:rFonts w:ascii="Times New Roman" w:hAnsi="Times New Roman" w:cs="Times New Roman"/>
                <w:sz w:val="24"/>
                <w:szCs w:val="24"/>
              </w:rPr>
            </w:pPr>
            <w:r w:rsidRPr="00985B7F">
              <w:rPr>
                <w:rFonts w:ascii="Times New Roman" w:hAnsi="Times New Roman" w:cs="Times New Roman"/>
                <w:sz w:val="24"/>
                <w:szCs w:val="24"/>
              </w:rPr>
              <w:t>10</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E9289A">
            <w:pPr>
              <w:snapToGrid w:val="0"/>
              <w:jc w:val="both"/>
              <w:rPr>
                <w:rFonts w:ascii="Times New Roman" w:hAnsi="Times New Roman" w:cs="Times New Roman"/>
                <w:sz w:val="24"/>
                <w:szCs w:val="24"/>
              </w:rPr>
            </w:pPr>
            <w:r w:rsidRPr="00985B7F">
              <w:rPr>
                <w:rFonts w:ascii="Times New Roman" w:hAnsi="Times New Roman" w:cs="Times New Roman"/>
                <w:sz w:val="24"/>
                <w:szCs w:val="24"/>
              </w:rPr>
              <w:t>Удельный вес учащихся школ искусств, участвующих в фестивалях и конкурсах различного уровня, в общей численности обучающихся в детских школах искусств</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24</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120</w:t>
            </w:r>
          </w:p>
        </w:tc>
      </w:tr>
      <w:tr w:rsidR="001D6544" w:rsidRPr="00985B7F" w:rsidTr="00E9289A">
        <w:trPr>
          <w:trHeight w:val="370"/>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11</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E9289A">
            <w:pPr>
              <w:snapToGrid w:val="0"/>
              <w:jc w:val="both"/>
              <w:rPr>
                <w:rFonts w:ascii="Times New Roman" w:hAnsi="Times New Roman" w:cs="Times New Roman"/>
                <w:sz w:val="24"/>
                <w:szCs w:val="24"/>
              </w:rPr>
            </w:pPr>
            <w:r w:rsidRPr="00985B7F">
              <w:rPr>
                <w:rFonts w:ascii="Times New Roman" w:hAnsi="Times New Roman" w:cs="Times New Roman"/>
                <w:sz w:val="24"/>
                <w:szCs w:val="24"/>
              </w:rPr>
              <w:t>Число учащихся детских школ искусств, еже</w:t>
            </w:r>
            <w:r w:rsidRPr="00985B7F">
              <w:rPr>
                <w:rFonts w:ascii="Times New Roman" w:hAnsi="Times New Roman" w:cs="Times New Roman"/>
                <w:sz w:val="24"/>
                <w:szCs w:val="24"/>
              </w:rPr>
              <w:lastRenderedPageBreak/>
              <w:t>годно удостоенных стипендий, премий, грантов различного уровня муниципального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lastRenderedPageBreak/>
              <w:t>Чел.</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9</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100</w:t>
            </w:r>
          </w:p>
        </w:tc>
      </w:tr>
      <w:tr w:rsidR="001D6544" w:rsidRPr="00985B7F" w:rsidTr="00E9289A">
        <w:trPr>
          <w:trHeight w:val="274"/>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12</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E9289A">
            <w:pPr>
              <w:snapToGrid w:val="0"/>
              <w:jc w:val="both"/>
              <w:rPr>
                <w:rFonts w:ascii="Times New Roman" w:hAnsi="Times New Roman" w:cs="Times New Roman"/>
                <w:sz w:val="24"/>
                <w:szCs w:val="24"/>
              </w:rPr>
            </w:pPr>
            <w:r w:rsidRPr="00985B7F">
              <w:rPr>
                <w:rFonts w:ascii="Times New Roman" w:hAnsi="Times New Roman" w:cs="Times New Roman"/>
                <w:sz w:val="24"/>
                <w:szCs w:val="24"/>
              </w:rPr>
              <w:t>Доля детей, привлекаемых к участию в творческих мероприятиях, в общем числе детей</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61,5</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452</w:t>
            </w:r>
          </w:p>
        </w:tc>
      </w:tr>
      <w:tr w:rsidR="001D6544" w:rsidRPr="00985B7F" w:rsidTr="00E9289A">
        <w:trPr>
          <w:trHeight w:val="370"/>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13</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E9289A">
            <w:pPr>
              <w:snapToGrid w:val="0"/>
              <w:jc w:val="both"/>
              <w:rPr>
                <w:rFonts w:ascii="Times New Roman" w:hAnsi="Times New Roman" w:cs="Times New Roman"/>
                <w:sz w:val="24"/>
                <w:szCs w:val="24"/>
              </w:rPr>
            </w:pPr>
            <w:r w:rsidRPr="00985B7F">
              <w:rPr>
                <w:rFonts w:ascii="Times New Roman" w:hAnsi="Times New Roman" w:cs="Times New Roman"/>
                <w:sz w:val="24"/>
                <w:szCs w:val="24"/>
              </w:rPr>
              <w:t>Повышение квалификации кадров в различных формах</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Чел.</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9</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100</w:t>
            </w:r>
          </w:p>
        </w:tc>
      </w:tr>
      <w:tr w:rsidR="001D6544" w:rsidRPr="00985B7F" w:rsidTr="00E9289A">
        <w:trPr>
          <w:trHeight w:val="306"/>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14</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both"/>
              <w:rPr>
                <w:rFonts w:ascii="Times New Roman" w:hAnsi="Times New Roman" w:cs="Times New Roman"/>
                <w:sz w:val="24"/>
                <w:szCs w:val="24"/>
              </w:rPr>
            </w:pPr>
            <w:r w:rsidRPr="00985B7F">
              <w:rPr>
                <w:rFonts w:ascii="Times New Roman" w:hAnsi="Times New Roman" w:cs="Times New Roman"/>
                <w:sz w:val="24"/>
                <w:szCs w:val="24"/>
              </w:rPr>
              <w:t>Проведение капитального и текущего ремонта</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1D6544" w:rsidRPr="00985B7F" w:rsidTr="00E9289A">
        <w:trPr>
          <w:trHeight w:val="605"/>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15</w:t>
            </w:r>
          </w:p>
        </w:tc>
        <w:tc>
          <w:tcPr>
            <w:tcW w:w="5274"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E9289A">
            <w:pPr>
              <w:snapToGrid w:val="0"/>
              <w:spacing w:after="0"/>
              <w:jc w:val="both"/>
              <w:rPr>
                <w:rFonts w:ascii="Times New Roman" w:hAnsi="Times New Roman" w:cs="Times New Roman"/>
                <w:sz w:val="24"/>
                <w:szCs w:val="24"/>
              </w:rPr>
            </w:pPr>
            <w:r w:rsidRPr="00985B7F">
              <w:rPr>
                <w:rFonts w:ascii="Times New Roman" w:hAnsi="Times New Roman" w:cs="Times New Roman"/>
                <w:sz w:val="24"/>
                <w:szCs w:val="24"/>
              </w:rPr>
              <w:t>Количество посещений массовых мероприятий</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E9289A">
            <w:pPr>
              <w:snapToGrid w:val="0"/>
              <w:spacing w:after="0"/>
              <w:jc w:val="center"/>
              <w:rPr>
                <w:rFonts w:ascii="Times New Roman" w:hAnsi="Times New Roman" w:cs="Times New Roman"/>
                <w:sz w:val="24"/>
                <w:szCs w:val="24"/>
              </w:rPr>
            </w:pPr>
            <w:r w:rsidRPr="00985B7F">
              <w:rPr>
                <w:rFonts w:ascii="Times New Roman" w:hAnsi="Times New Roman" w:cs="Times New Roman"/>
                <w:sz w:val="24"/>
                <w:szCs w:val="24"/>
              </w:rPr>
              <w:t>Тыс.</w:t>
            </w:r>
          </w:p>
          <w:p w:rsidR="001D6544" w:rsidRPr="00985B7F" w:rsidRDefault="001D6544" w:rsidP="00E9289A">
            <w:pPr>
              <w:snapToGrid w:val="0"/>
              <w:spacing w:after="0"/>
              <w:jc w:val="center"/>
              <w:rPr>
                <w:rFonts w:ascii="Times New Roman" w:hAnsi="Times New Roman" w:cs="Times New Roman"/>
                <w:sz w:val="24"/>
                <w:szCs w:val="24"/>
              </w:rPr>
            </w:pPr>
            <w:r w:rsidRPr="00985B7F">
              <w:rPr>
                <w:rFonts w:ascii="Times New Roman" w:hAnsi="Times New Roman" w:cs="Times New Roman"/>
                <w:sz w:val="24"/>
                <w:szCs w:val="24"/>
              </w:rPr>
              <w:t>чел.</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E9289A">
            <w:pPr>
              <w:snapToGrid w:val="0"/>
              <w:spacing w:after="0"/>
              <w:jc w:val="center"/>
              <w:rPr>
                <w:rFonts w:ascii="Times New Roman" w:hAnsi="Times New Roman" w:cs="Times New Roman"/>
                <w:sz w:val="24"/>
                <w:szCs w:val="24"/>
              </w:rPr>
            </w:pPr>
            <w:r w:rsidRPr="00985B7F">
              <w:rPr>
                <w:rFonts w:ascii="Times New Roman" w:hAnsi="Times New Roman" w:cs="Times New Roman"/>
                <w:sz w:val="24"/>
                <w:szCs w:val="24"/>
              </w:rPr>
              <w:t>292,5</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E9289A">
            <w:pPr>
              <w:snapToGrid w:val="0"/>
              <w:spacing w:after="0"/>
              <w:jc w:val="center"/>
              <w:rPr>
                <w:rFonts w:ascii="Times New Roman" w:hAnsi="Times New Roman" w:cs="Times New Roman"/>
                <w:sz w:val="24"/>
                <w:szCs w:val="24"/>
              </w:rPr>
            </w:pPr>
            <w:r>
              <w:rPr>
                <w:rFonts w:ascii="Times New Roman" w:hAnsi="Times New Roman" w:cs="Times New Roman"/>
                <w:sz w:val="24"/>
                <w:szCs w:val="24"/>
              </w:rPr>
              <w:t>292,5</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1D6544" w:rsidRDefault="001D6544" w:rsidP="00E9289A">
            <w:pPr>
              <w:snapToGrid w:val="0"/>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1D6544" w:rsidRPr="00985B7F" w:rsidTr="00E9289A">
        <w:trPr>
          <w:trHeight w:val="623"/>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16</w:t>
            </w:r>
          </w:p>
        </w:tc>
        <w:tc>
          <w:tcPr>
            <w:tcW w:w="5274"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both"/>
              <w:rPr>
                <w:rFonts w:ascii="Times New Roman" w:hAnsi="Times New Roman" w:cs="Times New Roman"/>
                <w:sz w:val="24"/>
                <w:szCs w:val="24"/>
              </w:rPr>
            </w:pPr>
            <w:r w:rsidRPr="00985B7F">
              <w:rPr>
                <w:rFonts w:ascii="Times New Roman" w:hAnsi="Times New Roman" w:cs="Times New Roman"/>
                <w:sz w:val="24"/>
                <w:szCs w:val="24"/>
              </w:rPr>
              <w:t>Количество клубных формирований в культурно-досуговых учреждениях</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lang w:val="en-US"/>
              </w:rPr>
            </w:pPr>
            <w:r w:rsidRPr="00985B7F">
              <w:rPr>
                <w:rFonts w:ascii="Times New Roman" w:hAnsi="Times New Roman" w:cs="Times New Roman"/>
                <w:sz w:val="24"/>
                <w:szCs w:val="24"/>
              </w:rPr>
              <w:t>1</w:t>
            </w:r>
            <w:r w:rsidRPr="00985B7F">
              <w:rPr>
                <w:rFonts w:ascii="Times New Roman" w:hAnsi="Times New Roman" w:cs="Times New Roman"/>
                <w:sz w:val="24"/>
                <w:szCs w:val="24"/>
                <w:lang w:val="en-US"/>
              </w:rPr>
              <w:t>33</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1D6544"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134</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1D6544"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101</w:t>
            </w:r>
          </w:p>
        </w:tc>
      </w:tr>
      <w:tr w:rsidR="001D6544" w:rsidRPr="00985B7F" w:rsidTr="00E9289A">
        <w:trPr>
          <w:trHeight w:val="370"/>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17</w:t>
            </w:r>
          </w:p>
        </w:tc>
        <w:tc>
          <w:tcPr>
            <w:tcW w:w="5274"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E9289A">
            <w:pPr>
              <w:snapToGrid w:val="0"/>
              <w:jc w:val="both"/>
              <w:rPr>
                <w:rFonts w:ascii="Times New Roman" w:hAnsi="Times New Roman" w:cs="Times New Roman"/>
                <w:sz w:val="24"/>
                <w:szCs w:val="24"/>
              </w:rPr>
            </w:pPr>
            <w:r w:rsidRPr="00985B7F">
              <w:rPr>
                <w:rFonts w:ascii="Times New Roman" w:hAnsi="Times New Roman" w:cs="Times New Roman"/>
                <w:sz w:val="24"/>
                <w:szCs w:val="24"/>
              </w:rPr>
              <w:t>Количество участников клубных формирований в культурно-досуговых учреждениях</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Чел.</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lang w:val="en-US"/>
              </w:rPr>
            </w:pPr>
            <w:r w:rsidRPr="00985B7F">
              <w:rPr>
                <w:rFonts w:ascii="Times New Roman" w:hAnsi="Times New Roman" w:cs="Times New Roman"/>
                <w:sz w:val="24"/>
                <w:szCs w:val="24"/>
              </w:rPr>
              <w:t>2</w:t>
            </w:r>
            <w:r w:rsidRPr="00985B7F">
              <w:rPr>
                <w:rFonts w:ascii="Times New Roman" w:hAnsi="Times New Roman" w:cs="Times New Roman"/>
                <w:sz w:val="24"/>
                <w:szCs w:val="24"/>
                <w:lang w:val="en-US"/>
              </w:rPr>
              <w:t>350</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1D6544"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2391</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1D6544"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102</w:t>
            </w:r>
          </w:p>
        </w:tc>
      </w:tr>
      <w:tr w:rsidR="001D6544" w:rsidRPr="00985B7F" w:rsidTr="00E9289A">
        <w:trPr>
          <w:trHeight w:val="370"/>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18</w:t>
            </w:r>
          </w:p>
        </w:tc>
        <w:tc>
          <w:tcPr>
            <w:tcW w:w="5274"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both"/>
              <w:rPr>
                <w:rFonts w:ascii="Times New Roman" w:hAnsi="Times New Roman" w:cs="Times New Roman"/>
                <w:sz w:val="24"/>
                <w:szCs w:val="24"/>
              </w:rPr>
            </w:pPr>
            <w:r w:rsidRPr="00985B7F">
              <w:rPr>
                <w:rFonts w:ascii="Times New Roman" w:hAnsi="Times New Roman" w:cs="Times New Roman"/>
                <w:sz w:val="24"/>
                <w:szCs w:val="24"/>
              </w:rPr>
              <w:t>Горо</w:t>
            </w:r>
            <w:r w:rsidR="00E9289A">
              <w:rPr>
                <w:rFonts w:ascii="Times New Roman" w:hAnsi="Times New Roman" w:cs="Times New Roman"/>
                <w:sz w:val="24"/>
                <w:szCs w:val="24"/>
              </w:rPr>
              <w:t>дские смотры, конкурсы, фестива</w:t>
            </w:r>
            <w:r w:rsidRPr="00985B7F">
              <w:rPr>
                <w:rFonts w:ascii="Times New Roman" w:hAnsi="Times New Roman" w:cs="Times New Roman"/>
                <w:sz w:val="24"/>
                <w:szCs w:val="24"/>
              </w:rPr>
              <w:t>ли</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lang w:val="en-US"/>
              </w:rPr>
            </w:pPr>
            <w:r w:rsidRPr="00985B7F">
              <w:rPr>
                <w:rFonts w:ascii="Times New Roman" w:hAnsi="Times New Roman" w:cs="Times New Roman"/>
                <w:sz w:val="24"/>
                <w:szCs w:val="24"/>
                <w:lang w:val="en-US"/>
              </w:rPr>
              <w:t>5</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1D6544"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1D6544"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100</w:t>
            </w:r>
          </w:p>
        </w:tc>
      </w:tr>
      <w:tr w:rsidR="001D6544" w:rsidRPr="00985B7F" w:rsidTr="00E9289A">
        <w:trPr>
          <w:trHeight w:val="370"/>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19</w:t>
            </w:r>
          </w:p>
        </w:tc>
        <w:tc>
          <w:tcPr>
            <w:tcW w:w="5274"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both"/>
              <w:rPr>
                <w:rFonts w:ascii="Times New Roman" w:hAnsi="Times New Roman" w:cs="Times New Roman"/>
                <w:sz w:val="24"/>
                <w:szCs w:val="24"/>
              </w:rPr>
            </w:pPr>
            <w:r w:rsidRPr="00985B7F">
              <w:rPr>
                <w:rFonts w:ascii="Times New Roman" w:hAnsi="Times New Roman" w:cs="Times New Roman"/>
                <w:sz w:val="24"/>
                <w:szCs w:val="24"/>
              </w:rPr>
              <w:t xml:space="preserve">Количество </w:t>
            </w:r>
            <w:r w:rsidR="00E9289A" w:rsidRPr="00985B7F">
              <w:rPr>
                <w:rFonts w:ascii="Times New Roman" w:hAnsi="Times New Roman" w:cs="Times New Roman"/>
                <w:sz w:val="24"/>
                <w:szCs w:val="24"/>
              </w:rPr>
              <w:t>детей,</w:t>
            </w:r>
            <w:r w:rsidRPr="00985B7F">
              <w:rPr>
                <w:rFonts w:ascii="Times New Roman" w:hAnsi="Times New Roman" w:cs="Times New Roman"/>
                <w:sz w:val="24"/>
                <w:szCs w:val="24"/>
              </w:rPr>
              <w:t xml:space="preserve"> привлекаемых к участию в творческих мероприятиях</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Чел.</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750</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755</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101</w:t>
            </w:r>
          </w:p>
        </w:tc>
      </w:tr>
      <w:tr w:rsidR="001D6544" w:rsidRPr="00985B7F" w:rsidTr="00E9289A">
        <w:trPr>
          <w:trHeight w:val="370"/>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rPr>
                <w:rFonts w:ascii="Times New Roman" w:hAnsi="Times New Roman" w:cs="Times New Roman"/>
                <w:sz w:val="24"/>
                <w:szCs w:val="24"/>
              </w:rPr>
            </w:pPr>
            <w:r w:rsidRPr="00985B7F">
              <w:rPr>
                <w:rFonts w:ascii="Times New Roman" w:hAnsi="Times New Roman" w:cs="Times New Roman"/>
                <w:sz w:val="24"/>
                <w:szCs w:val="24"/>
              </w:rPr>
              <w:t>20</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rPr>
                <w:rFonts w:ascii="Times New Roman" w:hAnsi="Times New Roman" w:cs="Times New Roman"/>
                <w:sz w:val="24"/>
                <w:szCs w:val="24"/>
              </w:rPr>
            </w:pPr>
            <w:r w:rsidRPr="00985B7F">
              <w:rPr>
                <w:rFonts w:ascii="Times New Roman" w:hAnsi="Times New Roman" w:cs="Times New Roman"/>
                <w:sz w:val="24"/>
                <w:szCs w:val="24"/>
              </w:rPr>
              <w:t>Число зрителей киносеансов</w:t>
            </w:r>
          </w:p>
        </w:tc>
        <w:tc>
          <w:tcPr>
            <w:tcW w:w="708"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rPr>
                <w:rFonts w:ascii="Times New Roman" w:hAnsi="Times New Roman" w:cs="Times New Roman"/>
                <w:sz w:val="24"/>
                <w:szCs w:val="24"/>
              </w:rPr>
            </w:pPr>
            <w:r w:rsidRPr="00985B7F">
              <w:rPr>
                <w:rFonts w:ascii="Times New Roman" w:hAnsi="Times New Roman" w:cs="Times New Roman"/>
                <w:sz w:val="24"/>
                <w:szCs w:val="24"/>
              </w:rPr>
              <w:t>Тыс. чел.</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10,8</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102</w:t>
            </w:r>
          </w:p>
        </w:tc>
      </w:tr>
      <w:tr w:rsidR="001D6544" w:rsidRPr="00985B7F" w:rsidTr="00E9289A">
        <w:trPr>
          <w:trHeight w:val="483"/>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21</w:t>
            </w:r>
          </w:p>
        </w:tc>
        <w:tc>
          <w:tcPr>
            <w:tcW w:w="5274"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E9289A">
            <w:pPr>
              <w:snapToGrid w:val="0"/>
              <w:jc w:val="both"/>
              <w:rPr>
                <w:rFonts w:ascii="Times New Roman" w:hAnsi="Times New Roman" w:cs="Times New Roman"/>
                <w:sz w:val="24"/>
                <w:szCs w:val="24"/>
              </w:rPr>
            </w:pPr>
            <w:r w:rsidRPr="00985B7F">
              <w:rPr>
                <w:rFonts w:ascii="Times New Roman" w:hAnsi="Times New Roman" w:cs="Times New Roman"/>
                <w:sz w:val="24"/>
                <w:szCs w:val="24"/>
              </w:rPr>
              <w:t>Пополнение репертуара творческих коллективов</w:t>
            </w:r>
          </w:p>
        </w:tc>
        <w:tc>
          <w:tcPr>
            <w:tcW w:w="708"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9</w:t>
            </w:r>
          </w:p>
        </w:tc>
        <w:tc>
          <w:tcPr>
            <w:tcW w:w="851" w:type="dxa"/>
            <w:tcBorders>
              <w:top w:val="single" w:sz="4" w:space="0" w:color="000000"/>
              <w:left w:val="single" w:sz="4" w:space="0" w:color="000000"/>
              <w:bottom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111</w:t>
            </w:r>
          </w:p>
        </w:tc>
      </w:tr>
      <w:tr w:rsidR="001D6544" w:rsidRPr="00985B7F" w:rsidTr="00E9289A">
        <w:trPr>
          <w:trHeight w:val="370"/>
        </w:trPr>
        <w:tc>
          <w:tcPr>
            <w:tcW w:w="567"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22</w:t>
            </w:r>
          </w:p>
        </w:tc>
        <w:tc>
          <w:tcPr>
            <w:tcW w:w="5274"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rPr>
                <w:rFonts w:ascii="Times New Roman" w:hAnsi="Times New Roman" w:cs="Times New Roman"/>
                <w:sz w:val="24"/>
                <w:szCs w:val="24"/>
              </w:rPr>
            </w:pPr>
            <w:r w:rsidRPr="00985B7F">
              <w:rPr>
                <w:rFonts w:ascii="Times New Roman" w:hAnsi="Times New Roman" w:cs="Times New Roman"/>
                <w:sz w:val="24"/>
                <w:szCs w:val="24"/>
              </w:rPr>
              <w:t>Количество массовых мероприятий</w:t>
            </w:r>
          </w:p>
        </w:tc>
        <w:tc>
          <w:tcPr>
            <w:tcW w:w="708" w:type="dxa"/>
            <w:tcBorders>
              <w:top w:val="single" w:sz="4" w:space="0" w:color="000000"/>
              <w:left w:val="single" w:sz="4" w:space="0" w:color="000000"/>
              <w:bottom w:val="single" w:sz="4" w:space="0" w:color="000000"/>
              <w:right w:val="single" w:sz="4" w:space="0" w:color="000000"/>
            </w:tcBorders>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sidRPr="00985B7F">
              <w:rPr>
                <w:rFonts w:ascii="Times New Roman" w:hAnsi="Times New Roman" w:cs="Times New Roman"/>
                <w:sz w:val="24"/>
                <w:szCs w:val="24"/>
              </w:rPr>
              <w:t>4600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6544" w:rsidRPr="00985B7F" w:rsidRDefault="001D6544" w:rsidP="00081D92">
            <w:pPr>
              <w:snapToGrid w:val="0"/>
              <w:jc w:val="center"/>
              <w:rPr>
                <w:rFonts w:ascii="Times New Roman" w:hAnsi="Times New Roman" w:cs="Times New Roman"/>
                <w:sz w:val="24"/>
                <w:szCs w:val="24"/>
              </w:rPr>
            </w:pPr>
            <w:r>
              <w:rPr>
                <w:rFonts w:ascii="Times New Roman" w:hAnsi="Times New Roman" w:cs="Times New Roman"/>
                <w:sz w:val="24"/>
                <w:szCs w:val="24"/>
              </w:rPr>
              <w:t>4600</w:t>
            </w:r>
          </w:p>
        </w:tc>
        <w:tc>
          <w:tcPr>
            <w:tcW w:w="1447" w:type="dxa"/>
            <w:tcBorders>
              <w:top w:val="single" w:sz="4" w:space="0" w:color="000000"/>
              <w:left w:val="single" w:sz="4" w:space="0" w:color="000000"/>
              <w:bottom w:val="single" w:sz="4" w:space="0" w:color="000000"/>
              <w:right w:val="single" w:sz="4" w:space="0" w:color="auto"/>
            </w:tcBorders>
            <w:shd w:val="clear" w:color="auto" w:fill="auto"/>
          </w:tcPr>
          <w:p w:rsidR="001D6544" w:rsidRPr="00985B7F" w:rsidRDefault="001D6544" w:rsidP="001D6544">
            <w:pPr>
              <w:snapToGrid w:val="0"/>
              <w:jc w:val="center"/>
              <w:rPr>
                <w:rFonts w:ascii="Times New Roman" w:hAnsi="Times New Roman" w:cs="Times New Roman"/>
                <w:sz w:val="24"/>
                <w:szCs w:val="24"/>
              </w:rPr>
            </w:pPr>
            <w:r>
              <w:rPr>
                <w:rFonts w:ascii="Times New Roman" w:hAnsi="Times New Roman" w:cs="Times New Roman"/>
                <w:sz w:val="24"/>
                <w:szCs w:val="24"/>
              </w:rPr>
              <w:t>100</w:t>
            </w:r>
          </w:p>
        </w:tc>
      </w:tr>
    </w:tbl>
    <w:p w:rsidR="001D6544" w:rsidRDefault="00396314" w:rsidP="001D6544">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86% целевых</w:t>
      </w:r>
      <w:r w:rsidR="001D6544">
        <w:rPr>
          <w:rFonts w:ascii="Times New Roman" w:hAnsi="Times New Roman" w:cs="Times New Roman"/>
          <w:sz w:val="28"/>
          <w:szCs w:val="28"/>
        </w:rPr>
        <w:t xml:space="preserve"> показател</w:t>
      </w:r>
      <w:r>
        <w:rPr>
          <w:rFonts w:ascii="Times New Roman" w:hAnsi="Times New Roman" w:cs="Times New Roman"/>
          <w:sz w:val="28"/>
          <w:szCs w:val="28"/>
        </w:rPr>
        <w:t>ей</w:t>
      </w:r>
      <w:r w:rsidR="001D6544">
        <w:rPr>
          <w:rFonts w:ascii="Times New Roman" w:hAnsi="Times New Roman" w:cs="Times New Roman"/>
          <w:sz w:val="28"/>
          <w:szCs w:val="28"/>
        </w:rPr>
        <w:t xml:space="preserve"> программы исполнены. Неисполнение отдельных показателей связано с недостаточным финансированием муниципальной программы. Бальная оценка, присвоенная программе по данному критерию – 6. </w:t>
      </w:r>
    </w:p>
    <w:p w:rsidR="001D6544" w:rsidRDefault="001D6544" w:rsidP="001D6544">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1D6544" w:rsidRDefault="001D6544" w:rsidP="001D6544">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1D6544" w:rsidRDefault="001D6544" w:rsidP="001D6544">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396314" w:rsidRDefault="00396314" w:rsidP="00396314">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E31FD0" w:rsidRDefault="00E31FD0" w:rsidP="00811B96">
      <w:pPr>
        <w:spacing w:after="0" w:line="240" w:lineRule="auto"/>
        <w:ind w:firstLine="851"/>
        <w:jc w:val="center"/>
        <w:rPr>
          <w:rFonts w:ascii="Times New Roman" w:hAnsi="Times New Roman" w:cs="Times New Roman"/>
          <w:b/>
          <w:iCs/>
          <w:sz w:val="28"/>
          <w:szCs w:val="28"/>
        </w:rPr>
      </w:pPr>
      <w:r w:rsidRPr="00811B96">
        <w:rPr>
          <w:rFonts w:ascii="Times New Roman" w:hAnsi="Times New Roman" w:cs="Times New Roman"/>
          <w:b/>
          <w:iCs/>
          <w:sz w:val="28"/>
          <w:szCs w:val="28"/>
        </w:rPr>
        <w:lastRenderedPageBreak/>
        <w:t>Сохранение и развитие традиционный народной культуры в муниципальном образовании город Горячий Ключ</w:t>
      </w:r>
    </w:p>
    <w:p w:rsidR="003362F6" w:rsidRPr="00811B96" w:rsidRDefault="003362F6" w:rsidP="00811B96">
      <w:pPr>
        <w:spacing w:after="0" w:line="240" w:lineRule="auto"/>
        <w:ind w:firstLine="851"/>
        <w:jc w:val="center"/>
        <w:rPr>
          <w:rFonts w:ascii="Times New Roman" w:hAnsi="Times New Roman" w:cs="Times New Roman"/>
          <w:b/>
          <w:iCs/>
          <w:sz w:val="28"/>
          <w:szCs w:val="28"/>
        </w:rPr>
      </w:pPr>
    </w:p>
    <w:p w:rsidR="00E31FD0" w:rsidRPr="00811B96" w:rsidRDefault="00E31FD0"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В 2015 году на </w:t>
      </w:r>
      <w:r w:rsidR="00B728B9" w:rsidRPr="00811B96">
        <w:rPr>
          <w:rFonts w:ascii="Times New Roman" w:hAnsi="Times New Roman" w:cs="Times New Roman"/>
          <w:sz w:val="28"/>
          <w:szCs w:val="28"/>
        </w:rPr>
        <w:t>реализацию программы</w:t>
      </w:r>
      <w:r w:rsidR="00B728B9" w:rsidRPr="00811B96">
        <w:rPr>
          <w:rFonts w:ascii="Times New Roman" w:hAnsi="Times New Roman" w:cs="Times New Roman"/>
          <w:b/>
          <w:sz w:val="28"/>
          <w:szCs w:val="28"/>
        </w:rPr>
        <w:t xml:space="preserve"> </w:t>
      </w:r>
      <w:r w:rsidR="00B728B9" w:rsidRPr="00811B96">
        <w:rPr>
          <w:rFonts w:ascii="Times New Roman" w:hAnsi="Times New Roman" w:cs="Times New Roman"/>
          <w:sz w:val="28"/>
          <w:szCs w:val="28"/>
        </w:rPr>
        <w:t>выделено</w:t>
      </w:r>
      <w:r w:rsidRPr="00811B96">
        <w:rPr>
          <w:rFonts w:ascii="Times New Roman" w:hAnsi="Times New Roman" w:cs="Times New Roman"/>
          <w:sz w:val="28"/>
          <w:szCs w:val="28"/>
        </w:rPr>
        <w:t xml:space="preserve"> 86 тыс. рублей.</w:t>
      </w:r>
    </w:p>
    <w:p w:rsidR="00E31FD0" w:rsidRDefault="00E31FD0"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Средства </w:t>
      </w:r>
      <w:r w:rsidR="00B728B9" w:rsidRPr="00811B96">
        <w:rPr>
          <w:rFonts w:ascii="Times New Roman" w:hAnsi="Times New Roman" w:cs="Times New Roman"/>
          <w:sz w:val="28"/>
          <w:szCs w:val="28"/>
        </w:rPr>
        <w:t>направлены на</w:t>
      </w:r>
      <w:r w:rsidRPr="00811B96">
        <w:rPr>
          <w:rFonts w:ascii="Times New Roman" w:hAnsi="Times New Roman" w:cs="Times New Roman"/>
          <w:sz w:val="28"/>
          <w:szCs w:val="28"/>
        </w:rPr>
        <w:t xml:space="preserve"> </w:t>
      </w:r>
      <w:r w:rsidR="00B728B9" w:rsidRPr="00811B96">
        <w:rPr>
          <w:rFonts w:ascii="Times New Roman" w:hAnsi="Times New Roman" w:cs="Times New Roman"/>
          <w:sz w:val="28"/>
          <w:szCs w:val="28"/>
        </w:rPr>
        <w:t>проведение творческих мероприятий, направленных на популяризацию традиционной народной культуры</w:t>
      </w:r>
      <w:r w:rsidRPr="00811B96">
        <w:rPr>
          <w:rFonts w:ascii="Times New Roman" w:hAnsi="Times New Roman" w:cs="Times New Roman"/>
          <w:sz w:val="28"/>
          <w:szCs w:val="28"/>
        </w:rPr>
        <w:t>.</w:t>
      </w:r>
    </w:p>
    <w:p w:rsidR="003362F6" w:rsidRDefault="003362F6" w:rsidP="00081D92">
      <w:pPr>
        <w:spacing w:after="0" w:line="240" w:lineRule="auto"/>
        <w:ind w:firstLine="851"/>
        <w:jc w:val="center"/>
        <w:rPr>
          <w:rFonts w:ascii="Times New Roman" w:hAnsi="Times New Roman" w:cs="Times New Roman"/>
          <w:sz w:val="28"/>
          <w:szCs w:val="28"/>
        </w:rPr>
      </w:pPr>
    </w:p>
    <w:p w:rsidR="003362F6" w:rsidRDefault="003362F6" w:rsidP="00081D92">
      <w:pPr>
        <w:spacing w:after="0" w:line="240" w:lineRule="auto"/>
        <w:ind w:firstLine="851"/>
        <w:jc w:val="center"/>
        <w:rPr>
          <w:rFonts w:ascii="Times New Roman" w:hAnsi="Times New Roman" w:cs="Times New Roman"/>
          <w:sz w:val="28"/>
          <w:szCs w:val="28"/>
        </w:rPr>
      </w:pPr>
    </w:p>
    <w:p w:rsidR="00081D92" w:rsidRPr="00F96D14" w:rsidRDefault="00081D92" w:rsidP="00081D92">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p w:rsidR="00991D19" w:rsidRDefault="00991D19" w:rsidP="00811B96">
      <w:pPr>
        <w:spacing w:after="0" w:line="240" w:lineRule="auto"/>
        <w:ind w:firstLine="851"/>
        <w:jc w:val="both"/>
        <w:rPr>
          <w:rFonts w:ascii="Times New Roman" w:hAnsi="Times New Roman" w:cs="Times New Roman"/>
          <w:b/>
          <w:color w:val="FF0000"/>
          <w:sz w:val="28"/>
          <w:szCs w:val="28"/>
        </w:rPr>
      </w:pPr>
      <w:r w:rsidRPr="00811B96">
        <w:rPr>
          <w:rFonts w:ascii="Times New Roman" w:hAnsi="Times New Roman" w:cs="Times New Roman"/>
          <w:b/>
          <w:color w:val="FF0000"/>
          <w:sz w:val="28"/>
          <w:szCs w:val="28"/>
        </w:rPr>
        <w:t xml:space="preserve">         </w:t>
      </w:r>
    </w:p>
    <w:tbl>
      <w:tblPr>
        <w:tblW w:w="9781" w:type="dxa"/>
        <w:tblInd w:w="-5" w:type="dxa"/>
        <w:tblLayout w:type="fixed"/>
        <w:tblLook w:val="0000" w:firstRow="0" w:lastRow="0" w:firstColumn="0" w:lastColumn="0" w:noHBand="0" w:noVBand="0"/>
      </w:tblPr>
      <w:tblGrid>
        <w:gridCol w:w="397"/>
        <w:gridCol w:w="5812"/>
        <w:gridCol w:w="595"/>
        <w:gridCol w:w="851"/>
        <w:gridCol w:w="850"/>
        <w:gridCol w:w="1276"/>
      </w:tblGrid>
      <w:tr w:rsidR="00E223CE" w:rsidRPr="00E223CE" w:rsidTr="00E223CE">
        <w:tc>
          <w:tcPr>
            <w:tcW w:w="397" w:type="dxa"/>
            <w:tcBorders>
              <w:top w:val="single" w:sz="4" w:space="0" w:color="000000"/>
              <w:left w:val="single" w:sz="4" w:space="0" w:color="000000"/>
              <w:bottom w:val="single" w:sz="4" w:space="0" w:color="000000"/>
            </w:tcBorders>
          </w:tcPr>
          <w:p w:rsidR="00E223CE" w:rsidRPr="00E223CE" w:rsidRDefault="00E223CE" w:rsidP="00081D92">
            <w:pPr>
              <w:tabs>
                <w:tab w:val="left" w:pos="0"/>
              </w:tabs>
              <w:snapToGrid w:val="0"/>
              <w:ind w:left="-137"/>
              <w:jc w:val="center"/>
              <w:rPr>
                <w:rFonts w:ascii="Times New Roman" w:hAnsi="Times New Roman" w:cs="Times New Roman"/>
                <w:sz w:val="24"/>
                <w:szCs w:val="24"/>
              </w:rPr>
            </w:pPr>
            <w:r w:rsidRPr="00E223CE">
              <w:rPr>
                <w:rFonts w:ascii="Times New Roman" w:hAnsi="Times New Roman" w:cs="Times New Roman"/>
                <w:sz w:val="24"/>
                <w:szCs w:val="24"/>
              </w:rPr>
              <w:t>№</w:t>
            </w:r>
          </w:p>
          <w:p w:rsidR="00E223CE" w:rsidRPr="00E223CE" w:rsidRDefault="00E223CE" w:rsidP="00081D92">
            <w:pPr>
              <w:tabs>
                <w:tab w:val="left" w:pos="0"/>
              </w:tabs>
              <w:ind w:left="-137" w:right="-108"/>
              <w:jc w:val="center"/>
              <w:rPr>
                <w:rFonts w:ascii="Times New Roman" w:hAnsi="Times New Roman" w:cs="Times New Roman"/>
                <w:sz w:val="24"/>
                <w:szCs w:val="24"/>
              </w:rPr>
            </w:pPr>
            <w:r w:rsidRPr="00E223CE">
              <w:rPr>
                <w:rFonts w:ascii="Times New Roman" w:hAnsi="Times New Roman" w:cs="Times New Roman"/>
                <w:sz w:val="24"/>
                <w:szCs w:val="24"/>
              </w:rPr>
              <w:t>п/п</w:t>
            </w:r>
          </w:p>
        </w:tc>
        <w:tc>
          <w:tcPr>
            <w:tcW w:w="5812" w:type="dxa"/>
            <w:tcBorders>
              <w:top w:val="single" w:sz="4" w:space="0" w:color="000000"/>
              <w:left w:val="single" w:sz="4" w:space="0" w:color="000000"/>
              <w:bottom w:val="single" w:sz="4" w:space="0" w:color="000000"/>
            </w:tcBorders>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Наименование показателя</w:t>
            </w:r>
          </w:p>
        </w:tc>
        <w:tc>
          <w:tcPr>
            <w:tcW w:w="595" w:type="dxa"/>
            <w:tcBorders>
              <w:top w:val="single" w:sz="4" w:space="0" w:color="000000"/>
              <w:left w:val="single" w:sz="4" w:space="0" w:color="000000"/>
              <w:bottom w:val="single" w:sz="4" w:space="0" w:color="000000"/>
            </w:tcBorders>
            <w:vAlign w:val="center"/>
          </w:tcPr>
          <w:p w:rsidR="00E223CE" w:rsidRPr="00E223CE" w:rsidRDefault="00E223CE" w:rsidP="00E223CE">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 xml:space="preserve">Ед. </w:t>
            </w:r>
            <w:proofErr w:type="spellStart"/>
            <w:r w:rsidRPr="00E223CE">
              <w:rPr>
                <w:rFonts w:ascii="Times New Roman" w:hAnsi="Times New Roman" w:cs="Times New Roman"/>
                <w:sz w:val="24"/>
                <w:szCs w:val="24"/>
              </w:rPr>
              <w:t>изм</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E223CE" w:rsidRPr="00E223CE" w:rsidRDefault="00E223CE"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 xml:space="preserve">План </w:t>
            </w:r>
            <w:r w:rsidRPr="00E223CE">
              <w:rPr>
                <w:rFonts w:ascii="Times New Roman" w:hAnsi="Times New Roman" w:cs="Times New Roman"/>
                <w:sz w:val="24"/>
                <w:szCs w:val="24"/>
              </w:rPr>
              <w:t>2015 год</w:t>
            </w:r>
          </w:p>
        </w:tc>
        <w:tc>
          <w:tcPr>
            <w:tcW w:w="850" w:type="dxa"/>
            <w:tcBorders>
              <w:top w:val="single" w:sz="4" w:space="0" w:color="000000"/>
              <w:left w:val="single" w:sz="4" w:space="0" w:color="000000"/>
              <w:bottom w:val="single" w:sz="4" w:space="0" w:color="000000"/>
            </w:tcBorders>
          </w:tcPr>
          <w:p w:rsidR="00E223CE" w:rsidRPr="00E223CE" w:rsidRDefault="00E223CE"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 xml:space="preserve">Факт </w:t>
            </w:r>
            <w:r w:rsidRPr="00E223CE">
              <w:rPr>
                <w:rFonts w:ascii="Times New Roman" w:hAnsi="Times New Roman" w:cs="Times New Roman"/>
                <w:sz w:val="24"/>
                <w:szCs w:val="24"/>
              </w:rPr>
              <w:t>2016 год</w:t>
            </w:r>
          </w:p>
        </w:tc>
        <w:tc>
          <w:tcPr>
            <w:tcW w:w="1276" w:type="dxa"/>
            <w:tcBorders>
              <w:top w:val="single" w:sz="4" w:space="0" w:color="000000"/>
              <w:left w:val="single" w:sz="4" w:space="0" w:color="000000"/>
              <w:bottom w:val="single" w:sz="4" w:space="0" w:color="000000"/>
              <w:right w:val="single" w:sz="4" w:space="0" w:color="000000"/>
            </w:tcBorders>
          </w:tcPr>
          <w:p w:rsidR="00E223CE" w:rsidRPr="00E223CE" w:rsidRDefault="00E223CE"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 исполнения</w:t>
            </w:r>
          </w:p>
        </w:tc>
      </w:tr>
      <w:tr w:rsidR="00E223CE" w:rsidRPr="00E223CE" w:rsidTr="00E223CE">
        <w:tc>
          <w:tcPr>
            <w:tcW w:w="397" w:type="dxa"/>
            <w:tcBorders>
              <w:top w:val="single" w:sz="4" w:space="0" w:color="000000"/>
              <w:left w:val="single" w:sz="4" w:space="0" w:color="000000"/>
              <w:bottom w:val="single" w:sz="4" w:space="0" w:color="000000"/>
            </w:tcBorders>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tcPr>
          <w:p w:rsidR="00E223CE" w:rsidRPr="00E223CE" w:rsidRDefault="00E223CE" w:rsidP="00081D92">
            <w:pPr>
              <w:tabs>
                <w:tab w:val="left" w:pos="0"/>
              </w:tabs>
              <w:snapToGrid w:val="0"/>
              <w:jc w:val="both"/>
              <w:rPr>
                <w:rFonts w:ascii="Times New Roman" w:hAnsi="Times New Roman" w:cs="Times New Roman"/>
                <w:sz w:val="24"/>
                <w:szCs w:val="24"/>
              </w:rPr>
            </w:pPr>
            <w:r w:rsidRPr="00E223CE">
              <w:rPr>
                <w:rFonts w:ascii="Times New Roman" w:hAnsi="Times New Roman" w:cs="Times New Roman"/>
                <w:sz w:val="24"/>
                <w:szCs w:val="24"/>
              </w:rPr>
              <w:t>Проведение творческих мероприятий, направленных на популяризацию традиционной народной культуры</w:t>
            </w:r>
          </w:p>
        </w:tc>
        <w:tc>
          <w:tcPr>
            <w:tcW w:w="595" w:type="dxa"/>
            <w:tcBorders>
              <w:top w:val="single" w:sz="4" w:space="0" w:color="000000"/>
              <w:left w:val="single" w:sz="4" w:space="0" w:color="000000"/>
              <w:bottom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100</w:t>
            </w:r>
          </w:p>
        </w:tc>
      </w:tr>
      <w:tr w:rsidR="00E223CE" w:rsidRPr="00E223CE" w:rsidTr="00E223CE">
        <w:tc>
          <w:tcPr>
            <w:tcW w:w="397" w:type="dxa"/>
            <w:tcBorders>
              <w:top w:val="single" w:sz="4" w:space="0" w:color="000000"/>
              <w:left w:val="single" w:sz="4" w:space="0" w:color="000000"/>
              <w:bottom w:val="single" w:sz="4" w:space="0" w:color="000000"/>
            </w:tcBorders>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tcPr>
          <w:p w:rsidR="00E223CE" w:rsidRPr="00E223CE" w:rsidRDefault="00E223CE" w:rsidP="00081D92">
            <w:pPr>
              <w:tabs>
                <w:tab w:val="left" w:pos="0"/>
              </w:tabs>
              <w:snapToGrid w:val="0"/>
              <w:jc w:val="both"/>
              <w:rPr>
                <w:rFonts w:ascii="Times New Roman" w:hAnsi="Times New Roman" w:cs="Times New Roman"/>
                <w:sz w:val="24"/>
                <w:szCs w:val="24"/>
              </w:rPr>
            </w:pPr>
            <w:r w:rsidRPr="00E223CE">
              <w:rPr>
                <w:rFonts w:ascii="Times New Roman" w:hAnsi="Times New Roman" w:cs="Times New Roman"/>
                <w:sz w:val="24"/>
                <w:szCs w:val="24"/>
              </w:rPr>
              <w:t xml:space="preserve">Увеличение количества участников кружков </w:t>
            </w:r>
            <w:r w:rsidR="00E9289A" w:rsidRPr="00E223CE">
              <w:rPr>
                <w:rFonts w:ascii="Times New Roman" w:hAnsi="Times New Roman" w:cs="Times New Roman"/>
                <w:sz w:val="24"/>
                <w:szCs w:val="24"/>
              </w:rPr>
              <w:t>декоративно</w:t>
            </w:r>
            <w:r w:rsidRPr="00E223CE">
              <w:rPr>
                <w:rFonts w:ascii="Times New Roman" w:hAnsi="Times New Roman" w:cs="Times New Roman"/>
                <w:sz w:val="24"/>
                <w:szCs w:val="24"/>
              </w:rPr>
              <w:t>-прикладного искусства</w:t>
            </w:r>
          </w:p>
        </w:tc>
        <w:tc>
          <w:tcPr>
            <w:tcW w:w="595" w:type="dxa"/>
            <w:tcBorders>
              <w:top w:val="single" w:sz="4" w:space="0" w:color="000000"/>
              <w:left w:val="single" w:sz="4" w:space="0" w:color="000000"/>
              <w:bottom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100</w:t>
            </w:r>
          </w:p>
        </w:tc>
      </w:tr>
      <w:tr w:rsidR="00E223CE" w:rsidRPr="00E223CE" w:rsidTr="00E223CE">
        <w:tc>
          <w:tcPr>
            <w:tcW w:w="397" w:type="dxa"/>
            <w:tcBorders>
              <w:top w:val="single" w:sz="4" w:space="0" w:color="000000"/>
              <w:left w:val="single" w:sz="4" w:space="0" w:color="000000"/>
              <w:bottom w:val="single" w:sz="4" w:space="0" w:color="000000"/>
            </w:tcBorders>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3.</w:t>
            </w:r>
          </w:p>
        </w:tc>
        <w:tc>
          <w:tcPr>
            <w:tcW w:w="5812" w:type="dxa"/>
            <w:tcBorders>
              <w:top w:val="single" w:sz="4" w:space="0" w:color="000000"/>
              <w:left w:val="single" w:sz="4" w:space="0" w:color="000000"/>
              <w:bottom w:val="single" w:sz="4" w:space="0" w:color="000000"/>
            </w:tcBorders>
          </w:tcPr>
          <w:p w:rsidR="00E223CE" w:rsidRPr="00E223CE" w:rsidRDefault="00E223CE" w:rsidP="00081D92">
            <w:pPr>
              <w:tabs>
                <w:tab w:val="left" w:pos="0"/>
              </w:tabs>
              <w:snapToGrid w:val="0"/>
              <w:jc w:val="both"/>
              <w:rPr>
                <w:rFonts w:ascii="Times New Roman" w:hAnsi="Times New Roman" w:cs="Times New Roman"/>
                <w:sz w:val="24"/>
                <w:szCs w:val="24"/>
                <w:rtl/>
              </w:rPr>
            </w:pPr>
            <w:r w:rsidRPr="00E223CE">
              <w:rPr>
                <w:rFonts w:ascii="Times New Roman" w:hAnsi="Times New Roman" w:cs="Times New Roman"/>
                <w:sz w:val="24"/>
                <w:szCs w:val="24"/>
              </w:rPr>
              <w:t>Увеличение участников коллективов народной песни</w:t>
            </w:r>
          </w:p>
        </w:tc>
        <w:tc>
          <w:tcPr>
            <w:tcW w:w="595" w:type="dxa"/>
            <w:tcBorders>
              <w:top w:val="single" w:sz="4" w:space="0" w:color="000000"/>
              <w:left w:val="single" w:sz="4" w:space="0" w:color="000000"/>
              <w:bottom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100</w:t>
            </w:r>
          </w:p>
        </w:tc>
      </w:tr>
      <w:tr w:rsidR="00E223CE" w:rsidRPr="00E223CE" w:rsidTr="00E223CE">
        <w:tc>
          <w:tcPr>
            <w:tcW w:w="397" w:type="dxa"/>
            <w:tcBorders>
              <w:top w:val="single" w:sz="4" w:space="0" w:color="000000"/>
              <w:left w:val="single" w:sz="4" w:space="0" w:color="000000"/>
              <w:bottom w:val="single" w:sz="4" w:space="0" w:color="000000"/>
            </w:tcBorders>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4.</w:t>
            </w:r>
          </w:p>
        </w:tc>
        <w:tc>
          <w:tcPr>
            <w:tcW w:w="5812" w:type="dxa"/>
            <w:tcBorders>
              <w:top w:val="single" w:sz="4" w:space="0" w:color="000000"/>
              <w:left w:val="single" w:sz="4" w:space="0" w:color="000000"/>
              <w:bottom w:val="single" w:sz="4" w:space="0" w:color="000000"/>
            </w:tcBorders>
          </w:tcPr>
          <w:p w:rsidR="00E223CE" w:rsidRPr="00E223CE" w:rsidRDefault="00E223CE" w:rsidP="00081D92">
            <w:pPr>
              <w:tabs>
                <w:tab w:val="left" w:pos="0"/>
              </w:tabs>
              <w:snapToGrid w:val="0"/>
              <w:jc w:val="both"/>
              <w:rPr>
                <w:rFonts w:ascii="Times New Roman" w:hAnsi="Times New Roman" w:cs="Times New Roman"/>
                <w:sz w:val="24"/>
                <w:szCs w:val="24"/>
              </w:rPr>
            </w:pPr>
            <w:r w:rsidRPr="00E223CE">
              <w:rPr>
                <w:rFonts w:ascii="Times New Roman" w:hAnsi="Times New Roman" w:cs="Times New Roman"/>
                <w:sz w:val="24"/>
                <w:szCs w:val="24"/>
              </w:rPr>
              <w:t xml:space="preserve">Рост результативности участия в конкурсах и </w:t>
            </w:r>
            <w:r w:rsidR="00E9289A" w:rsidRPr="00E223CE">
              <w:rPr>
                <w:rFonts w:ascii="Times New Roman" w:hAnsi="Times New Roman" w:cs="Times New Roman"/>
                <w:sz w:val="24"/>
                <w:szCs w:val="24"/>
              </w:rPr>
              <w:t>фестивалях</w:t>
            </w:r>
          </w:p>
        </w:tc>
        <w:tc>
          <w:tcPr>
            <w:tcW w:w="595" w:type="dxa"/>
            <w:tcBorders>
              <w:top w:val="single" w:sz="4" w:space="0" w:color="000000"/>
              <w:left w:val="single" w:sz="4" w:space="0" w:color="000000"/>
              <w:bottom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100</w:t>
            </w:r>
          </w:p>
        </w:tc>
      </w:tr>
      <w:tr w:rsidR="00E223CE" w:rsidRPr="00E223CE" w:rsidTr="00E223CE">
        <w:tc>
          <w:tcPr>
            <w:tcW w:w="397" w:type="dxa"/>
            <w:tcBorders>
              <w:top w:val="single" w:sz="4" w:space="0" w:color="000000"/>
              <w:left w:val="single" w:sz="4" w:space="0" w:color="000000"/>
              <w:bottom w:val="single" w:sz="4" w:space="0" w:color="000000"/>
            </w:tcBorders>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5.</w:t>
            </w:r>
          </w:p>
        </w:tc>
        <w:tc>
          <w:tcPr>
            <w:tcW w:w="5812" w:type="dxa"/>
            <w:tcBorders>
              <w:top w:val="single" w:sz="4" w:space="0" w:color="000000"/>
              <w:left w:val="single" w:sz="4" w:space="0" w:color="000000"/>
              <w:bottom w:val="single" w:sz="4" w:space="0" w:color="000000"/>
            </w:tcBorders>
          </w:tcPr>
          <w:p w:rsidR="00E223CE" w:rsidRPr="00E223CE" w:rsidRDefault="00E223CE" w:rsidP="00081D92">
            <w:pPr>
              <w:tabs>
                <w:tab w:val="left" w:pos="0"/>
              </w:tabs>
              <w:snapToGrid w:val="0"/>
              <w:jc w:val="both"/>
              <w:rPr>
                <w:rFonts w:ascii="Times New Roman" w:hAnsi="Times New Roman" w:cs="Times New Roman"/>
                <w:sz w:val="24"/>
                <w:szCs w:val="24"/>
              </w:rPr>
            </w:pPr>
            <w:r w:rsidRPr="00E223CE">
              <w:rPr>
                <w:rFonts w:ascii="Times New Roman" w:hAnsi="Times New Roman" w:cs="Times New Roman"/>
                <w:sz w:val="24"/>
                <w:szCs w:val="24"/>
              </w:rPr>
              <w:t xml:space="preserve">Увеличение посещаемости выставок мастеров </w:t>
            </w:r>
            <w:r w:rsidR="00E9289A" w:rsidRPr="00E223CE">
              <w:rPr>
                <w:rFonts w:ascii="Times New Roman" w:hAnsi="Times New Roman" w:cs="Times New Roman"/>
                <w:sz w:val="24"/>
                <w:szCs w:val="24"/>
              </w:rPr>
              <w:t>старожильческих</w:t>
            </w:r>
            <w:r w:rsidRPr="00E223CE">
              <w:rPr>
                <w:rFonts w:ascii="Times New Roman" w:hAnsi="Times New Roman" w:cs="Times New Roman"/>
                <w:sz w:val="24"/>
                <w:szCs w:val="24"/>
              </w:rPr>
              <w:t xml:space="preserve"> художественных промыслов, </w:t>
            </w:r>
            <w:r w:rsidR="00E9289A" w:rsidRPr="00E223CE">
              <w:rPr>
                <w:rFonts w:ascii="Times New Roman" w:hAnsi="Times New Roman" w:cs="Times New Roman"/>
                <w:sz w:val="24"/>
                <w:szCs w:val="24"/>
              </w:rPr>
              <w:t>традиционных</w:t>
            </w:r>
            <w:r w:rsidRPr="00E223CE">
              <w:rPr>
                <w:rFonts w:ascii="Times New Roman" w:hAnsi="Times New Roman" w:cs="Times New Roman"/>
                <w:sz w:val="24"/>
                <w:szCs w:val="24"/>
              </w:rPr>
              <w:t xml:space="preserve"> ремесел и декоративно-прикладного искусства в музее</w:t>
            </w:r>
          </w:p>
        </w:tc>
        <w:tc>
          <w:tcPr>
            <w:tcW w:w="595" w:type="dxa"/>
            <w:tcBorders>
              <w:top w:val="single" w:sz="4" w:space="0" w:color="000000"/>
              <w:left w:val="single" w:sz="4" w:space="0" w:color="000000"/>
              <w:bottom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sidRPr="00E223CE">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223CE" w:rsidRPr="00E223CE" w:rsidRDefault="00E223CE"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100</w:t>
            </w:r>
          </w:p>
        </w:tc>
      </w:tr>
    </w:tbl>
    <w:p w:rsidR="00E223CE" w:rsidRDefault="00081D92" w:rsidP="00E223CE">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Целевые показатели</w:t>
      </w:r>
      <w:r w:rsidR="00E223CE">
        <w:rPr>
          <w:rFonts w:ascii="Times New Roman" w:hAnsi="Times New Roman" w:cs="Times New Roman"/>
          <w:sz w:val="28"/>
          <w:szCs w:val="28"/>
        </w:rPr>
        <w:t xml:space="preserve"> программы выполнен на 100 %.</w:t>
      </w:r>
      <w:r w:rsidR="00E223CE" w:rsidRPr="00D6629D">
        <w:rPr>
          <w:rFonts w:ascii="Times New Roman" w:hAnsi="Times New Roman" w:cs="Times New Roman"/>
          <w:sz w:val="28"/>
          <w:szCs w:val="28"/>
        </w:rPr>
        <w:t xml:space="preserve"> </w:t>
      </w:r>
      <w:r w:rsidR="00E223CE">
        <w:rPr>
          <w:rFonts w:ascii="Times New Roman" w:hAnsi="Times New Roman" w:cs="Times New Roman"/>
          <w:sz w:val="28"/>
          <w:szCs w:val="28"/>
        </w:rPr>
        <w:t>Бальная оценка, присвоенная программе по данному критерию – 10.</w:t>
      </w:r>
    </w:p>
    <w:p w:rsidR="00E223CE" w:rsidRDefault="00E223CE" w:rsidP="00E223CE">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E223CE" w:rsidRDefault="00E223CE" w:rsidP="00E223CE">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E223CE" w:rsidRDefault="00E223CE" w:rsidP="00E223CE">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396314" w:rsidRDefault="00396314" w:rsidP="00396314">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E9289A" w:rsidRDefault="00E9289A" w:rsidP="00811B96">
      <w:pPr>
        <w:spacing w:after="0" w:line="240" w:lineRule="auto"/>
        <w:ind w:firstLine="851"/>
        <w:jc w:val="center"/>
        <w:rPr>
          <w:rFonts w:ascii="Times New Roman" w:hAnsi="Times New Roman" w:cs="Times New Roman"/>
          <w:b/>
          <w:sz w:val="28"/>
          <w:szCs w:val="28"/>
        </w:rPr>
      </w:pPr>
    </w:p>
    <w:p w:rsidR="00155E06" w:rsidRPr="00811B96" w:rsidRDefault="00991D19"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 xml:space="preserve">Кадровое обеспечение учреждений культуры </w:t>
      </w:r>
    </w:p>
    <w:p w:rsidR="00991D19" w:rsidRDefault="00991D19"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муниципального образова</w:t>
      </w:r>
      <w:r w:rsidR="00C97F24" w:rsidRPr="00811B96">
        <w:rPr>
          <w:rFonts w:ascii="Times New Roman" w:hAnsi="Times New Roman" w:cs="Times New Roman"/>
          <w:b/>
          <w:sz w:val="28"/>
          <w:szCs w:val="28"/>
        </w:rPr>
        <w:t>ния город Горячий Ключ</w:t>
      </w:r>
    </w:p>
    <w:p w:rsidR="003362F6" w:rsidRPr="00811B96" w:rsidRDefault="003362F6" w:rsidP="00811B96">
      <w:pPr>
        <w:spacing w:after="0" w:line="240" w:lineRule="auto"/>
        <w:ind w:firstLine="851"/>
        <w:jc w:val="center"/>
        <w:rPr>
          <w:rFonts w:ascii="Times New Roman" w:hAnsi="Times New Roman" w:cs="Times New Roman"/>
          <w:b/>
          <w:sz w:val="28"/>
          <w:szCs w:val="28"/>
        </w:rPr>
      </w:pPr>
    </w:p>
    <w:p w:rsidR="00C97F24" w:rsidRDefault="006C1E2B" w:rsidP="00811B96">
      <w:pPr>
        <w:spacing w:after="0" w:line="240" w:lineRule="auto"/>
        <w:ind w:firstLine="851"/>
        <w:jc w:val="both"/>
        <w:rPr>
          <w:rFonts w:ascii="Times New Roman" w:hAnsi="Times New Roman" w:cs="Times New Roman"/>
          <w:iCs/>
          <w:sz w:val="28"/>
          <w:szCs w:val="28"/>
        </w:rPr>
      </w:pPr>
      <w:r w:rsidRPr="00811B96">
        <w:rPr>
          <w:rFonts w:ascii="Times New Roman" w:eastAsia="Calibri" w:hAnsi="Times New Roman" w:cs="Times New Roman"/>
          <w:iCs/>
          <w:sz w:val="28"/>
          <w:szCs w:val="28"/>
        </w:rPr>
        <w:t>Финансирование муниципальной программы</w:t>
      </w:r>
      <w:r w:rsidRPr="00811B96">
        <w:rPr>
          <w:rFonts w:ascii="Times New Roman" w:eastAsia="Calibri" w:hAnsi="Times New Roman" w:cs="Times New Roman"/>
          <w:sz w:val="28"/>
          <w:szCs w:val="28"/>
        </w:rPr>
        <w:t xml:space="preserve"> </w:t>
      </w:r>
      <w:r w:rsidR="00C97F24" w:rsidRPr="00811B96">
        <w:rPr>
          <w:rFonts w:ascii="Times New Roman" w:eastAsia="Calibri" w:hAnsi="Times New Roman" w:cs="Times New Roman"/>
          <w:sz w:val="28"/>
          <w:szCs w:val="28"/>
        </w:rPr>
        <w:t>«Кадровое обеспечение учреждений культуры муниципального образования город Горячий Ключ» на 201</w:t>
      </w:r>
      <w:r w:rsidRPr="00811B96">
        <w:rPr>
          <w:rFonts w:ascii="Times New Roman" w:eastAsia="Calibri" w:hAnsi="Times New Roman" w:cs="Times New Roman"/>
          <w:sz w:val="28"/>
          <w:szCs w:val="28"/>
        </w:rPr>
        <w:t>5</w:t>
      </w:r>
      <w:r w:rsidR="00C97F24" w:rsidRPr="00811B96">
        <w:rPr>
          <w:rFonts w:ascii="Times New Roman" w:eastAsia="Calibri" w:hAnsi="Times New Roman" w:cs="Times New Roman"/>
          <w:sz w:val="28"/>
          <w:szCs w:val="28"/>
        </w:rPr>
        <w:t xml:space="preserve"> год</w:t>
      </w:r>
      <w:r w:rsidR="00C97F24" w:rsidRPr="00811B96">
        <w:rPr>
          <w:rFonts w:ascii="Times New Roman" w:eastAsia="Calibri" w:hAnsi="Times New Roman" w:cs="Times New Roman"/>
          <w:iCs/>
          <w:sz w:val="28"/>
          <w:szCs w:val="28"/>
        </w:rPr>
        <w:t xml:space="preserve"> составило из средств муниципального бюджета </w:t>
      </w:r>
      <w:r w:rsidRPr="00811B96">
        <w:rPr>
          <w:rFonts w:ascii="Times New Roman" w:eastAsia="Calibri" w:hAnsi="Times New Roman" w:cs="Times New Roman"/>
          <w:iCs/>
          <w:sz w:val="28"/>
          <w:szCs w:val="28"/>
        </w:rPr>
        <w:t>614,8</w:t>
      </w:r>
      <w:r w:rsidR="00C97F24" w:rsidRPr="00811B96">
        <w:rPr>
          <w:rFonts w:ascii="Times New Roman" w:eastAsia="Calibri" w:hAnsi="Times New Roman" w:cs="Times New Roman"/>
          <w:iCs/>
          <w:sz w:val="28"/>
          <w:szCs w:val="28"/>
        </w:rPr>
        <w:t xml:space="preserve"> тысяч рублей</w:t>
      </w:r>
      <w:r w:rsidR="00C97F24" w:rsidRPr="00811B96">
        <w:rPr>
          <w:rFonts w:ascii="Times New Roman" w:hAnsi="Times New Roman" w:cs="Times New Roman"/>
          <w:iCs/>
          <w:sz w:val="28"/>
          <w:szCs w:val="28"/>
        </w:rPr>
        <w:t xml:space="preserve">. </w:t>
      </w:r>
    </w:p>
    <w:p w:rsidR="003362F6" w:rsidRPr="00811B96" w:rsidRDefault="003362F6" w:rsidP="00811B96">
      <w:pPr>
        <w:spacing w:after="0" w:line="240" w:lineRule="auto"/>
        <w:ind w:firstLine="851"/>
        <w:jc w:val="both"/>
        <w:rPr>
          <w:rFonts w:ascii="Times New Roman" w:eastAsia="Calibri" w:hAnsi="Times New Roman" w:cs="Times New Roman"/>
          <w:iCs/>
          <w:sz w:val="28"/>
          <w:szCs w:val="28"/>
        </w:rPr>
      </w:pPr>
      <w:r>
        <w:rPr>
          <w:rFonts w:ascii="Times New Roman" w:hAnsi="Times New Roman" w:cs="Times New Roman"/>
          <w:iCs/>
          <w:sz w:val="28"/>
          <w:szCs w:val="28"/>
        </w:rPr>
        <w:t>Средства направлены на:</w:t>
      </w:r>
    </w:p>
    <w:p w:rsidR="00C97F24" w:rsidRPr="00811B96" w:rsidRDefault="007F667B" w:rsidP="00811B96">
      <w:pPr>
        <w:spacing w:after="0" w:line="240" w:lineRule="auto"/>
        <w:ind w:firstLine="851"/>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 - о</w:t>
      </w:r>
      <w:r w:rsidR="00C97F24" w:rsidRPr="00811B96">
        <w:rPr>
          <w:rFonts w:ascii="Times New Roman" w:eastAsia="Calibri" w:hAnsi="Times New Roman" w:cs="Times New Roman"/>
          <w:sz w:val="28"/>
          <w:szCs w:val="28"/>
        </w:rPr>
        <w:t>бучение на различных курсах повышения к</w:t>
      </w:r>
      <w:r w:rsidR="006C1E2B" w:rsidRPr="00811B96">
        <w:rPr>
          <w:rFonts w:ascii="Times New Roman" w:eastAsia="Calibri" w:hAnsi="Times New Roman" w:cs="Times New Roman"/>
          <w:sz w:val="28"/>
          <w:szCs w:val="28"/>
        </w:rPr>
        <w:t>валификации, семинарах прошли 5</w:t>
      </w:r>
      <w:r w:rsidR="00C97F24" w:rsidRPr="00811B96">
        <w:rPr>
          <w:rFonts w:ascii="Times New Roman" w:eastAsia="Calibri" w:hAnsi="Times New Roman" w:cs="Times New Roman"/>
          <w:sz w:val="28"/>
          <w:szCs w:val="28"/>
        </w:rPr>
        <w:t xml:space="preserve"> специалистов учреждений культуры. </w:t>
      </w:r>
      <w:r w:rsidR="00C97F24" w:rsidRPr="00811B96">
        <w:rPr>
          <w:rFonts w:ascii="Times New Roman" w:eastAsia="Calibri" w:hAnsi="Times New Roman" w:cs="Times New Roman"/>
          <w:iCs/>
          <w:sz w:val="28"/>
          <w:szCs w:val="28"/>
        </w:rPr>
        <w:t xml:space="preserve">Финансирование расходов составило </w:t>
      </w:r>
      <w:r w:rsidR="00E31FD0" w:rsidRPr="00811B96">
        <w:rPr>
          <w:rFonts w:ascii="Times New Roman" w:eastAsia="Calibri" w:hAnsi="Times New Roman" w:cs="Times New Roman"/>
          <w:iCs/>
          <w:sz w:val="28"/>
          <w:szCs w:val="28"/>
        </w:rPr>
        <w:t>41,2</w:t>
      </w:r>
      <w:r w:rsidR="00C97F24" w:rsidRPr="00811B96">
        <w:rPr>
          <w:rFonts w:ascii="Times New Roman" w:eastAsia="Calibri" w:hAnsi="Times New Roman" w:cs="Times New Roman"/>
          <w:iCs/>
          <w:sz w:val="28"/>
          <w:szCs w:val="28"/>
        </w:rPr>
        <w:t xml:space="preserve"> тыс. руб.</w:t>
      </w:r>
    </w:p>
    <w:p w:rsidR="00731CA1" w:rsidRPr="00811B96" w:rsidRDefault="007F667B" w:rsidP="00811B9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731CA1" w:rsidRPr="00811B96">
        <w:rPr>
          <w:rFonts w:ascii="Times New Roman" w:eastAsia="Calibri" w:hAnsi="Times New Roman" w:cs="Times New Roman"/>
          <w:sz w:val="28"/>
          <w:szCs w:val="28"/>
        </w:rPr>
        <w:t xml:space="preserve">поэтапное повышение уровня средней заработной платы работников муниципальных учреждений отрасли культуры </w:t>
      </w:r>
      <w:r w:rsidR="00731CA1" w:rsidRPr="00811B96">
        <w:rPr>
          <w:rFonts w:ascii="Times New Roman" w:hAnsi="Times New Roman" w:cs="Times New Roman"/>
          <w:sz w:val="28"/>
          <w:szCs w:val="28"/>
        </w:rPr>
        <w:t xml:space="preserve">из местного бюджета </w:t>
      </w:r>
      <w:r w:rsidR="00731CA1" w:rsidRPr="00811B96">
        <w:rPr>
          <w:rFonts w:ascii="Times New Roman" w:eastAsia="Calibri" w:hAnsi="Times New Roman" w:cs="Times New Roman"/>
          <w:sz w:val="28"/>
          <w:szCs w:val="28"/>
        </w:rPr>
        <w:t xml:space="preserve">составила </w:t>
      </w:r>
      <w:r w:rsidR="00E31FD0" w:rsidRPr="00811B96">
        <w:rPr>
          <w:rFonts w:ascii="Times New Roman" w:hAnsi="Times New Roman" w:cs="Times New Roman"/>
          <w:sz w:val="28"/>
          <w:szCs w:val="28"/>
        </w:rPr>
        <w:t>573,6</w:t>
      </w:r>
      <w:r w:rsidR="00731CA1" w:rsidRPr="00811B96">
        <w:rPr>
          <w:rFonts w:ascii="Times New Roman" w:eastAsia="Calibri" w:hAnsi="Times New Roman" w:cs="Times New Roman"/>
          <w:sz w:val="28"/>
          <w:szCs w:val="28"/>
        </w:rPr>
        <w:t xml:space="preserve"> тыс. руб</w:t>
      </w:r>
      <w:r w:rsidR="00731CA1" w:rsidRPr="00811B96">
        <w:rPr>
          <w:rFonts w:ascii="Times New Roman" w:hAnsi="Times New Roman" w:cs="Times New Roman"/>
          <w:sz w:val="28"/>
          <w:szCs w:val="28"/>
        </w:rPr>
        <w:t xml:space="preserve">лей. </w:t>
      </w:r>
    </w:p>
    <w:p w:rsidR="00E31FD0" w:rsidRDefault="00E31FD0" w:rsidP="00E9289A">
      <w:pPr>
        <w:spacing w:after="0"/>
        <w:ind w:firstLine="851"/>
        <w:jc w:val="both"/>
        <w:rPr>
          <w:rFonts w:ascii="Times New Roman" w:hAnsi="Times New Roman" w:cs="Times New Roman"/>
          <w:iCs/>
          <w:sz w:val="28"/>
          <w:szCs w:val="28"/>
        </w:rPr>
      </w:pPr>
      <w:r w:rsidRPr="00811B96">
        <w:rPr>
          <w:rFonts w:ascii="Times New Roman" w:hAnsi="Times New Roman" w:cs="Times New Roman"/>
          <w:iCs/>
          <w:sz w:val="28"/>
          <w:szCs w:val="28"/>
        </w:rPr>
        <w:t xml:space="preserve">Средняя заработная плата по учреждениям культуры в 2015 году составила 15425 рублей (в 2014 – 14 597 руб.). Отмечается рост на 6%. Средняя заработная плата в образовательных учреждениях культуры в 2015 году – 29 555 рублей (в 2014 – 31 359 руб.). </w:t>
      </w:r>
    </w:p>
    <w:p w:rsidR="00081D92" w:rsidRPr="00F96D14" w:rsidRDefault="00081D92" w:rsidP="00E9289A">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W w:w="9498" w:type="dxa"/>
        <w:tblInd w:w="-5" w:type="dxa"/>
        <w:tblLayout w:type="fixed"/>
        <w:tblLook w:val="0000" w:firstRow="0" w:lastRow="0" w:firstColumn="0" w:lastColumn="0" w:noHBand="0" w:noVBand="0"/>
      </w:tblPr>
      <w:tblGrid>
        <w:gridCol w:w="539"/>
        <w:gridCol w:w="5131"/>
        <w:gridCol w:w="708"/>
        <w:gridCol w:w="880"/>
        <w:gridCol w:w="964"/>
        <w:gridCol w:w="1276"/>
      </w:tblGrid>
      <w:tr w:rsidR="00BE2093" w:rsidRPr="00BE2093" w:rsidTr="00BE2093">
        <w:tc>
          <w:tcPr>
            <w:tcW w:w="539" w:type="dxa"/>
            <w:tcBorders>
              <w:top w:val="single" w:sz="4" w:space="0" w:color="000000"/>
              <w:left w:val="single" w:sz="4" w:space="0" w:color="000000"/>
              <w:bottom w:val="single" w:sz="4" w:space="0" w:color="000000"/>
            </w:tcBorders>
          </w:tcPr>
          <w:p w:rsidR="00BE2093" w:rsidRPr="00BE2093" w:rsidRDefault="00BE2093" w:rsidP="00081D92">
            <w:pPr>
              <w:tabs>
                <w:tab w:val="left" w:pos="0"/>
              </w:tabs>
              <w:snapToGrid w:val="0"/>
              <w:ind w:left="-137"/>
              <w:jc w:val="center"/>
              <w:rPr>
                <w:rFonts w:ascii="Times New Roman" w:hAnsi="Times New Roman" w:cs="Times New Roman"/>
                <w:sz w:val="24"/>
                <w:szCs w:val="24"/>
              </w:rPr>
            </w:pPr>
            <w:r w:rsidRPr="00BE2093">
              <w:rPr>
                <w:rFonts w:ascii="Times New Roman" w:hAnsi="Times New Roman" w:cs="Times New Roman"/>
                <w:sz w:val="24"/>
                <w:szCs w:val="24"/>
              </w:rPr>
              <w:t>№</w:t>
            </w:r>
          </w:p>
          <w:p w:rsidR="00BE2093" w:rsidRPr="00BE2093" w:rsidRDefault="00BE2093" w:rsidP="00081D92">
            <w:pPr>
              <w:tabs>
                <w:tab w:val="left" w:pos="0"/>
              </w:tabs>
              <w:ind w:left="-137"/>
              <w:jc w:val="center"/>
              <w:rPr>
                <w:rFonts w:ascii="Times New Roman" w:hAnsi="Times New Roman" w:cs="Times New Roman"/>
                <w:sz w:val="24"/>
                <w:szCs w:val="24"/>
              </w:rPr>
            </w:pPr>
            <w:r w:rsidRPr="00BE2093">
              <w:rPr>
                <w:rFonts w:ascii="Times New Roman" w:hAnsi="Times New Roman" w:cs="Times New Roman"/>
                <w:sz w:val="24"/>
                <w:szCs w:val="24"/>
              </w:rPr>
              <w:t>п/п</w:t>
            </w:r>
          </w:p>
        </w:tc>
        <w:tc>
          <w:tcPr>
            <w:tcW w:w="5131" w:type="dxa"/>
            <w:tcBorders>
              <w:top w:val="single" w:sz="4" w:space="0" w:color="000000"/>
              <w:left w:val="single" w:sz="4" w:space="0" w:color="000000"/>
              <w:bottom w:val="single" w:sz="4" w:space="0" w:color="000000"/>
            </w:tcBorders>
          </w:tcPr>
          <w:p w:rsidR="00BE2093" w:rsidRPr="00BE2093" w:rsidRDefault="00BE2093" w:rsidP="00081D92">
            <w:pPr>
              <w:tabs>
                <w:tab w:val="left" w:pos="0"/>
              </w:tabs>
              <w:snapToGrid w:val="0"/>
              <w:jc w:val="center"/>
              <w:rPr>
                <w:rFonts w:ascii="Times New Roman" w:hAnsi="Times New Roman" w:cs="Times New Roman"/>
                <w:sz w:val="24"/>
                <w:szCs w:val="24"/>
              </w:rPr>
            </w:pPr>
            <w:r w:rsidRPr="00BE2093">
              <w:rPr>
                <w:rFonts w:ascii="Times New Roman" w:hAnsi="Times New Roman" w:cs="Times New Roman"/>
                <w:sz w:val="24"/>
                <w:szCs w:val="24"/>
              </w:rPr>
              <w:t>Наименование показателя</w:t>
            </w:r>
          </w:p>
        </w:tc>
        <w:tc>
          <w:tcPr>
            <w:tcW w:w="708" w:type="dxa"/>
            <w:tcBorders>
              <w:top w:val="single" w:sz="4" w:space="0" w:color="000000"/>
              <w:left w:val="single" w:sz="4" w:space="0" w:color="000000"/>
              <w:bottom w:val="single" w:sz="4" w:space="0" w:color="000000"/>
            </w:tcBorders>
            <w:vAlign w:val="center"/>
          </w:tcPr>
          <w:p w:rsidR="00BE2093" w:rsidRPr="00BE2093" w:rsidRDefault="00BE2093" w:rsidP="00081D92">
            <w:pPr>
              <w:tabs>
                <w:tab w:val="left" w:pos="0"/>
              </w:tabs>
              <w:snapToGrid w:val="0"/>
              <w:jc w:val="center"/>
              <w:rPr>
                <w:rFonts w:ascii="Times New Roman" w:hAnsi="Times New Roman" w:cs="Times New Roman"/>
                <w:sz w:val="24"/>
                <w:szCs w:val="24"/>
              </w:rPr>
            </w:pPr>
            <w:r w:rsidRPr="00BE2093">
              <w:rPr>
                <w:rFonts w:ascii="Times New Roman" w:hAnsi="Times New Roman" w:cs="Times New Roman"/>
                <w:sz w:val="24"/>
                <w:szCs w:val="24"/>
              </w:rPr>
              <w:t>Ед. изм.</w:t>
            </w:r>
          </w:p>
        </w:tc>
        <w:tc>
          <w:tcPr>
            <w:tcW w:w="880" w:type="dxa"/>
            <w:tcBorders>
              <w:top w:val="single" w:sz="4" w:space="0" w:color="000000"/>
              <w:left w:val="single" w:sz="4" w:space="0" w:color="000000"/>
              <w:bottom w:val="single" w:sz="4" w:space="0" w:color="000000"/>
              <w:right w:val="single" w:sz="4" w:space="0" w:color="000000"/>
            </w:tcBorders>
          </w:tcPr>
          <w:p w:rsidR="00BE2093" w:rsidRPr="00BE2093" w:rsidRDefault="00BE2093"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 xml:space="preserve">План </w:t>
            </w:r>
            <w:r w:rsidRPr="00BE2093">
              <w:rPr>
                <w:rFonts w:ascii="Times New Roman" w:hAnsi="Times New Roman" w:cs="Times New Roman"/>
                <w:sz w:val="24"/>
                <w:szCs w:val="24"/>
              </w:rPr>
              <w:t>2015 год</w:t>
            </w:r>
          </w:p>
        </w:tc>
        <w:tc>
          <w:tcPr>
            <w:tcW w:w="964" w:type="dxa"/>
            <w:tcBorders>
              <w:top w:val="single" w:sz="4" w:space="0" w:color="000000"/>
              <w:left w:val="single" w:sz="4" w:space="0" w:color="000000"/>
              <w:bottom w:val="single" w:sz="4" w:space="0" w:color="000000"/>
            </w:tcBorders>
          </w:tcPr>
          <w:p w:rsidR="00BE2093" w:rsidRPr="00BE2093" w:rsidRDefault="00BE2093" w:rsidP="00BE2093">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 xml:space="preserve">Факт </w:t>
            </w:r>
            <w:r w:rsidRPr="00BE2093">
              <w:rPr>
                <w:rFonts w:ascii="Times New Roman" w:hAnsi="Times New Roman" w:cs="Times New Roman"/>
                <w:sz w:val="24"/>
                <w:szCs w:val="24"/>
              </w:rPr>
              <w:t>201</w:t>
            </w:r>
            <w:r>
              <w:rPr>
                <w:rFonts w:ascii="Times New Roman" w:hAnsi="Times New Roman" w:cs="Times New Roman"/>
                <w:sz w:val="24"/>
                <w:szCs w:val="24"/>
              </w:rPr>
              <w:t>5</w:t>
            </w:r>
            <w:r w:rsidRPr="00BE2093">
              <w:rPr>
                <w:rFonts w:ascii="Times New Roman" w:hAnsi="Times New Roman" w:cs="Times New Roman"/>
                <w:sz w:val="24"/>
                <w:szCs w:val="24"/>
              </w:rPr>
              <w:t xml:space="preserve"> год</w:t>
            </w:r>
          </w:p>
        </w:tc>
        <w:tc>
          <w:tcPr>
            <w:tcW w:w="1276" w:type="dxa"/>
            <w:tcBorders>
              <w:top w:val="single" w:sz="4" w:space="0" w:color="000000"/>
              <w:left w:val="single" w:sz="4" w:space="0" w:color="000000"/>
              <w:bottom w:val="single" w:sz="4" w:space="0" w:color="000000"/>
              <w:right w:val="single" w:sz="4" w:space="0" w:color="000000"/>
            </w:tcBorders>
          </w:tcPr>
          <w:p w:rsidR="00BE2093" w:rsidRPr="00BE2093" w:rsidRDefault="00BE2093" w:rsidP="00BE2093">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Процент исполнения</w:t>
            </w:r>
          </w:p>
        </w:tc>
      </w:tr>
      <w:tr w:rsidR="00BE2093" w:rsidRPr="00BE2093" w:rsidTr="00BE2093">
        <w:tc>
          <w:tcPr>
            <w:tcW w:w="539" w:type="dxa"/>
            <w:tcBorders>
              <w:top w:val="single" w:sz="4" w:space="0" w:color="000000"/>
              <w:left w:val="single" w:sz="4" w:space="0" w:color="000000"/>
              <w:bottom w:val="single" w:sz="4" w:space="0" w:color="000000"/>
            </w:tcBorders>
          </w:tcPr>
          <w:p w:rsidR="00BE2093" w:rsidRPr="00BE2093" w:rsidRDefault="00BE2093" w:rsidP="00081D92">
            <w:pPr>
              <w:tabs>
                <w:tab w:val="left" w:pos="0"/>
              </w:tabs>
              <w:snapToGrid w:val="0"/>
              <w:jc w:val="center"/>
              <w:rPr>
                <w:rFonts w:ascii="Times New Roman" w:hAnsi="Times New Roman" w:cs="Times New Roman"/>
                <w:sz w:val="24"/>
                <w:szCs w:val="24"/>
              </w:rPr>
            </w:pPr>
            <w:r w:rsidRPr="00BE2093">
              <w:rPr>
                <w:rFonts w:ascii="Times New Roman" w:hAnsi="Times New Roman" w:cs="Times New Roman"/>
                <w:sz w:val="24"/>
                <w:szCs w:val="24"/>
              </w:rPr>
              <w:t xml:space="preserve">1. </w:t>
            </w:r>
          </w:p>
        </w:tc>
        <w:tc>
          <w:tcPr>
            <w:tcW w:w="5131" w:type="dxa"/>
            <w:tcBorders>
              <w:top w:val="single" w:sz="4" w:space="0" w:color="000000"/>
              <w:left w:val="single" w:sz="4" w:space="0" w:color="000000"/>
              <w:bottom w:val="single" w:sz="4" w:space="0" w:color="000000"/>
            </w:tcBorders>
          </w:tcPr>
          <w:p w:rsidR="00BE2093" w:rsidRPr="00BE2093" w:rsidRDefault="00BE2093" w:rsidP="0079697C">
            <w:pPr>
              <w:tabs>
                <w:tab w:val="left" w:pos="0"/>
              </w:tabs>
              <w:snapToGrid w:val="0"/>
              <w:jc w:val="both"/>
              <w:rPr>
                <w:rFonts w:ascii="Times New Roman" w:hAnsi="Times New Roman" w:cs="Times New Roman"/>
                <w:sz w:val="24"/>
                <w:szCs w:val="24"/>
              </w:rPr>
            </w:pPr>
            <w:r w:rsidRPr="00BE2093">
              <w:rPr>
                <w:rFonts w:ascii="Times New Roman" w:hAnsi="Times New Roman" w:cs="Times New Roman"/>
                <w:sz w:val="24"/>
                <w:szCs w:val="24"/>
              </w:rPr>
              <w:t xml:space="preserve">Организация подготовки, переподготовки и повышения квалификации работников муниципальных учреждений отрасли культуры на курсах, семинарах, стажировках и </w:t>
            </w:r>
            <w:r w:rsidR="0079697C" w:rsidRPr="00BE2093">
              <w:rPr>
                <w:rFonts w:ascii="Times New Roman" w:hAnsi="Times New Roman" w:cs="Times New Roman"/>
                <w:sz w:val="24"/>
                <w:szCs w:val="24"/>
              </w:rPr>
              <w:t>конференциях</w:t>
            </w:r>
          </w:p>
        </w:tc>
        <w:tc>
          <w:tcPr>
            <w:tcW w:w="708" w:type="dxa"/>
            <w:tcBorders>
              <w:top w:val="single" w:sz="4" w:space="0" w:color="000000"/>
              <w:left w:val="single" w:sz="4" w:space="0" w:color="000000"/>
              <w:bottom w:val="single" w:sz="4" w:space="0" w:color="000000"/>
            </w:tcBorders>
            <w:vAlign w:val="center"/>
          </w:tcPr>
          <w:p w:rsidR="00BE2093" w:rsidRPr="00BE2093" w:rsidRDefault="00BE2093" w:rsidP="00081D92">
            <w:pPr>
              <w:tabs>
                <w:tab w:val="left" w:pos="0"/>
              </w:tabs>
              <w:snapToGrid w:val="0"/>
              <w:jc w:val="center"/>
              <w:rPr>
                <w:rFonts w:ascii="Times New Roman" w:hAnsi="Times New Roman" w:cs="Times New Roman"/>
                <w:sz w:val="24"/>
                <w:szCs w:val="24"/>
              </w:rPr>
            </w:pPr>
            <w:r w:rsidRPr="00BE2093">
              <w:rPr>
                <w:rFonts w:ascii="Times New Roman" w:hAnsi="Times New Roman" w:cs="Times New Roman"/>
                <w:sz w:val="24"/>
                <w:szCs w:val="24"/>
              </w:rPr>
              <w:t xml:space="preserve">Чел. </w:t>
            </w:r>
          </w:p>
        </w:tc>
        <w:tc>
          <w:tcPr>
            <w:tcW w:w="880" w:type="dxa"/>
            <w:tcBorders>
              <w:top w:val="single" w:sz="4" w:space="0" w:color="000000"/>
              <w:left w:val="single" w:sz="4" w:space="0" w:color="000000"/>
              <w:bottom w:val="single" w:sz="4" w:space="0" w:color="000000"/>
              <w:right w:val="single" w:sz="4" w:space="0" w:color="000000"/>
            </w:tcBorders>
            <w:vAlign w:val="center"/>
          </w:tcPr>
          <w:p w:rsidR="00BE2093" w:rsidRPr="00BE2093" w:rsidRDefault="00BE2093" w:rsidP="00081D92">
            <w:pPr>
              <w:tabs>
                <w:tab w:val="left" w:pos="0"/>
              </w:tabs>
              <w:snapToGrid w:val="0"/>
              <w:jc w:val="center"/>
              <w:rPr>
                <w:rFonts w:ascii="Times New Roman" w:hAnsi="Times New Roman" w:cs="Times New Roman"/>
                <w:sz w:val="24"/>
                <w:szCs w:val="24"/>
              </w:rPr>
            </w:pPr>
            <w:r w:rsidRPr="00BE2093">
              <w:rPr>
                <w:rFonts w:ascii="Times New Roman" w:hAnsi="Times New Roman" w:cs="Times New Roman"/>
                <w:sz w:val="24"/>
                <w:szCs w:val="24"/>
              </w:rPr>
              <w:t>17</w:t>
            </w:r>
          </w:p>
        </w:tc>
        <w:tc>
          <w:tcPr>
            <w:tcW w:w="964" w:type="dxa"/>
            <w:tcBorders>
              <w:top w:val="single" w:sz="4" w:space="0" w:color="000000"/>
              <w:left w:val="single" w:sz="4" w:space="0" w:color="000000"/>
              <w:bottom w:val="single" w:sz="4" w:space="0" w:color="000000"/>
            </w:tcBorders>
            <w:vAlign w:val="center"/>
          </w:tcPr>
          <w:p w:rsidR="00BE2093" w:rsidRPr="00BE2093" w:rsidRDefault="00BE2093"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BE2093" w:rsidRPr="00BE2093" w:rsidRDefault="0079697C"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29</w:t>
            </w:r>
          </w:p>
        </w:tc>
      </w:tr>
      <w:tr w:rsidR="00BE2093" w:rsidRPr="00BE2093" w:rsidTr="00BE2093">
        <w:tc>
          <w:tcPr>
            <w:tcW w:w="539" w:type="dxa"/>
            <w:tcBorders>
              <w:top w:val="single" w:sz="4" w:space="0" w:color="000000"/>
              <w:left w:val="single" w:sz="4" w:space="0" w:color="000000"/>
              <w:bottom w:val="single" w:sz="4" w:space="0" w:color="000000"/>
            </w:tcBorders>
          </w:tcPr>
          <w:p w:rsidR="00BE2093" w:rsidRPr="00BE2093" w:rsidRDefault="00BE2093" w:rsidP="00081D92">
            <w:pPr>
              <w:tabs>
                <w:tab w:val="left" w:pos="0"/>
              </w:tabs>
              <w:snapToGrid w:val="0"/>
              <w:jc w:val="center"/>
              <w:rPr>
                <w:rFonts w:ascii="Times New Roman" w:hAnsi="Times New Roman" w:cs="Times New Roman"/>
                <w:sz w:val="24"/>
                <w:szCs w:val="24"/>
              </w:rPr>
            </w:pPr>
            <w:r w:rsidRPr="00BE2093">
              <w:rPr>
                <w:rFonts w:ascii="Times New Roman" w:hAnsi="Times New Roman" w:cs="Times New Roman"/>
                <w:sz w:val="24"/>
                <w:szCs w:val="24"/>
              </w:rPr>
              <w:t>2.</w:t>
            </w:r>
          </w:p>
        </w:tc>
        <w:tc>
          <w:tcPr>
            <w:tcW w:w="5131" w:type="dxa"/>
            <w:tcBorders>
              <w:top w:val="single" w:sz="4" w:space="0" w:color="000000"/>
              <w:left w:val="single" w:sz="4" w:space="0" w:color="000000"/>
              <w:bottom w:val="single" w:sz="4" w:space="0" w:color="000000"/>
            </w:tcBorders>
          </w:tcPr>
          <w:p w:rsidR="00BE2093" w:rsidRPr="00BE2093" w:rsidRDefault="00BE2093" w:rsidP="0079697C">
            <w:pPr>
              <w:tabs>
                <w:tab w:val="left" w:pos="0"/>
              </w:tabs>
              <w:snapToGrid w:val="0"/>
              <w:jc w:val="both"/>
              <w:rPr>
                <w:rFonts w:ascii="Times New Roman" w:hAnsi="Times New Roman" w:cs="Times New Roman"/>
                <w:sz w:val="24"/>
                <w:szCs w:val="24"/>
              </w:rPr>
            </w:pPr>
            <w:r w:rsidRPr="00BE2093">
              <w:rPr>
                <w:rFonts w:ascii="Times New Roman" w:hAnsi="Times New Roman" w:cs="Times New Roman"/>
                <w:sz w:val="24"/>
                <w:szCs w:val="24"/>
              </w:rPr>
              <w:t>Предоставление работникам муниципальных учреждений культуры мер социальной поддержки, связанных с компенсацией расходов на оплату жилых помещений по договорам найма</w:t>
            </w:r>
          </w:p>
        </w:tc>
        <w:tc>
          <w:tcPr>
            <w:tcW w:w="708" w:type="dxa"/>
            <w:tcBorders>
              <w:top w:val="single" w:sz="4" w:space="0" w:color="000000"/>
              <w:left w:val="single" w:sz="4" w:space="0" w:color="000000"/>
              <w:bottom w:val="single" w:sz="4" w:space="0" w:color="000000"/>
            </w:tcBorders>
            <w:vAlign w:val="center"/>
          </w:tcPr>
          <w:p w:rsidR="00BE2093" w:rsidRPr="00BE2093" w:rsidRDefault="00BE2093" w:rsidP="00081D92">
            <w:pPr>
              <w:tabs>
                <w:tab w:val="left" w:pos="0"/>
              </w:tabs>
              <w:snapToGrid w:val="0"/>
              <w:jc w:val="center"/>
              <w:rPr>
                <w:rFonts w:ascii="Times New Roman" w:hAnsi="Times New Roman" w:cs="Times New Roman"/>
                <w:sz w:val="24"/>
                <w:szCs w:val="24"/>
              </w:rPr>
            </w:pPr>
            <w:r w:rsidRPr="00BE2093">
              <w:rPr>
                <w:rFonts w:ascii="Times New Roman" w:hAnsi="Times New Roman" w:cs="Times New Roman"/>
                <w:sz w:val="24"/>
                <w:szCs w:val="24"/>
              </w:rPr>
              <w:t>Чел.</w:t>
            </w:r>
          </w:p>
        </w:tc>
        <w:tc>
          <w:tcPr>
            <w:tcW w:w="880" w:type="dxa"/>
            <w:tcBorders>
              <w:top w:val="single" w:sz="4" w:space="0" w:color="000000"/>
              <w:left w:val="single" w:sz="4" w:space="0" w:color="000000"/>
              <w:bottom w:val="single" w:sz="4" w:space="0" w:color="000000"/>
              <w:right w:val="single" w:sz="4" w:space="0" w:color="000000"/>
            </w:tcBorders>
            <w:vAlign w:val="center"/>
          </w:tcPr>
          <w:p w:rsidR="00BE2093" w:rsidRPr="00BE2093" w:rsidRDefault="00BE2093" w:rsidP="00081D92">
            <w:pPr>
              <w:tabs>
                <w:tab w:val="left" w:pos="0"/>
              </w:tabs>
              <w:snapToGrid w:val="0"/>
              <w:jc w:val="center"/>
              <w:rPr>
                <w:rFonts w:ascii="Times New Roman" w:hAnsi="Times New Roman" w:cs="Times New Roman"/>
                <w:sz w:val="24"/>
                <w:szCs w:val="24"/>
              </w:rPr>
            </w:pPr>
            <w:r w:rsidRPr="00BE2093">
              <w:rPr>
                <w:rFonts w:ascii="Times New Roman" w:hAnsi="Times New Roman" w:cs="Times New Roman"/>
                <w:sz w:val="24"/>
                <w:szCs w:val="24"/>
              </w:rPr>
              <w:t>1</w:t>
            </w:r>
          </w:p>
        </w:tc>
        <w:tc>
          <w:tcPr>
            <w:tcW w:w="964" w:type="dxa"/>
            <w:tcBorders>
              <w:top w:val="single" w:sz="4" w:space="0" w:color="000000"/>
              <w:left w:val="single" w:sz="4" w:space="0" w:color="000000"/>
              <w:bottom w:val="single" w:sz="4" w:space="0" w:color="000000"/>
            </w:tcBorders>
            <w:vAlign w:val="center"/>
          </w:tcPr>
          <w:p w:rsidR="00BE2093" w:rsidRPr="00BE2093" w:rsidRDefault="00BE2093"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BE2093" w:rsidRPr="00BE2093" w:rsidRDefault="0079697C"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BE2093" w:rsidRPr="00BE2093" w:rsidTr="00BE2093">
        <w:tc>
          <w:tcPr>
            <w:tcW w:w="539" w:type="dxa"/>
            <w:tcBorders>
              <w:top w:val="single" w:sz="4" w:space="0" w:color="000000"/>
              <w:left w:val="single" w:sz="4" w:space="0" w:color="000000"/>
              <w:bottom w:val="single" w:sz="4" w:space="0" w:color="000000"/>
            </w:tcBorders>
          </w:tcPr>
          <w:p w:rsidR="00BE2093" w:rsidRPr="00BE2093" w:rsidRDefault="00BE2093" w:rsidP="00081D92">
            <w:pPr>
              <w:tabs>
                <w:tab w:val="left" w:pos="0"/>
              </w:tabs>
              <w:snapToGrid w:val="0"/>
              <w:jc w:val="center"/>
              <w:rPr>
                <w:rFonts w:ascii="Times New Roman" w:hAnsi="Times New Roman" w:cs="Times New Roman"/>
                <w:sz w:val="24"/>
                <w:szCs w:val="24"/>
              </w:rPr>
            </w:pPr>
            <w:r w:rsidRPr="00BE2093">
              <w:rPr>
                <w:rFonts w:ascii="Times New Roman" w:hAnsi="Times New Roman" w:cs="Times New Roman"/>
                <w:sz w:val="24"/>
                <w:szCs w:val="24"/>
              </w:rPr>
              <w:t>3.</w:t>
            </w:r>
          </w:p>
        </w:tc>
        <w:tc>
          <w:tcPr>
            <w:tcW w:w="5131" w:type="dxa"/>
            <w:tcBorders>
              <w:top w:val="single" w:sz="4" w:space="0" w:color="000000"/>
              <w:left w:val="single" w:sz="4" w:space="0" w:color="000000"/>
              <w:bottom w:val="single" w:sz="4" w:space="0" w:color="000000"/>
            </w:tcBorders>
          </w:tcPr>
          <w:p w:rsidR="00BE2093" w:rsidRPr="00BE2093" w:rsidRDefault="00BE2093" w:rsidP="0079697C">
            <w:pPr>
              <w:tabs>
                <w:tab w:val="left" w:pos="0"/>
              </w:tabs>
              <w:snapToGrid w:val="0"/>
              <w:jc w:val="both"/>
              <w:rPr>
                <w:rFonts w:ascii="Times New Roman" w:hAnsi="Times New Roman" w:cs="Times New Roman"/>
                <w:sz w:val="24"/>
                <w:szCs w:val="24"/>
              </w:rPr>
            </w:pPr>
            <w:r w:rsidRPr="00BE2093">
              <w:rPr>
                <w:rFonts w:ascii="Times New Roman" w:hAnsi="Times New Roman" w:cs="Times New Roman"/>
                <w:sz w:val="24"/>
                <w:szCs w:val="24"/>
              </w:rPr>
              <w:t>Число получателей средств, направленных на поэтапное повышение уровня средней заработной платы работников муниципальных учреждений отрасли культуры</w:t>
            </w:r>
          </w:p>
        </w:tc>
        <w:tc>
          <w:tcPr>
            <w:tcW w:w="708" w:type="dxa"/>
            <w:tcBorders>
              <w:top w:val="single" w:sz="4" w:space="0" w:color="000000"/>
              <w:left w:val="single" w:sz="4" w:space="0" w:color="000000"/>
              <w:bottom w:val="single" w:sz="4" w:space="0" w:color="000000"/>
            </w:tcBorders>
            <w:vAlign w:val="center"/>
          </w:tcPr>
          <w:p w:rsidR="00BE2093" w:rsidRPr="00BE2093" w:rsidRDefault="00BE2093" w:rsidP="00081D92">
            <w:pPr>
              <w:tabs>
                <w:tab w:val="left" w:pos="0"/>
              </w:tabs>
              <w:snapToGrid w:val="0"/>
              <w:jc w:val="center"/>
              <w:rPr>
                <w:rFonts w:ascii="Times New Roman" w:hAnsi="Times New Roman" w:cs="Times New Roman"/>
                <w:sz w:val="24"/>
                <w:szCs w:val="24"/>
              </w:rPr>
            </w:pPr>
            <w:r w:rsidRPr="00BE2093">
              <w:rPr>
                <w:rFonts w:ascii="Times New Roman" w:hAnsi="Times New Roman" w:cs="Times New Roman"/>
                <w:sz w:val="24"/>
                <w:szCs w:val="24"/>
              </w:rPr>
              <w:t>Чел.</w:t>
            </w:r>
          </w:p>
        </w:tc>
        <w:tc>
          <w:tcPr>
            <w:tcW w:w="880" w:type="dxa"/>
            <w:tcBorders>
              <w:top w:val="single" w:sz="4" w:space="0" w:color="000000"/>
              <w:left w:val="single" w:sz="4" w:space="0" w:color="000000"/>
              <w:bottom w:val="single" w:sz="4" w:space="0" w:color="000000"/>
              <w:right w:val="single" w:sz="4" w:space="0" w:color="000000"/>
            </w:tcBorders>
            <w:vAlign w:val="center"/>
          </w:tcPr>
          <w:p w:rsidR="00BE2093" w:rsidRPr="00BE2093" w:rsidRDefault="00BE2093" w:rsidP="00081D92">
            <w:pPr>
              <w:tabs>
                <w:tab w:val="left" w:pos="0"/>
              </w:tabs>
              <w:snapToGrid w:val="0"/>
              <w:jc w:val="center"/>
              <w:rPr>
                <w:rFonts w:ascii="Times New Roman" w:hAnsi="Times New Roman" w:cs="Times New Roman"/>
                <w:sz w:val="24"/>
                <w:szCs w:val="24"/>
              </w:rPr>
            </w:pPr>
            <w:r w:rsidRPr="00BE2093">
              <w:rPr>
                <w:rFonts w:ascii="Times New Roman" w:hAnsi="Times New Roman" w:cs="Times New Roman"/>
                <w:sz w:val="24"/>
                <w:szCs w:val="24"/>
              </w:rPr>
              <w:t>329</w:t>
            </w:r>
          </w:p>
        </w:tc>
        <w:tc>
          <w:tcPr>
            <w:tcW w:w="964" w:type="dxa"/>
            <w:tcBorders>
              <w:top w:val="single" w:sz="4" w:space="0" w:color="000000"/>
              <w:left w:val="single" w:sz="4" w:space="0" w:color="000000"/>
              <w:bottom w:val="single" w:sz="4" w:space="0" w:color="000000"/>
            </w:tcBorders>
            <w:vAlign w:val="center"/>
          </w:tcPr>
          <w:p w:rsidR="00BE2093" w:rsidRPr="00BE2093" w:rsidRDefault="00BE2093"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348</w:t>
            </w:r>
          </w:p>
        </w:tc>
        <w:tc>
          <w:tcPr>
            <w:tcW w:w="1276" w:type="dxa"/>
            <w:tcBorders>
              <w:top w:val="single" w:sz="4" w:space="0" w:color="000000"/>
              <w:left w:val="single" w:sz="4" w:space="0" w:color="000000"/>
              <w:bottom w:val="single" w:sz="4" w:space="0" w:color="000000"/>
              <w:right w:val="single" w:sz="4" w:space="0" w:color="000000"/>
            </w:tcBorders>
            <w:vAlign w:val="center"/>
          </w:tcPr>
          <w:p w:rsidR="00BE2093" w:rsidRPr="00BE2093" w:rsidRDefault="0079697C" w:rsidP="00081D92">
            <w:pPr>
              <w:tabs>
                <w:tab w:val="left" w:pos="0"/>
              </w:tabs>
              <w:snapToGrid w:val="0"/>
              <w:jc w:val="center"/>
              <w:rPr>
                <w:rFonts w:ascii="Times New Roman" w:hAnsi="Times New Roman" w:cs="Times New Roman"/>
                <w:sz w:val="24"/>
                <w:szCs w:val="24"/>
              </w:rPr>
            </w:pPr>
            <w:r>
              <w:rPr>
                <w:rFonts w:ascii="Times New Roman" w:hAnsi="Times New Roman" w:cs="Times New Roman"/>
                <w:sz w:val="24"/>
                <w:szCs w:val="24"/>
              </w:rPr>
              <w:t>106</w:t>
            </w:r>
          </w:p>
        </w:tc>
      </w:tr>
    </w:tbl>
    <w:p w:rsidR="00081D92" w:rsidRPr="00396314" w:rsidRDefault="00081D92" w:rsidP="00081D92">
      <w:pPr>
        <w:spacing w:after="0"/>
        <w:ind w:right="-1" w:firstLine="851"/>
        <w:jc w:val="both"/>
        <w:rPr>
          <w:rFonts w:ascii="Times New Roman" w:hAnsi="Times New Roman" w:cs="Times New Roman"/>
          <w:sz w:val="28"/>
          <w:szCs w:val="28"/>
        </w:rPr>
      </w:pPr>
      <w:r w:rsidRPr="00396314">
        <w:rPr>
          <w:rFonts w:ascii="Times New Roman" w:hAnsi="Times New Roman" w:cs="Times New Roman"/>
          <w:sz w:val="28"/>
          <w:szCs w:val="28"/>
        </w:rPr>
        <w:t xml:space="preserve">30% целевые показатели программы исполнены. Неисполнение отдельных показателей связано с недостаточным финансированием муниципальной программы. Бальная оценка, присвоенная программе по данному критерию – 0. </w:t>
      </w:r>
    </w:p>
    <w:p w:rsidR="00081D92" w:rsidRPr="00396314" w:rsidRDefault="00081D92" w:rsidP="00081D92">
      <w:pPr>
        <w:spacing w:after="0"/>
        <w:ind w:right="-1" w:firstLine="851"/>
        <w:jc w:val="both"/>
        <w:rPr>
          <w:rFonts w:ascii="Times New Roman" w:hAnsi="Times New Roman" w:cs="Times New Roman"/>
          <w:sz w:val="28"/>
          <w:szCs w:val="28"/>
        </w:rPr>
      </w:pPr>
      <w:r w:rsidRPr="00396314">
        <w:rPr>
          <w:rFonts w:ascii="Times New Roman" w:hAnsi="Times New Roman" w:cs="Times New Roman"/>
          <w:sz w:val="28"/>
          <w:szCs w:val="28"/>
        </w:rPr>
        <w:lastRenderedPageBreak/>
        <w:t>Годовой отчет о реализации программы предоставленный разработчиком соответствует установленным требованиям. Бальная оценка, присвоенная программе по данному критерию – 10.</w:t>
      </w:r>
    </w:p>
    <w:p w:rsidR="00081D92" w:rsidRPr="00396314" w:rsidRDefault="00081D92" w:rsidP="00081D92">
      <w:pPr>
        <w:spacing w:after="0"/>
        <w:ind w:right="-1" w:firstLine="851"/>
        <w:jc w:val="both"/>
        <w:rPr>
          <w:rFonts w:ascii="Times New Roman" w:hAnsi="Times New Roman" w:cs="Times New Roman"/>
          <w:sz w:val="28"/>
          <w:szCs w:val="28"/>
        </w:rPr>
      </w:pPr>
      <w:r w:rsidRPr="00396314">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 Бальная оценка, присвоенная программе по данному критерию – 10.</w:t>
      </w:r>
    </w:p>
    <w:p w:rsidR="00081D92" w:rsidRPr="00396314" w:rsidRDefault="00081D92" w:rsidP="00081D92">
      <w:pPr>
        <w:spacing w:after="0"/>
        <w:ind w:right="-1" w:firstLine="851"/>
        <w:jc w:val="both"/>
        <w:rPr>
          <w:rFonts w:ascii="Times New Roman" w:hAnsi="Times New Roman" w:cs="Times New Roman"/>
          <w:sz w:val="28"/>
          <w:szCs w:val="28"/>
        </w:rPr>
      </w:pPr>
      <w:r w:rsidRPr="00396314">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396314" w:rsidRDefault="00396314" w:rsidP="00396314">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достаточной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155E06" w:rsidRPr="0079697C" w:rsidRDefault="00155E06" w:rsidP="00811B96">
      <w:pPr>
        <w:spacing w:after="0" w:line="240" w:lineRule="auto"/>
        <w:ind w:firstLine="851"/>
        <w:jc w:val="center"/>
        <w:rPr>
          <w:rFonts w:ascii="Times New Roman" w:hAnsi="Times New Roman" w:cs="Times New Roman"/>
          <w:b/>
          <w:color w:val="FF0000"/>
          <w:sz w:val="28"/>
          <w:szCs w:val="28"/>
        </w:rPr>
      </w:pPr>
      <w:r w:rsidRPr="00081D92">
        <w:rPr>
          <w:rFonts w:ascii="Times New Roman" w:hAnsi="Times New Roman" w:cs="Times New Roman"/>
          <w:b/>
          <w:sz w:val="28"/>
          <w:szCs w:val="28"/>
        </w:rPr>
        <w:t>П</w:t>
      </w:r>
      <w:r w:rsidR="00991D19" w:rsidRPr="00081D92">
        <w:rPr>
          <w:rFonts w:ascii="Times New Roman" w:hAnsi="Times New Roman" w:cs="Times New Roman"/>
          <w:b/>
          <w:sz w:val="28"/>
          <w:szCs w:val="28"/>
        </w:rPr>
        <w:t>рофилактик</w:t>
      </w:r>
      <w:r w:rsidRPr="00081D92">
        <w:rPr>
          <w:rFonts w:ascii="Times New Roman" w:hAnsi="Times New Roman" w:cs="Times New Roman"/>
          <w:b/>
          <w:sz w:val="28"/>
          <w:szCs w:val="28"/>
        </w:rPr>
        <w:t>а</w:t>
      </w:r>
      <w:r w:rsidR="00991D19" w:rsidRPr="00081D92">
        <w:rPr>
          <w:rFonts w:ascii="Times New Roman" w:hAnsi="Times New Roman" w:cs="Times New Roman"/>
          <w:b/>
          <w:sz w:val="28"/>
          <w:szCs w:val="28"/>
        </w:rPr>
        <w:t xml:space="preserve"> терроризма и экстремизма, а также минимизации и ликвидации последствий их проявлений на территории муниципального</w:t>
      </w:r>
    </w:p>
    <w:p w:rsidR="00155E06" w:rsidRPr="00811B96" w:rsidRDefault="00991D19"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 xml:space="preserve"> образования город Горячий Ключ</w:t>
      </w:r>
    </w:p>
    <w:p w:rsidR="00991D19" w:rsidRPr="00811B96" w:rsidRDefault="007F667B"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991D19" w:rsidRPr="00811B96">
        <w:rPr>
          <w:rFonts w:ascii="Times New Roman" w:hAnsi="Times New Roman" w:cs="Times New Roman"/>
          <w:sz w:val="28"/>
          <w:szCs w:val="28"/>
        </w:rPr>
        <w:t>В 201</w:t>
      </w:r>
      <w:r w:rsidR="00B728B9" w:rsidRPr="00811B96">
        <w:rPr>
          <w:rFonts w:ascii="Times New Roman" w:hAnsi="Times New Roman" w:cs="Times New Roman"/>
          <w:sz w:val="28"/>
          <w:szCs w:val="28"/>
        </w:rPr>
        <w:t>5</w:t>
      </w:r>
      <w:r w:rsidR="00991D19" w:rsidRPr="00811B96">
        <w:rPr>
          <w:rFonts w:ascii="Times New Roman" w:hAnsi="Times New Roman" w:cs="Times New Roman"/>
          <w:sz w:val="28"/>
          <w:szCs w:val="28"/>
        </w:rPr>
        <w:t xml:space="preserve"> году на </w:t>
      </w:r>
      <w:r w:rsidR="00B728B9" w:rsidRPr="00811B96">
        <w:rPr>
          <w:rFonts w:ascii="Times New Roman" w:hAnsi="Times New Roman" w:cs="Times New Roman"/>
          <w:sz w:val="28"/>
          <w:szCs w:val="28"/>
        </w:rPr>
        <w:t>реализацию программы</w:t>
      </w:r>
      <w:r w:rsidR="00B728B9" w:rsidRPr="00811B96">
        <w:rPr>
          <w:rFonts w:ascii="Times New Roman" w:hAnsi="Times New Roman" w:cs="Times New Roman"/>
          <w:b/>
          <w:sz w:val="28"/>
          <w:szCs w:val="28"/>
        </w:rPr>
        <w:t xml:space="preserve"> </w:t>
      </w:r>
      <w:r w:rsidR="00B728B9" w:rsidRPr="00811B96">
        <w:rPr>
          <w:rFonts w:ascii="Times New Roman" w:hAnsi="Times New Roman" w:cs="Times New Roman"/>
          <w:sz w:val="28"/>
          <w:szCs w:val="28"/>
        </w:rPr>
        <w:t>выделено</w:t>
      </w:r>
      <w:r w:rsidR="00991D19" w:rsidRPr="00811B96">
        <w:rPr>
          <w:rFonts w:ascii="Times New Roman" w:hAnsi="Times New Roman" w:cs="Times New Roman"/>
          <w:sz w:val="28"/>
          <w:szCs w:val="28"/>
        </w:rPr>
        <w:t xml:space="preserve"> </w:t>
      </w:r>
      <w:r w:rsidR="00B728B9" w:rsidRPr="00811B96">
        <w:rPr>
          <w:rFonts w:ascii="Times New Roman" w:hAnsi="Times New Roman" w:cs="Times New Roman"/>
          <w:sz w:val="28"/>
          <w:szCs w:val="28"/>
        </w:rPr>
        <w:t>97,3</w:t>
      </w:r>
      <w:r w:rsidR="00991D19" w:rsidRPr="00811B96">
        <w:rPr>
          <w:rFonts w:ascii="Times New Roman" w:hAnsi="Times New Roman" w:cs="Times New Roman"/>
          <w:sz w:val="28"/>
          <w:szCs w:val="28"/>
        </w:rPr>
        <w:t xml:space="preserve"> тыс. рублей.</w:t>
      </w:r>
    </w:p>
    <w:p w:rsidR="00991D19" w:rsidRDefault="00991D19"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b/>
          <w:sz w:val="28"/>
          <w:szCs w:val="28"/>
        </w:rPr>
        <w:t xml:space="preserve">  </w:t>
      </w:r>
      <w:r w:rsidRPr="00811B96">
        <w:rPr>
          <w:rFonts w:ascii="Times New Roman" w:hAnsi="Times New Roman" w:cs="Times New Roman"/>
          <w:sz w:val="28"/>
          <w:szCs w:val="28"/>
        </w:rPr>
        <w:t xml:space="preserve">Средства </w:t>
      </w:r>
      <w:r w:rsidR="00081D92" w:rsidRPr="00811B96">
        <w:rPr>
          <w:rFonts w:ascii="Times New Roman" w:hAnsi="Times New Roman" w:cs="Times New Roman"/>
          <w:sz w:val="28"/>
          <w:szCs w:val="28"/>
        </w:rPr>
        <w:t>направлены на</w:t>
      </w:r>
      <w:r w:rsidR="00DB1B8C" w:rsidRPr="00811B96">
        <w:rPr>
          <w:rFonts w:ascii="Times New Roman" w:hAnsi="Times New Roman" w:cs="Times New Roman"/>
          <w:sz w:val="28"/>
          <w:szCs w:val="28"/>
        </w:rPr>
        <w:t xml:space="preserve"> изготовление печатной продукции с антитеррористической тематикой</w:t>
      </w:r>
      <w:r w:rsidR="00155E06" w:rsidRPr="00811B96">
        <w:rPr>
          <w:rFonts w:ascii="Times New Roman" w:hAnsi="Times New Roman" w:cs="Times New Roman"/>
          <w:sz w:val="28"/>
          <w:szCs w:val="28"/>
        </w:rPr>
        <w:t>,</w:t>
      </w:r>
      <w:r w:rsidR="00DB1B8C" w:rsidRPr="00811B96">
        <w:rPr>
          <w:rFonts w:ascii="Times New Roman" w:hAnsi="Times New Roman" w:cs="Times New Roman"/>
          <w:sz w:val="28"/>
          <w:szCs w:val="28"/>
        </w:rPr>
        <w:t xml:space="preserve"> распространяемой на </w:t>
      </w:r>
      <w:r w:rsidR="00081D92" w:rsidRPr="00811B96">
        <w:rPr>
          <w:rFonts w:ascii="Times New Roman" w:hAnsi="Times New Roman" w:cs="Times New Roman"/>
          <w:sz w:val="28"/>
          <w:szCs w:val="28"/>
        </w:rPr>
        <w:t>территории муниципального</w:t>
      </w:r>
      <w:r w:rsidR="00DB1B8C" w:rsidRPr="00811B96">
        <w:rPr>
          <w:rFonts w:ascii="Times New Roman" w:hAnsi="Times New Roman" w:cs="Times New Roman"/>
          <w:sz w:val="28"/>
          <w:szCs w:val="28"/>
        </w:rPr>
        <w:t xml:space="preserve"> </w:t>
      </w:r>
      <w:r w:rsidR="00081D92" w:rsidRPr="00811B96">
        <w:rPr>
          <w:rFonts w:ascii="Times New Roman" w:hAnsi="Times New Roman" w:cs="Times New Roman"/>
          <w:sz w:val="28"/>
          <w:szCs w:val="28"/>
        </w:rPr>
        <w:t>образования города</w:t>
      </w:r>
      <w:r w:rsidRPr="00811B96">
        <w:rPr>
          <w:rFonts w:ascii="Times New Roman" w:hAnsi="Times New Roman" w:cs="Times New Roman"/>
          <w:sz w:val="28"/>
          <w:szCs w:val="28"/>
        </w:rPr>
        <w:t xml:space="preserve"> Горячий Ключ.</w:t>
      </w:r>
    </w:p>
    <w:p w:rsidR="00081D92" w:rsidRPr="00F96D14" w:rsidRDefault="00081D92" w:rsidP="00081D92">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1068"/>
        <w:gridCol w:w="1068"/>
        <w:gridCol w:w="1422"/>
      </w:tblGrid>
      <w:tr w:rsidR="00081D92" w:rsidRPr="00FC56C8" w:rsidTr="00527568">
        <w:trPr>
          <w:jc w:val="center"/>
        </w:trPr>
        <w:tc>
          <w:tcPr>
            <w:tcW w:w="6091" w:type="dxa"/>
          </w:tcPr>
          <w:p w:rsidR="00081D92" w:rsidRPr="00FC56C8" w:rsidRDefault="00081D92" w:rsidP="00081D92">
            <w:pPr>
              <w:pStyle w:val="ConsPlusNormal"/>
              <w:ind w:firstLine="0"/>
              <w:jc w:val="center"/>
              <w:rPr>
                <w:rFonts w:ascii="Times New Roman" w:hAnsi="Times New Roman" w:cs="Times New Roman"/>
                <w:sz w:val="24"/>
                <w:szCs w:val="24"/>
              </w:rPr>
            </w:pPr>
            <w:r w:rsidRPr="00FC56C8">
              <w:rPr>
                <w:rFonts w:ascii="Times New Roman" w:hAnsi="Times New Roman" w:cs="Times New Roman"/>
                <w:sz w:val="24"/>
                <w:szCs w:val="24"/>
              </w:rPr>
              <w:t xml:space="preserve">Наименование </w:t>
            </w:r>
          </w:p>
          <w:p w:rsidR="00081D92" w:rsidRPr="00FC56C8" w:rsidRDefault="00081D92" w:rsidP="00527568">
            <w:pPr>
              <w:pStyle w:val="ConsPlusNormal"/>
              <w:ind w:left="-2098" w:firstLine="142"/>
              <w:jc w:val="center"/>
              <w:rPr>
                <w:rFonts w:ascii="Times New Roman" w:hAnsi="Times New Roman" w:cs="Times New Roman"/>
                <w:sz w:val="24"/>
                <w:szCs w:val="24"/>
              </w:rPr>
            </w:pPr>
            <w:r w:rsidRPr="00FC56C8">
              <w:rPr>
                <w:rFonts w:ascii="Times New Roman" w:hAnsi="Times New Roman" w:cs="Times New Roman"/>
                <w:sz w:val="24"/>
                <w:szCs w:val="24"/>
              </w:rPr>
              <w:t>сведений</w:t>
            </w:r>
          </w:p>
        </w:tc>
        <w:tc>
          <w:tcPr>
            <w:tcW w:w="1068" w:type="dxa"/>
          </w:tcPr>
          <w:p w:rsidR="00081D92" w:rsidRPr="00FC56C8" w:rsidRDefault="00081D92" w:rsidP="00081D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План </w:t>
            </w:r>
            <w:r w:rsidRPr="00FC56C8">
              <w:rPr>
                <w:rFonts w:ascii="Times New Roman" w:hAnsi="Times New Roman" w:cs="Times New Roman"/>
                <w:sz w:val="24"/>
                <w:szCs w:val="24"/>
              </w:rPr>
              <w:t xml:space="preserve">2015 </w:t>
            </w:r>
          </w:p>
          <w:p w:rsidR="00081D92" w:rsidRPr="00FC56C8" w:rsidRDefault="00081D92" w:rsidP="00081D92">
            <w:pPr>
              <w:pStyle w:val="ConsPlusNormal"/>
              <w:ind w:firstLine="0"/>
              <w:jc w:val="center"/>
              <w:rPr>
                <w:rFonts w:ascii="Times New Roman" w:hAnsi="Times New Roman" w:cs="Times New Roman"/>
                <w:sz w:val="24"/>
                <w:szCs w:val="24"/>
              </w:rPr>
            </w:pPr>
            <w:r w:rsidRPr="00FC56C8">
              <w:rPr>
                <w:rFonts w:ascii="Times New Roman" w:hAnsi="Times New Roman" w:cs="Times New Roman"/>
                <w:sz w:val="24"/>
                <w:szCs w:val="24"/>
              </w:rPr>
              <w:t>год</w:t>
            </w:r>
          </w:p>
        </w:tc>
        <w:tc>
          <w:tcPr>
            <w:tcW w:w="1068" w:type="dxa"/>
          </w:tcPr>
          <w:p w:rsidR="00081D92" w:rsidRPr="00FC56C8" w:rsidRDefault="00081D92" w:rsidP="00081D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Факт </w:t>
            </w:r>
            <w:r w:rsidRPr="00FC56C8">
              <w:rPr>
                <w:rFonts w:ascii="Times New Roman" w:hAnsi="Times New Roman" w:cs="Times New Roman"/>
                <w:sz w:val="24"/>
                <w:szCs w:val="24"/>
              </w:rPr>
              <w:t>201</w:t>
            </w:r>
            <w:r>
              <w:rPr>
                <w:rFonts w:ascii="Times New Roman" w:hAnsi="Times New Roman" w:cs="Times New Roman"/>
                <w:sz w:val="24"/>
                <w:szCs w:val="24"/>
              </w:rPr>
              <w:t>5</w:t>
            </w:r>
            <w:r w:rsidRPr="00FC56C8">
              <w:rPr>
                <w:rFonts w:ascii="Times New Roman" w:hAnsi="Times New Roman" w:cs="Times New Roman"/>
                <w:sz w:val="24"/>
                <w:szCs w:val="24"/>
              </w:rPr>
              <w:t xml:space="preserve"> </w:t>
            </w:r>
          </w:p>
          <w:p w:rsidR="00081D92" w:rsidRPr="00FC56C8" w:rsidRDefault="00081D92" w:rsidP="00081D92">
            <w:pPr>
              <w:pStyle w:val="ConsPlusNormal"/>
              <w:ind w:firstLine="0"/>
              <w:jc w:val="center"/>
              <w:rPr>
                <w:rFonts w:ascii="Times New Roman" w:hAnsi="Times New Roman" w:cs="Times New Roman"/>
                <w:sz w:val="24"/>
                <w:szCs w:val="24"/>
              </w:rPr>
            </w:pPr>
            <w:r w:rsidRPr="00FC56C8">
              <w:rPr>
                <w:rFonts w:ascii="Times New Roman" w:hAnsi="Times New Roman" w:cs="Times New Roman"/>
                <w:sz w:val="24"/>
                <w:szCs w:val="24"/>
              </w:rPr>
              <w:t>год</w:t>
            </w:r>
          </w:p>
        </w:tc>
        <w:tc>
          <w:tcPr>
            <w:tcW w:w="1294" w:type="dxa"/>
          </w:tcPr>
          <w:p w:rsidR="00081D92" w:rsidRPr="00FC56C8" w:rsidRDefault="00081D92" w:rsidP="00081D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Процент исполнения</w:t>
            </w:r>
          </w:p>
        </w:tc>
      </w:tr>
      <w:tr w:rsidR="00081D92" w:rsidRPr="00FC56C8" w:rsidTr="00527568">
        <w:trPr>
          <w:jc w:val="center"/>
        </w:trPr>
        <w:tc>
          <w:tcPr>
            <w:tcW w:w="6091" w:type="dxa"/>
          </w:tcPr>
          <w:p w:rsidR="00081D92" w:rsidRPr="00FC56C8" w:rsidRDefault="00081D92" w:rsidP="00ED6F80">
            <w:pPr>
              <w:pStyle w:val="ConsPlusNormal"/>
              <w:ind w:firstLine="0"/>
              <w:jc w:val="both"/>
              <w:rPr>
                <w:rFonts w:ascii="Times New Roman" w:hAnsi="Times New Roman" w:cs="Times New Roman"/>
                <w:sz w:val="24"/>
                <w:szCs w:val="24"/>
              </w:rPr>
            </w:pPr>
            <w:r w:rsidRPr="00FC56C8">
              <w:rPr>
                <w:rFonts w:ascii="Times New Roman" w:hAnsi="Times New Roman" w:cs="Times New Roman"/>
                <w:sz w:val="24"/>
                <w:szCs w:val="24"/>
              </w:rPr>
              <w:t xml:space="preserve">Планировалось паспортизация объектов АТЗ и улучшение технической </w:t>
            </w:r>
            <w:proofErr w:type="spellStart"/>
            <w:r w:rsidRPr="00FC56C8">
              <w:rPr>
                <w:rFonts w:ascii="Times New Roman" w:hAnsi="Times New Roman" w:cs="Times New Roman"/>
                <w:sz w:val="24"/>
                <w:szCs w:val="24"/>
              </w:rPr>
              <w:t>укрепленности</w:t>
            </w:r>
            <w:proofErr w:type="spellEnd"/>
            <w:r w:rsidRPr="00FC56C8">
              <w:rPr>
                <w:rFonts w:ascii="Times New Roman" w:hAnsi="Times New Roman" w:cs="Times New Roman"/>
                <w:sz w:val="24"/>
                <w:szCs w:val="24"/>
              </w:rPr>
              <w:t xml:space="preserve"> объектов (в процентном соотношении)</w:t>
            </w:r>
          </w:p>
        </w:tc>
        <w:tc>
          <w:tcPr>
            <w:tcW w:w="1068" w:type="dxa"/>
          </w:tcPr>
          <w:p w:rsidR="00081D92" w:rsidRPr="00FC56C8" w:rsidRDefault="00081D92" w:rsidP="00081D92">
            <w:pPr>
              <w:pStyle w:val="ConsPlusNormal"/>
              <w:ind w:firstLine="0"/>
              <w:jc w:val="center"/>
              <w:rPr>
                <w:rFonts w:ascii="Times New Roman" w:hAnsi="Times New Roman" w:cs="Times New Roman"/>
                <w:sz w:val="24"/>
                <w:szCs w:val="24"/>
              </w:rPr>
            </w:pPr>
            <w:r w:rsidRPr="00FC56C8">
              <w:rPr>
                <w:rFonts w:ascii="Times New Roman" w:hAnsi="Times New Roman" w:cs="Times New Roman"/>
                <w:sz w:val="24"/>
                <w:szCs w:val="24"/>
              </w:rPr>
              <w:t>100%</w:t>
            </w:r>
          </w:p>
        </w:tc>
        <w:tc>
          <w:tcPr>
            <w:tcW w:w="1068" w:type="dxa"/>
          </w:tcPr>
          <w:p w:rsidR="00081D92" w:rsidRPr="00FC56C8" w:rsidRDefault="00081D92" w:rsidP="00081D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94" w:type="dxa"/>
          </w:tcPr>
          <w:p w:rsidR="00081D92" w:rsidRPr="00FC56C8" w:rsidRDefault="00081D92" w:rsidP="00081D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081D92" w:rsidRPr="00FC56C8" w:rsidTr="00527568">
        <w:trPr>
          <w:jc w:val="center"/>
        </w:trPr>
        <w:tc>
          <w:tcPr>
            <w:tcW w:w="6091" w:type="dxa"/>
          </w:tcPr>
          <w:p w:rsidR="00081D92" w:rsidRPr="00FC56C8" w:rsidRDefault="00081D92" w:rsidP="00081D92">
            <w:pPr>
              <w:pStyle w:val="ConsPlusNormal"/>
              <w:ind w:firstLine="0"/>
              <w:jc w:val="both"/>
              <w:rPr>
                <w:rFonts w:ascii="Times New Roman" w:hAnsi="Times New Roman" w:cs="Times New Roman"/>
                <w:sz w:val="24"/>
                <w:szCs w:val="24"/>
              </w:rPr>
            </w:pPr>
            <w:r w:rsidRPr="00FC56C8">
              <w:rPr>
                <w:rFonts w:ascii="Times New Roman" w:hAnsi="Times New Roman" w:cs="Times New Roman"/>
                <w:sz w:val="24"/>
                <w:szCs w:val="24"/>
              </w:rPr>
              <w:t xml:space="preserve">Паспортизировано объектов АТЗ и улучшена техническая </w:t>
            </w:r>
            <w:proofErr w:type="spellStart"/>
            <w:r w:rsidRPr="00FC56C8">
              <w:rPr>
                <w:rFonts w:ascii="Times New Roman" w:hAnsi="Times New Roman" w:cs="Times New Roman"/>
                <w:sz w:val="24"/>
                <w:szCs w:val="24"/>
              </w:rPr>
              <w:t>укреплённость</w:t>
            </w:r>
            <w:proofErr w:type="spellEnd"/>
            <w:r w:rsidRPr="00FC56C8">
              <w:rPr>
                <w:rFonts w:ascii="Times New Roman" w:hAnsi="Times New Roman" w:cs="Times New Roman"/>
                <w:sz w:val="24"/>
                <w:szCs w:val="24"/>
              </w:rPr>
              <w:t xml:space="preserve"> </w:t>
            </w:r>
            <w:r w:rsidR="00ED6F80" w:rsidRPr="00FC56C8">
              <w:rPr>
                <w:rFonts w:ascii="Times New Roman" w:hAnsi="Times New Roman" w:cs="Times New Roman"/>
                <w:sz w:val="24"/>
                <w:szCs w:val="24"/>
              </w:rPr>
              <w:t>объектов (</w:t>
            </w:r>
            <w:r w:rsidRPr="00FC56C8">
              <w:rPr>
                <w:rFonts w:ascii="Times New Roman" w:hAnsi="Times New Roman" w:cs="Times New Roman"/>
                <w:sz w:val="24"/>
                <w:szCs w:val="24"/>
              </w:rPr>
              <w:t>в процентном соотношении)</w:t>
            </w:r>
          </w:p>
        </w:tc>
        <w:tc>
          <w:tcPr>
            <w:tcW w:w="1068" w:type="dxa"/>
          </w:tcPr>
          <w:p w:rsidR="00081D92" w:rsidRPr="00FC56C8" w:rsidRDefault="00081D92" w:rsidP="00081D92">
            <w:pPr>
              <w:pStyle w:val="ConsPlusNormal"/>
              <w:ind w:firstLine="0"/>
              <w:jc w:val="center"/>
              <w:rPr>
                <w:rFonts w:ascii="Times New Roman" w:hAnsi="Times New Roman" w:cs="Times New Roman"/>
                <w:sz w:val="24"/>
                <w:szCs w:val="24"/>
              </w:rPr>
            </w:pPr>
            <w:r w:rsidRPr="00FC56C8">
              <w:rPr>
                <w:rFonts w:ascii="Times New Roman" w:hAnsi="Times New Roman" w:cs="Times New Roman"/>
                <w:sz w:val="24"/>
                <w:szCs w:val="24"/>
              </w:rPr>
              <w:t>100%</w:t>
            </w:r>
          </w:p>
        </w:tc>
        <w:tc>
          <w:tcPr>
            <w:tcW w:w="1068" w:type="dxa"/>
          </w:tcPr>
          <w:p w:rsidR="00081D92" w:rsidRPr="00FC56C8" w:rsidRDefault="00081D92" w:rsidP="00081D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94" w:type="dxa"/>
          </w:tcPr>
          <w:p w:rsidR="00081D92" w:rsidRPr="00FC56C8" w:rsidRDefault="00081D92" w:rsidP="00081D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081D92" w:rsidRDefault="00081D92" w:rsidP="00081D9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Целевые показатели программы выполнен на 100 %.</w:t>
      </w:r>
      <w:r w:rsidRPr="00D6629D">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081D92" w:rsidRDefault="00081D92" w:rsidP="00081D9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081D92" w:rsidRDefault="00081D92" w:rsidP="00081D9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081D92" w:rsidRDefault="00081D92" w:rsidP="00081D9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406519" w:rsidRDefault="00406519" w:rsidP="00406519">
      <w:pPr>
        <w:ind w:firstLine="851"/>
        <w:jc w:val="both"/>
        <w:rPr>
          <w:rFonts w:ascii="Times New Roman" w:eastAsia="Times New Roman" w:hAnsi="Times New Roman"/>
          <w:sz w:val="28"/>
          <w:szCs w:val="28"/>
          <w:lang w:eastAsia="ru-RU"/>
        </w:rPr>
      </w:pPr>
      <w:r>
        <w:rPr>
          <w:rFonts w:ascii="Times New Roman" w:hAnsi="Times New Roman"/>
          <w:sz w:val="28"/>
          <w:szCs w:val="28"/>
        </w:rPr>
        <w:lastRenderedPageBreak/>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122B4C" w:rsidRPr="00811B96" w:rsidRDefault="00122B4C" w:rsidP="007F667B">
      <w:pPr>
        <w:pStyle w:val="a3"/>
        <w:ind w:firstLine="851"/>
        <w:jc w:val="center"/>
        <w:rPr>
          <w:rFonts w:ascii="Times New Roman" w:hAnsi="Times New Roman" w:cs="Times New Roman"/>
          <w:b/>
          <w:sz w:val="28"/>
          <w:szCs w:val="28"/>
        </w:rPr>
      </w:pPr>
      <w:r w:rsidRPr="00811B96">
        <w:rPr>
          <w:rFonts w:ascii="Times New Roman" w:hAnsi="Times New Roman" w:cs="Times New Roman"/>
          <w:b/>
          <w:sz w:val="28"/>
          <w:szCs w:val="28"/>
        </w:rPr>
        <w:t>Оказание поддержки и развития казачьих обществ</w:t>
      </w:r>
    </w:p>
    <w:p w:rsidR="007F667B" w:rsidRDefault="00122B4C" w:rsidP="007F667B">
      <w:pPr>
        <w:pStyle w:val="a3"/>
        <w:ind w:firstLine="851"/>
        <w:jc w:val="center"/>
        <w:rPr>
          <w:rFonts w:ascii="Times New Roman" w:hAnsi="Times New Roman" w:cs="Times New Roman"/>
          <w:b/>
          <w:sz w:val="28"/>
          <w:szCs w:val="28"/>
        </w:rPr>
      </w:pPr>
      <w:proofErr w:type="spellStart"/>
      <w:r w:rsidRPr="00811B96">
        <w:rPr>
          <w:rFonts w:ascii="Times New Roman" w:hAnsi="Times New Roman" w:cs="Times New Roman"/>
          <w:b/>
          <w:sz w:val="28"/>
          <w:szCs w:val="28"/>
        </w:rPr>
        <w:t>Горячеключевского</w:t>
      </w:r>
      <w:proofErr w:type="spellEnd"/>
      <w:r w:rsidRPr="00811B96">
        <w:rPr>
          <w:rFonts w:ascii="Times New Roman" w:hAnsi="Times New Roman" w:cs="Times New Roman"/>
          <w:b/>
          <w:sz w:val="28"/>
          <w:szCs w:val="28"/>
        </w:rPr>
        <w:t xml:space="preserve"> районного казачьего общества</w:t>
      </w:r>
    </w:p>
    <w:p w:rsidR="00122B4C" w:rsidRDefault="00122B4C" w:rsidP="007F667B">
      <w:pPr>
        <w:pStyle w:val="a3"/>
        <w:ind w:firstLine="851"/>
        <w:jc w:val="center"/>
        <w:rPr>
          <w:rFonts w:ascii="Times New Roman" w:hAnsi="Times New Roman" w:cs="Times New Roman"/>
          <w:b/>
          <w:sz w:val="28"/>
          <w:szCs w:val="28"/>
        </w:rPr>
      </w:pPr>
      <w:r w:rsidRPr="00811B96">
        <w:rPr>
          <w:rFonts w:ascii="Times New Roman" w:hAnsi="Times New Roman" w:cs="Times New Roman"/>
          <w:b/>
          <w:sz w:val="28"/>
          <w:szCs w:val="28"/>
        </w:rPr>
        <w:t>муниципального   образования город Горячий Ключ</w:t>
      </w:r>
    </w:p>
    <w:p w:rsidR="00122B4C" w:rsidRPr="00811B96" w:rsidRDefault="00122B4C" w:rsidP="00811B96">
      <w:pPr>
        <w:pStyle w:val="a3"/>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В 2015 году на реализацию программы направлено из местного бюджета 177,5 тыс. рублей. В рамках программы была оказана всесторонняя помощь для проведения всех запланированных мероприятий </w:t>
      </w:r>
      <w:proofErr w:type="spellStart"/>
      <w:r w:rsidRPr="00811B96">
        <w:rPr>
          <w:rFonts w:ascii="Times New Roman" w:hAnsi="Times New Roman" w:cs="Times New Roman"/>
          <w:sz w:val="28"/>
          <w:szCs w:val="28"/>
        </w:rPr>
        <w:t>Горячеключеским</w:t>
      </w:r>
      <w:proofErr w:type="spellEnd"/>
      <w:r w:rsidRPr="00811B96">
        <w:rPr>
          <w:rFonts w:ascii="Times New Roman" w:hAnsi="Times New Roman" w:cs="Times New Roman"/>
          <w:sz w:val="28"/>
          <w:szCs w:val="28"/>
        </w:rPr>
        <w:t xml:space="preserve"> районным казачьим обществом и принятия участия во всех мероприятиях, проводимых </w:t>
      </w:r>
      <w:proofErr w:type="spellStart"/>
      <w:r w:rsidRPr="00811B96">
        <w:rPr>
          <w:rFonts w:ascii="Times New Roman" w:hAnsi="Times New Roman" w:cs="Times New Roman"/>
          <w:sz w:val="28"/>
          <w:szCs w:val="28"/>
        </w:rPr>
        <w:t>Екатеринодарским</w:t>
      </w:r>
      <w:proofErr w:type="spellEnd"/>
      <w:r w:rsidRPr="00811B96">
        <w:rPr>
          <w:rFonts w:ascii="Times New Roman" w:hAnsi="Times New Roman" w:cs="Times New Roman"/>
          <w:sz w:val="28"/>
          <w:szCs w:val="28"/>
        </w:rPr>
        <w:t xml:space="preserve"> </w:t>
      </w:r>
      <w:proofErr w:type="spellStart"/>
      <w:r w:rsidRPr="00811B96">
        <w:rPr>
          <w:rFonts w:ascii="Times New Roman" w:hAnsi="Times New Roman" w:cs="Times New Roman"/>
          <w:sz w:val="28"/>
          <w:szCs w:val="28"/>
        </w:rPr>
        <w:t>отдельским</w:t>
      </w:r>
      <w:proofErr w:type="spellEnd"/>
      <w:r w:rsidRPr="00811B96">
        <w:rPr>
          <w:rFonts w:ascii="Times New Roman" w:hAnsi="Times New Roman" w:cs="Times New Roman"/>
          <w:sz w:val="28"/>
          <w:szCs w:val="28"/>
        </w:rPr>
        <w:t xml:space="preserve"> обществом и Кубанским войсковым казачьим обществом.</w:t>
      </w:r>
    </w:p>
    <w:p w:rsidR="00081D92" w:rsidRDefault="00081D92" w:rsidP="00081D92">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Style w:val="af2"/>
        <w:tblW w:w="9631" w:type="dxa"/>
        <w:jc w:val="center"/>
        <w:tblLook w:val="04A0" w:firstRow="1" w:lastRow="0" w:firstColumn="1" w:lastColumn="0" w:noHBand="0" w:noVBand="1"/>
      </w:tblPr>
      <w:tblGrid>
        <w:gridCol w:w="3859"/>
        <w:gridCol w:w="1925"/>
        <w:gridCol w:w="1924"/>
        <w:gridCol w:w="1923"/>
      </w:tblGrid>
      <w:tr w:rsidR="00081D92" w:rsidTr="00527568">
        <w:trPr>
          <w:jc w:val="center"/>
        </w:trPr>
        <w:tc>
          <w:tcPr>
            <w:tcW w:w="3859" w:type="dxa"/>
          </w:tcPr>
          <w:p w:rsidR="00081D92" w:rsidRPr="00EE5FB0" w:rsidRDefault="00081D92" w:rsidP="00081D92">
            <w:pPr>
              <w:pStyle w:val="ConsPlusNormal"/>
              <w:ind w:firstLine="0"/>
              <w:jc w:val="both"/>
              <w:rPr>
                <w:rFonts w:ascii="Times New Roman" w:hAnsi="Times New Roman" w:cs="Times New Roman"/>
                <w:sz w:val="28"/>
                <w:szCs w:val="28"/>
              </w:rPr>
            </w:pPr>
            <w:r w:rsidRPr="00EE5FB0">
              <w:rPr>
                <w:rFonts w:ascii="Times New Roman" w:hAnsi="Times New Roman" w:cs="Times New Roman"/>
                <w:sz w:val="28"/>
                <w:szCs w:val="28"/>
              </w:rPr>
              <w:t>Наименование показателя</w:t>
            </w:r>
          </w:p>
        </w:tc>
        <w:tc>
          <w:tcPr>
            <w:tcW w:w="1925" w:type="dxa"/>
          </w:tcPr>
          <w:p w:rsidR="00081D92" w:rsidRPr="00EE5FB0" w:rsidRDefault="00081D92" w:rsidP="00081D9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План </w:t>
            </w:r>
            <w:r w:rsidRPr="00EE5FB0">
              <w:rPr>
                <w:rFonts w:ascii="Times New Roman" w:hAnsi="Times New Roman" w:cs="Times New Roman"/>
                <w:sz w:val="28"/>
                <w:szCs w:val="28"/>
              </w:rPr>
              <w:t>2015</w:t>
            </w:r>
          </w:p>
        </w:tc>
        <w:tc>
          <w:tcPr>
            <w:tcW w:w="1924" w:type="dxa"/>
          </w:tcPr>
          <w:p w:rsidR="00081D92" w:rsidRPr="00EE5FB0" w:rsidRDefault="00081D92" w:rsidP="00081D9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Факт </w:t>
            </w:r>
            <w:r w:rsidRPr="00EE5FB0">
              <w:rPr>
                <w:rFonts w:ascii="Times New Roman" w:hAnsi="Times New Roman" w:cs="Times New Roman"/>
                <w:sz w:val="28"/>
                <w:szCs w:val="28"/>
              </w:rPr>
              <w:t>201</w:t>
            </w:r>
            <w:r>
              <w:rPr>
                <w:rFonts w:ascii="Times New Roman" w:hAnsi="Times New Roman" w:cs="Times New Roman"/>
                <w:sz w:val="28"/>
                <w:szCs w:val="28"/>
              </w:rPr>
              <w:t>5</w:t>
            </w:r>
          </w:p>
        </w:tc>
        <w:tc>
          <w:tcPr>
            <w:tcW w:w="1923" w:type="dxa"/>
          </w:tcPr>
          <w:p w:rsidR="00081D92" w:rsidRDefault="00081D92" w:rsidP="00081D9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Процент </w:t>
            </w:r>
          </w:p>
          <w:p w:rsidR="00081D92" w:rsidRPr="00EE5FB0" w:rsidRDefault="00081D92" w:rsidP="00081D9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исполнения</w:t>
            </w:r>
          </w:p>
        </w:tc>
      </w:tr>
      <w:tr w:rsidR="00081D92" w:rsidTr="00527568">
        <w:trPr>
          <w:jc w:val="center"/>
        </w:trPr>
        <w:tc>
          <w:tcPr>
            <w:tcW w:w="3859" w:type="dxa"/>
          </w:tcPr>
          <w:p w:rsidR="00081D92" w:rsidRPr="00EE5FB0" w:rsidRDefault="00081D92" w:rsidP="00081D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Кол</w:t>
            </w:r>
            <w:r w:rsidRPr="00EE5FB0">
              <w:rPr>
                <w:rFonts w:ascii="Times New Roman" w:hAnsi="Times New Roman" w:cs="Times New Roman"/>
                <w:sz w:val="24"/>
                <w:szCs w:val="24"/>
              </w:rPr>
              <w:t xml:space="preserve">ичество </w:t>
            </w:r>
            <w:r w:rsidR="00ED6F80" w:rsidRPr="00EE5FB0">
              <w:rPr>
                <w:rFonts w:ascii="Times New Roman" w:hAnsi="Times New Roman" w:cs="Times New Roman"/>
                <w:sz w:val="24"/>
                <w:szCs w:val="24"/>
              </w:rPr>
              <w:t>дружин,</w:t>
            </w:r>
            <w:r w:rsidRPr="00EE5FB0">
              <w:rPr>
                <w:rFonts w:ascii="Times New Roman" w:hAnsi="Times New Roman" w:cs="Times New Roman"/>
                <w:sz w:val="24"/>
                <w:szCs w:val="24"/>
              </w:rPr>
              <w:t xml:space="preserve"> участвующих в охране общественного порядка</w:t>
            </w:r>
          </w:p>
        </w:tc>
        <w:tc>
          <w:tcPr>
            <w:tcW w:w="1925" w:type="dxa"/>
          </w:tcPr>
          <w:p w:rsidR="00081D92" w:rsidRPr="00EE5FB0" w:rsidRDefault="00081D92" w:rsidP="00081D92">
            <w:pPr>
              <w:pStyle w:val="ConsPlusNormal"/>
              <w:ind w:firstLine="0"/>
              <w:jc w:val="center"/>
              <w:rPr>
                <w:rFonts w:ascii="Times New Roman" w:hAnsi="Times New Roman" w:cs="Times New Roman"/>
                <w:sz w:val="28"/>
                <w:szCs w:val="28"/>
              </w:rPr>
            </w:pPr>
            <w:r w:rsidRPr="00EE5FB0">
              <w:rPr>
                <w:rFonts w:ascii="Times New Roman" w:hAnsi="Times New Roman" w:cs="Times New Roman"/>
                <w:sz w:val="28"/>
                <w:szCs w:val="28"/>
              </w:rPr>
              <w:t>5</w:t>
            </w:r>
          </w:p>
        </w:tc>
        <w:tc>
          <w:tcPr>
            <w:tcW w:w="1924" w:type="dxa"/>
          </w:tcPr>
          <w:p w:rsidR="00081D92" w:rsidRPr="00EE5FB0" w:rsidRDefault="00081D92" w:rsidP="00081D9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923" w:type="dxa"/>
          </w:tcPr>
          <w:p w:rsidR="00081D92" w:rsidRPr="00EE5FB0" w:rsidRDefault="00081D92" w:rsidP="00081D9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100</w:t>
            </w:r>
          </w:p>
        </w:tc>
      </w:tr>
    </w:tbl>
    <w:p w:rsidR="00081D92" w:rsidRDefault="00081D92" w:rsidP="00081D9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Целевой показатель программы выполнен на 100 %.</w:t>
      </w:r>
      <w:r w:rsidRPr="00D6629D">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081D92" w:rsidRDefault="00081D92" w:rsidP="00081D9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081D92" w:rsidRDefault="00081D92" w:rsidP="00081D9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081D92" w:rsidRDefault="00081D92" w:rsidP="00081D9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406519" w:rsidRDefault="00406519" w:rsidP="00406519">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122B4C" w:rsidRPr="00811B96" w:rsidRDefault="00122B4C"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Укрепление правопорядка, профилактика правонарушений</w:t>
      </w:r>
    </w:p>
    <w:p w:rsidR="00122B4C" w:rsidRPr="00811B96" w:rsidRDefault="00122B4C" w:rsidP="00811B96">
      <w:pPr>
        <w:pStyle w:val="a3"/>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В 2015 году на реализацию программы направлено из местного бюджета 205 тыс. рублей. Средства были направлены на приобретение жилых помещений сотрудникам, замещающим должность участкового уполномоченного полиции, и членам их семей на период выполнения ими обязанностей по указанной должности на условиях </w:t>
      </w:r>
      <w:proofErr w:type="spellStart"/>
      <w:r w:rsidRPr="00811B96">
        <w:rPr>
          <w:rFonts w:ascii="Times New Roman" w:hAnsi="Times New Roman" w:cs="Times New Roman"/>
          <w:sz w:val="28"/>
          <w:szCs w:val="28"/>
        </w:rPr>
        <w:t>софинансирования</w:t>
      </w:r>
      <w:proofErr w:type="spellEnd"/>
      <w:r w:rsidRPr="00811B96">
        <w:rPr>
          <w:rFonts w:ascii="Times New Roman" w:hAnsi="Times New Roman" w:cs="Times New Roman"/>
          <w:sz w:val="28"/>
          <w:szCs w:val="28"/>
        </w:rPr>
        <w:t>.</w:t>
      </w:r>
    </w:p>
    <w:p w:rsidR="00122B4C" w:rsidRDefault="00081D92" w:rsidP="00081D92">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01"/>
        <w:gridCol w:w="1901"/>
        <w:gridCol w:w="1901"/>
      </w:tblGrid>
      <w:tr w:rsidR="00B343A2" w:rsidRPr="00ED6F80" w:rsidTr="00527568">
        <w:trPr>
          <w:jc w:val="center"/>
        </w:trPr>
        <w:tc>
          <w:tcPr>
            <w:tcW w:w="3964" w:type="dxa"/>
            <w:shd w:val="clear" w:color="auto" w:fill="auto"/>
          </w:tcPr>
          <w:p w:rsidR="00B343A2" w:rsidRPr="00ED6F80" w:rsidRDefault="00B343A2" w:rsidP="009C3C62">
            <w:pPr>
              <w:autoSpaceDE w:val="0"/>
              <w:autoSpaceDN w:val="0"/>
              <w:adjustRightInd w:val="0"/>
              <w:jc w:val="both"/>
              <w:rPr>
                <w:rFonts w:ascii="Times New Roman" w:eastAsia="SimSun" w:hAnsi="Times New Roman" w:cs="Times New Roman"/>
                <w:sz w:val="24"/>
                <w:szCs w:val="24"/>
              </w:rPr>
            </w:pPr>
            <w:r w:rsidRPr="00ED6F80">
              <w:rPr>
                <w:rFonts w:ascii="Times New Roman" w:eastAsia="SimSun" w:hAnsi="Times New Roman" w:cs="Times New Roman"/>
                <w:sz w:val="24"/>
                <w:szCs w:val="24"/>
              </w:rPr>
              <w:t>Наименование сведений</w:t>
            </w:r>
          </w:p>
        </w:tc>
        <w:tc>
          <w:tcPr>
            <w:tcW w:w="1901" w:type="dxa"/>
            <w:shd w:val="clear" w:color="auto" w:fill="auto"/>
          </w:tcPr>
          <w:p w:rsidR="00B343A2" w:rsidRPr="00ED6F80" w:rsidRDefault="00B343A2" w:rsidP="009C3C62">
            <w:pPr>
              <w:autoSpaceDE w:val="0"/>
              <w:autoSpaceDN w:val="0"/>
              <w:adjustRightInd w:val="0"/>
              <w:jc w:val="center"/>
              <w:rPr>
                <w:rFonts w:ascii="Times New Roman" w:eastAsia="SimSun" w:hAnsi="Times New Roman" w:cs="Times New Roman"/>
                <w:sz w:val="24"/>
                <w:szCs w:val="24"/>
              </w:rPr>
            </w:pPr>
            <w:r w:rsidRPr="00ED6F80">
              <w:rPr>
                <w:rFonts w:ascii="Times New Roman" w:eastAsia="SimSun" w:hAnsi="Times New Roman" w:cs="Times New Roman"/>
                <w:sz w:val="24"/>
                <w:szCs w:val="24"/>
              </w:rPr>
              <w:t>План 2015</w:t>
            </w:r>
          </w:p>
        </w:tc>
        <w:tc>
          <w:tcPr>
            <w:tcW w:w="1901" w:type="dxa"/>
            <w:shd w:val="clear" w:color="auto" w:fill="auto"/>
          </w:tcPr>
          <w:p w:rsidR="00B343A2" w:rsidRPr="00ED6F80" w:rsidRDefault="00B343A2" w:rsidP="00B343A2">
            <w:pPr>
              <w:autoSpaceDE w:val="0"/>
              <w:autoSpaceDN w:val="0"/>
              <w:adjustRightInd w:val="0"/>
              <w:jc w:val="center"/>
              <w:rPr>
                <w:rFonts w:ascii="Times New Roman" w:eastAsia="SimSun" w:hAnsi="Times New Roman" w:cs="Times New Roman"/>
                <w:sz w:val="24"/>
                <w:szCs w:val="24"/>
              </w:rPr>
            </w:pPr>
            <w:r w:rsidRPr="00ED6F80">
              <w:rPr>
                <w:rFonts w:ascii="Times New Roman" w:eastAsia="SimSun" w:hAnsi="Times New Roman" w:cs="Times New Roman"/>
                <w:sz w:val="24"/>
                <w:szCs w:val="24"/>
              </w:rPr>
              <w:t>Факт 2015</w:t>
            </w:r>
          </w:p>
        </w:tc>
        <w:tc>
          <w:tcPr>
            <w:tcW w:w="1901" w:type="dxa"/>
            <w:shd w:val="clear" w:color="auto" w:fill="auto"/>
          </w:tcPr>
          <w:p w:rsidR="00B343A2" w:rsidRPr="00ED6F80" w:rsidRDefault="00B343A2" w:rsidP="00B343A2">
            <w:pPr>
              <w:autoSpaceDE w:val="0"/>
              <w:autoSpaceDN w:val="0"/>
              <w:adjustRightInd w:val="0"/>
              <w:jc w:val="center"/>
              <w:rPr>
                <w:rFonts w:ascii="Times New Roman" w:eastAsia="SimSun" w:hAnsi="Times New Roman" w:cs="Times New Roman"/>
                <w:sz w:val="24"/>
                <w:szCs w:val="24"/>
              </w:rPr>
            </w:pPr>
            <w:r w:rsidRPr="00ED6F80">
              <w:rPr>
                <w:rFonts w:ascii="Times New Roman" w:eastAsia="SimSun" w:hAnsi="Times New Roman" w:cs="Times New Roman"/>
                <w:sz w:val="24"/>
                <w:szCs w:val="24"/>
              </w:rPr>
              <w:t xml:space="preserve">Исполнение </w:t>
            </w:r>
          </w:p>
          <w:p w:rsidR="00B343A2" w:rsidRPr="00ED6F80" w:rsidRDefault="00B343A2" w:rsidP="00B343A2">
            <w:pPr>
              <w:autoSpaceDE w:val="0"/>
              <w:autoSpaceDN w:val="0"/>
              <w:adjustRightInd w:val="0"/>
              <w:jc w:val="center"/>
              <w:rPr>
                <w:rFonts w:ascii="Times New Roman" w:eastAsia="SimSun" w:hAnsi="Times New Roman" w:cs="Times New Roman"/>
                <w:sz w:val="24"/>
                <w:szCs w:val="24"/>
              </w:rPr>
            </w:pPr>
            <w:r w:rsidRPr="00ED6F80">
              <w:rPr>
                <w:rFonts w:ascii="Times New Roman" w:eastAsia="SimSun" w:hAnsi="Times New Roman" w:cs="Times New Roman"/>
                <w:sz w:val="24"/>
                <w:szCs w:val="24"/>
              </w:rPr>
              <w:t>показателя</w:t>
            </w:r>
          </w:p>
        </w:tc>
      </w:tr>
      <w:tr w:rsidR="00B343A2" w:rsidRPr="00ED6F80" w:rsidTr="00527568">
        <w:trPr>
          <w:trHeight w:val="976"/>
          <w:jc w:val="center"/>
        </w:trPr>
        <w:tc>
          <w:tcPr>
            <w:tcW w:w="3964" w:type="dxa"/>
            <w:shd w:val="clear" w:color="auto" w:fill="auto"/>
          </w:tcPr>
          <w:p w:rsidR="00B343A2" w:rsidRPr="00ED6F80" w:rsidRDefault="00B343A2" w:rsidP="009C3C62">
            <w:pPr>
              <w:autoSpaceDE w:val="0"/>
              <w:autoSpaceDN w:val="0"/>
              <w:adjustRightInd w:val="0"/>
              <w:jc w:val="both"/>
              <w:rPr>
                <w:rFonts w:ascii="Times New Roman" w:eastAsia="SimSun" w:hAnsi="Times New Roman" w:cs="Times New Roman"/>
                <w:sz w:val="24"/>
                <w:szCs w:val="24"/>
              </w:rPr>
            </w:pPr>
            <w:r w:rsidRPr="00ED6F80">
              <w:rPr>
                <w:rFonts w:ascii="Times New Roman" w:eastAsia="SimSun" w:hAnsi="Times New Roman" w:cs="Times New Roman"/>
                <w:sz w:val="24"/>
                <w:szCs w:val="24"/>
              </w:rPr>
              <w:lastRenderedPageBreak/>
              <w:t>Количество совершенных преступлений на территории МО г. Горячий Ключ</w:t>
            </w:r>
          </w:p>
        </w:tc>
        <w:tc>
          <w:tcPr>
            <w:tcW w:w="1901" w:type="dxa"/>
            <w:shd w:val="clear" w:color="auto" w:fill="auto"/>
          </w:tcPr>
          <w:p w:rsidR="00B343A2" w:rsidRPr="00ED6F80" w:rsidRDefault="00B343A2" w:rsidP="009C3C62">
            <w:pPr>
              <w:autoSpaceDE w:val="0"/>
              <w:autoSpaceDN w:val="0"/>
              <w:adjustRightInd w:val="0"/>
              <w:jc w:val="both"/>
              <w:rPr>
                <w:rFonts w:ascii="Times New Roman" w:eastAsia="SimSun" w:hAnsi="Times New Roman" w:cs="Times New Roman"/>
                <w:sz w:val="24"/>
                <w:szCs w:val="24"/>
              </w:rPr>
            </w:pPr>
            <w:r w:rsidRPr="00ED6F80">
              <w:rPr>
                <w:rFonts w:ascii="Times New Roman" w:eastAsia="SimSun" w:hAnsi="Times New Roman" w:cs="Times New Roman"/>
                <w:sz w:val="24"/>
                <w:szCs w:val="24"/>
              </w:rPr>
              <w:t>1006</w:t>
            </w:r>
          </w:p>
        </w:tc>
        <w:tc>
          <w:tcPr>
            <w:tcW w:w="1901" w:type="dxa"/>
            <w:shd w:val="clear" w:color="auto" w:fill="auto"/>
          </w:tcPr>
          <w:p w:rsidR="00B343A2" w:rsidRPr="00ED6F80" w:rsidRDefault="00ED6F80" w:rsidP="009C3C62">
            <w:pPr>
              <w:autoSpaceDE w:val="0"/>
              <w:autoSpaceDN w:val="0"/>
              <w:adjustRightInd w:val="0"/>
              <w:jc w:val="both"/>
              <w:rPr>
                <w:rFonts w:ascii="Times New Roman" w:eastAsia="SimSun" w:hAnsi="Times New Roman" w:cs="Times New Roman"/>
                <w:sz w:val="24"/>
                <w:szCs w:val="24"/>
              </w:rPr>
            </w:pPr>
            <w:r w:rsidRPr="00ED6F80">
              <w:rPr>
                <w:rFonts w:ascii="Times New Roman" w:eastAsia="SimSun" w:hAnsi="Times New Roman" w:cs="Times New Roman"/>
                <w:sz w:val="24"/>
                <w:szCs w:val="24"/>
              </w:rPr>
              <w:t>993</w:t>
            </w:r>
          </w:p>
        </w:tc>
        <w:tc>
          <w:tcPr>
            <w:tcW w:w="1901" w:type="dxa"/>
            <w:shd w:val="clear" w:color="auto" w:fill="auto"/>
          </w:tcPr>
          <w:p w:rsidR="00B343A2" w:rsidRPr="00ED6F80" w:rsidRDefault="00ED6F80" w:rsidP="009C3C62">
            <w:pPr>
              <w:autoSpaceDE w:val="0"/>
              <w:autoSpaceDN w:val="0"/>
              <w:adjustRightInd w:val="0"/>
              <w:jc w:val="both"/>
              <w:rPr>
                <w:rFonts w:ascii="Times New Roman" w:eastAsia="SimSun" w:hAnsi="Times New Roman" w:cs="Times New Roman"/>
                <w:sz w:val="24"/>
                <w:szCs w:val="24"/>
              </w:rPr>
            </w:pPr>
            <w:r>
              <w:rPr>
                <w:rFonts w:ascii="Times New Roman" w:eastAsia="SimSun" w:hAnsi="Times New Roman" w:cs="Times New Roman"/>
                <w:sz w:val="24"/>
                <w:szCs w:val="24"/>
              </w:rPr>
              <w:t>101,3</w:t>
            </w:r>
          </w:p>
        </w:tc>
      </w:tr>
    </w:tbl>
    <w:p w:rsidR="00B343A2" w:rsidRDefault="00B343A2" w:rsidP="00B343A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Целевой показатель программы выполнен на 100 %.</w:t>
      </w:r>
      <w:r w:rsidRPr="00D6629D">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B343A2" w:rsidRDefault="00B343A2" w:rsidP="00B343A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B343A2" w:rsidRDefault="00B343A2" w:rsidP="00B343A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B343A2" w:rsidRDefault="00B343A2" w:rsidP="00B343A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406519" w:rsidRDefault="00406519" w:rsidP="00406519">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7F667B" w:rsidRDefault="00155E06"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П</w:t>
      </w:r>
      <w:r w:rsidR="00991D19" w:rsidRPr="00811B96">
        <w:rPr>
          <w:rFonts w:ascii="Times New Roman" w:hAnsi="Times New Roman" w:cs="Times New Roman"/>
          <w:b/>
          <w:sz w:val="28"/>
          <w:szCs w:val="28"/>
        </w:rPr>
        <w:t>одготовк</w:t>
      </w:r>
      <w:r w:rsidRPr="00811B96">
        <w:rPr>
          <w:rFonts w:ascii="Times New Roman" w:hAnsi="Times New Roman" w:cs="Times New Roman"/>
          <w:b/>
          <w:sz w:val="28"/>
          <w:szCs w:val="28"/>
        </w:rPr>
        <w:t>а</w:t>
      </w:r>
      <w:r w:rsidR="00991D19" w:rsidRPr="00811B96">
        <w:rPr>
          <w:rFonts w:ascii="Times New Roman" w:hAnsi="Times New Roman" w:cs="Times New Roman"/>
          <w:b/>
          <w:sz w:val="28"/>
          <w:szCs w:val="28"/>
        </w:rPr>
        <w:t xml:space="preserve"> градостроительной и землеустроительной </w:t>
      </w:r>
    </w:p>
    <w:p w:rsidR="00155E06" w:rsidRPr="00811B96" w:rsidRDefault="00991D19"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 xml:space="preserve">документации </w:t>
      </w:r>
    </w:p>
    <w:p w:rsidR="00991D19" w:rsidRPr="00811B96" w:rsidRDefault="00991D19"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В 201</w:t>
      </w:r>
      <w:r w:rsidR="00B728B9" w:rsidRPr="00811B96">
        <w:rPr>
          <w:rFonts w:ascii="Times New Roman" w:hAnsi="Times New Roman" w:cs="Times New Roman"/>
          <w:sz w:val="28"/>
          <w:szCs w:val="28"/>
        </w:rPr>
        <w:t>5</w:t>
      </w:r>
      <w:r w:rsidRPr="00811B96">
        <w:rPr>
          <w:rFonts w:ascii="Times New Roman" w:hAnsi="Times New Roman" w:cs="Times New Roman"/>
          <w:sz w:val="28"/>
          <w:szCs w:val="28"/>
        </w:rPr>
        <w:t xml:space="preserve"> году на реализацию </w:t>
      </w:r>
      <w:r w:rsidR="00B728B9" w:rsidRPr="00811B96">
        <w:rPr>
          <w:rFonts w:ascii="Times New Roman" w:hAnsi="Times New Roman" w:cs="Times New Roman"/>
          <w:sz w:val="28"/>
          <w:szCs w:val="28"/>
        </w:rPr>
        <w:t>муниципальной</w:t>
      </w:r>
      <w:r w:rsidR="00155E06" w:rsidRPr="00811B96">
        <w:rPr>
          <w:rFonts w:ascii="Times New Roman" w:hAnsi="Times New Roman" w:cs="Times New Roman"/>
          <w:sz w:val="28"/>
          <w:szCs w:val="28"/>
        </w:rPr>
        <w:t xml:space="preserve"> программы «</w:t>
      </w:r>
      <w:r w:rsidR="00B728B9" w:rsidRPr="00811B96">
        <w:rPr>
          <w:rFonts w:ascii="Times New Roman" w:eastAsiaTheme="minorEastAsia" w:hAnsi="Times New Roman" w:cs="Times New Roman"/>
          <w:bCs/>
          <w:sz w:val="28"/>
          <w:szCs w:val="28"/>
        </w:rPr>
        <w:t>О подготовке градостроительной и землеустроительной документации на территории города Горячий Ключ</w:t>
      </w:r>
      <w:r w:rsidR="00155E06" w:rsidRPr="00811B96">
        <w:rPr>
          <w:rFonts w:ascii="Times New Roman" w:hAnsi="Times New Roman" w:cs="Times New Roman"/>
          <w:sz w:val="28"/>
          <w:szCs w:val="28"/>
        </w:rPr>
        <w:t>» на 201</w:t>
      </w:r>
      <w:r w:rsidR="00B728B9" w:rsidRPr="00811B96">
        <w:rPr>
          <w:rFonts w:ascii="Times New Roman" w:hAnsi="Times New Roman" w:cs="Times New Roman"/>
          <w:sz w:val="28"/>
          <w:szCs w:val="28"/>
        </w:rPr>
        <w:t>5</w:t>
      </w:r>
      <w:r w:rsidR="00155E06" w:rsidRPr="00811B96">
        <w:rPr>
          <w:rFonts w:ascii="Times New Roman" w:hAnsi="Times New Roman" w:cs="Times New Roman"/>
          <w:sz w:val="28"/>
          <w:szCs w:val="28"/>
        </w:rPr>
        <w:t>-201</w:t>
      </w:r>
      <w:r w:rsidR="00B728B9" w:rsidRPr="00811B96">
        <w:rPr>
          <w:rFonts w:ascii="Times New Roman" w:hAnsi="Times New Roman" w:cs="Times New Roman"/>
          <w:sz w:val="28"/>
          <w:szCs w:val="28"/>
        </w:rPr>
        <w:t>8</w:t>
      </w:r>
      <w:r w:rsidR="00155E06" w:rsidRPr="00811B96">
        <w:rPr>
          <w:rFonts w:ascii="Times New Roman" w:hAnsi="Times New Roman" w:cs="Times New Roman"/>
          <w:sz w:val="28"/>
          <w:szCs w:val="28"/>
        </w:rPr>
        <w:t xml:space="preserve"> </w:t>
      </w:r>
      <w:r w:rsidR="00B728B9" w:rsidRPr="00811B96">
        <w:rPr>
          <w:rFonts w:ascii="Times New Roman" w:hAnsi="Times New Roman" w:cs="Times New Roman"/>
          <w:sz w:val="28"/>
          <w:szCs w:val="28"/>
        </w:rPr>
        <w:t>годы из</w:t>
      </w:r>
      <w:r w:rsidRPr="00811B96">
        <w:rPr>
          <w:rFonts w:ascii="Times New Roman" w:hAnsi="Times New Roman" w:cs="Times New Roman"/>
          <w:sz w:val="28"/>
          <w:szCs w:val="28"/>
        </w:rPr>
        <w:t xml:space="preserve"> городского бюджета выделено </w:t>
      </w:r>
      <w:r w:rsidR="00B728B9" w:rsidRPr="00811B96">
        <w:rPr>
          <w:rFonts w:ascii="Times New Roman" w:hAnsi="Times New Roman" w:cs="Times New Roman"/>
          <w:sz w:val="28"/>
          <w:szCs w:val="28"/>
        </w:rPr>
        <w:t>125,2</w:t>
      </w:r>
      <w:r w:rsidR="00BC7EE1" w:rsidRPr="00811B96">
        <w:rPr>
          <w:rFonts w:ascii="Times New Roman" w:hAnsi="Times New Roman" w:cs="Times New Roman"/>
          <w:sz w:val="28"/>
          <w:szCs w:val="28"/>
        </w:rPr>
        <w:t xml:space="preserve"> </w:t>
      </w:r>
      <w:r w:rsidRPr="00811B96">
        <w:rPr>
          <w:rFonts w:ascii="Times New Roman" w:hAnsi="Times New Roman" w:cs="Times New Roman"/>
          <w:sz w:val="28"/>
          <w:szCs w:val="28"/>
        </w:rPr>
        <w:t>тыс. рублей.</w:t>
      </w:r>
    </w:p>
    <w:p w:rsidR="00991D19" w:rsidRDefault="00B728B9" w:rsidP="00811B96">
      <w:pPr>
        <w:spacing w:after="0" w:line="240" w:lineRule="auto"/>
        <w:ind w:firstLine="851"/>
        <w:jc w:val="both"/>
        <w:rPr>
          <w:rFonts w:ascii="Times New Roman" w:eastAsiaTheme="minorEastAsia" w:hAnsi="Times New Roman" w:cs="Times New Roman"/>
          <w:sz w:val="28"/>
          <w:szCs w:val="28"/>
        </w:rPr>
      </w:pPr>
      <w:r w:rsidRPr="00811B96">
        <w:rPr>
          <w:rFonts w:ascii="Times New Roman" w:hAnsi="Times New Roman" w:cs="Times New Roman"/>
          <w:sz w:val="28"/>
          <w:szCs w:val="28"/>
        </w:rPr>
        <w:t xml:space="preserve">Средства направлены на </w:t>
      </w:r>
      <w:r w:rsidR="003611E5" w:rsidRPr="00811B96">
        <w:rPr>
          <w:rFonts w:ascii="Times New Roman" w:hAnsi="Times New Roman" w:cs="Times New Roman"/>
          <w:sz w:val="28"/>
          <w:szCs w:val="28"/>
        </w:rPr>
        <w:t>в</w:t>
      </w:r>
      <w:r w:rsidRPr="00811B96">
        <w:rPr>
          <w:rFonts w:ascii="Times New Roman" w:eastAsiaTheme="minorEastAsia" w:hAnsi="Times New Roman" w:cs="Times New Roman"/>
          <w:sz w:val="28"/>
          <w:szCs w:val="28"/>
        </w:rPr>
        <w:t>несение изменений в генеральный план муниципального образования город Горячий Ключ с разработкой проекта планировки территории северной части города (</w:t>
      </w:r>
      <w:proofErr w:type="gramStart"/>
      <w:r w:rsidRPr="00811B96">
        <w:rPr>
          <w:rFonts w:ascii="Times New Roman" w:eastAsiaTheme="minorEastAsia" w:hAnsi="Times New Roman" w:cs="Times New Roman"/>
          <w:sz w:val="28"/>
          <w:szCs w:val="28"/>
        </w:rPr>
        <w:t>между</w:t>
      </w:r>
      <w:proofErr w:type="gramEnd"/>
      <w:r w:rsidRPr="00811B96">
        <w:rPr>
          <w:rFonts w:ascii="Times New Roman" w:eastAsiaTheme="minorEastAsia" w:hAnsi="Times New Roman" w:cs="Times New Roman"/>
          <w:sz w:val="28"/>
          <w:szCs w:val="28"/>
        </w:rPr>
        <w:t xml:space="preserve"> а/д Дон и ж/ дорогой)</w:t>
      </w:r>
      <w:r w:rsidR="003611E5" w:rsidRPr="00811B96">
        <w:rPr>
          <w:rFonts w:ascii="Times New Roman" w:eastAsiaTheme="minorEastAsia" w:hAnsi="Times New Roman" w:cs="Times New Roman"/>
          <w:sz w:val="28"/>
          <w:szCs w:val="28"/>
        </w:rPr>
        <w:t>.</w:t>
      </w:r>
    </w:p>
    <w:p w:rsidR="00B343A2" w:rsidRDefault="00B343A2" w:rsidP="00B343A2">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01"/>
        <w:gridCol w:w="1901"/>
        <w:gridCol w:w="1901"/>
      </w:tblGrid>
      <w:tr w:rsidR="00B343A2" w:rsidRPr="00B343A2" w:rsidTr="00527568">
        <w:trPr>
          <w:jc w:val="center"/>
        </w:trPr>
        <w:tc>
          <w:tcPr>
            <w:tcW w:w="3823" w:type="dxa"/>
            <w:shd w:val="clear" w:color="auto" w:fill="auto"/>
          </w:tcPr>
          <w:p w:rsidR="00B343A2" w:rsidRDefault="00991D19" w:rsidP="00B343A2">
            <w:pPr>
              <w:autoSpaceDE w:val="0"/>
              <w:autoSpaceDN w:val="0"/>
              <w:adjustRightInd w:val="0"/>
              <w:spacing w:after="0"/>
              <w:jc w:val="both"/>
              <w:rPr>
                <w:rFonts w:ascii="Times New Roman" w:eastAsia="SimSun" w:hAnsi="Times New Roman" w:cs="Times New Roman"/>
                <w:sz w:val="24"/>
                <w:szCs w:val="24"/>
              </w:rPr>
            </w:pPr>
            <w:r w:rsidRPr="00811B96">
              <w:rPr>
                <w:rFonts w:ascii="Times New Roman" w:hAnsi="Times New Roman" w:cs="Times New Roman"/>
                <w:sz w:val="28"/>
                <w:szCs w:val="28"/>
              </w:rPr>
              <w:t xml:space="preserve"> </w:t>
            </w:r>
            <w:r w:rsidR="00B343A2" w:rsidRPr="00B343A2">
              <w:rPr>
                <w:rFonts w:ascii="Times New Roman" w:eastAsia="SimSun" w:hAnsi="Times New Roman" w:cs="Times New Roman"/>
                <w:sz w:val="24"/>
                <w:szCs w:val="24"/>
              </w:rPr>
              <w:t xml:space="preserve">Наименование </w:t>
            </w:r>
          </w:p>
          <w:p w:rsidR="00B343A2" w:rsidRPr="00B343A2" w:rsidRDefault="00B343A2" w:rsidP="00B343A2">
            <w:pPr>
              <w:autoSpaceDE w:val="0"/>
              <w:autoSpaceDN w:val="0"/>
              <w:adjustRightInd w:val="0"/>
              <w:spacing w:after="0"/>
              <w:jc w:val="both"/>
              <w:rPr>
                <w:rFonts w:ascii="Times New Roman" w:eastAsia="SimSun" w:hAnsi="Times New Roman" w:cs="Times New Roman"/>
                <w:sz w:val="24"/>
                <w:szCs w:val="24"/>
              </w:rPr>
            </w:pPr>
            <w:r w:rsidRPr="00B343A2">
              <w:rPr>
                <w:rFonts w:ascii="Times New Roman" w:eastAsia="SimSun" w:hAnsi="Times New Roman" w:cs="Times New Roman"/>
                <w:sz w:val="24"/>
                <w:szCs w:val="24"/>
              </w:rPr>
              <w:t>сведений</w:t>
            </w:r>
          </w:p>
        </w:tc>
        <w:tc>
          <w:tcPr>
            <w:tcW w:w="1901" w:type="dxa"/>
            <w:shd w:val="clear" w:color="auto" w:fill="auto"/>
          </w:tcPr>
          <w:p w:rsidR="00B343A2" w:rsidRPr="00B343A2" w:rsidRDefault="00B343A2" w:rsidP="00B343A2">
            <w:pPr>
              <w:autoSpaceDE w:val="0"/>
              <w:autoSpaceDN w:val="0"/>
              <w:adjustRightInd w:val="0"/>
              <w:spacing w:after="0"/>
              <w:jc w:val="center"/>
              <w:rPr>
                <w:rFonts w:ascii="Times New Roman" w:eastAsia="SimSun" w:hAnsi="Times New Roman" w:cs="Times New Roman"/>
                <w:sz w:val="24"/>
                <w:szCs w:val="24"/>
              </w:rPr>
            </w:pPr>
            <w:r w:rsidRPr="00B343A2">
              <w:rPr>
                <w:rFonts w:ascii="Times New Roman" w:eastAsia="SimSun" w:hAnsi="Times New Roman" w:cs="Times New Roman"/>
                <w:sz w:val="24"/>
                <w:szCs w:val="24"/>
              </w:rPr>
              <w:t>План 2015</w:t>
            </w:r>
          </w:p>
        </w:tc>
        <w:tc>
          <w:tcPr>
            <w:tcW w:w="1901" w:type="dxa"/>
            <w:shd w:val="clear" w:color="auto" w:fill="auto"/>
          </w:tcPr>
          <w:p w:rsidR="00B343A2" w:rsidRPr="00B343A2" w:rsidRDefault="00B343A2" w:rsidP="00B343A2">
            <w:pPr>
              <w:autoSpaceDE w:val="0"/>
              <w:autoSpaceDN w:val="0"/>
              <w:adjustRightInd w:val="0"/>
              <w:spacing w:after="0"/>
              <w:jc w:val="center"/>
              <w:rPr>
                <w:rFonts w:ascii="Times New Roman" w:eastAsia="SimSun" w:hAnsi="Times New Roman" w:cs="Times New Roman"/>
                <w:sz w:val="24"/>
                <w:szCs w:val="24"/>
              </w:rPr>
            </w:pPr>
            <w:r w:rsidRPr="00B343A2">
              <w:rPr>
                <w:rFonts w:ascii="Times New Roman" w:eastAsia="SimSun" w:hAnsi="Times New Roman" w:cs="Times New Roman"/>
                <w:sz w:val="24"/>
                <w:szCs w:val="24"/>
              </w:rPr>
              <w:t>Факт 2015</w:t>
            </w:r>
          </w:p>
        </w:tc>
        <w:tc>
          <w:tcPr>
            <w:tcW w:w="1901" w:type="dxa"/>
            <w:shd w:val="clear" w:color="auto" w:fill="auto"/>
          </w:tcPr>
          <w:p w:rsidR="00B343A2" w:rsidRPr="00B343A2" w:rsidRDefault="00B343A2" w:rsidP="00B343A2">
            <w:pPr>
              <w:autoSpaceDE w:val="0"/>
              <w:autoSpaceDN w:val="0"/>
              <w:adjustRightInd w:val="0"/>
              <w:spacing w:after="0"/>
              <w:jc w:val="center"/>
              <w:rPr>
                <w:rFonts w:ascii="Times New Roman" w:eastAsia="SimSun" w:hAnsi="Times New Roman" w:cs="Times New Roman"/>
                <w:sz w:val="24"/>
                <w:szCs w:val="24"/>
              </w:rPr>
            </w:pPr>
            <w:r w:rsidRPr="00B343A2">
              <w:rPr>
                <w:rFonts w:ascii="Times New Roman" w:eastAsia="SimSun" w:hAnsi="Times New Roman" w:cs="Times New Roman"/>
                <w:sz w:val="24"/>
                <w:szCs w:val="24"/>
              </w:rPr>
              <w:t xml:space="preserve">Исполнение </w:t>
            </w:r>
          </w:p>
          <w:p w:rsidR="00B343A2" w:rsidRPr="00B343A2" w:rsidRDefault="00B343A2" w:rsidP="00B343A2">
            <w:pPr>
              <w:autoSpaceDE w:val="0"/>
              <w:autoSpaceDN w:val="0"/>
              <w:adjustRightInd w:val="0"/>
              <w:spacing w:after="0"/>
              <w:jc w:val="center"/>
              <w:rPr>
                <w:rFonts w:ascii="Times New Roman" w:eastAsia="SimSun" w:hAnsi="Times New Roman" w:cs="Times New Roman"/>
                <w:sz w:val="24"/>
                <w:szCs w:val="24"/>
              </w:rPr>
            </w:pPr>
            <w:r w:rsidRPr="00B343A2">
              <w:rPr>
                <w:rFonts w:ascii="Times New Roman" w:eastAsia="SimSun" w:hAnsi="Times New Roman" w:cs="Times New Roman"/>
                <w:sz w:val="24"/>
                <w:szCs w:val="24"/>
              </w:rPr>
              <w:t>показателя</w:t>
            </w:r>
          </w:p>
        </w:tc>
      </w:tr>
      <w:tr w:rsidR="00B343A2" w:rsidRPr="00B343A2" w:rsidTr="00527568">
        <w:trPr>
          <w:jc w:val="center"/>
        </w:trPr>
        <w:tc>
          <w:tcPr>
            <w:tcW w:w="3823" w:type="dxa"/>
            <w:shd w:val="clear" w:color="auto" w:fill="auto"/>
          </w:tcPr>
          <w:p w:rsidR="00B343A2" w:rsidRPr="00B343A2" w:rsidRDefault="00B343A2" w:rsidP="00B343A2">
            <w:pPr>
              <w:autoSpaceDE w:val="0"/>
              <w:autoSpaceDN w:val="0"/>
              <w:adjustRightInd w:val="0"/>
              <w:rPr>
                <w:rFonts w:ascii="Times New Roman" w:eastAsia="SimSun" w:hAnsi="Times New Roman" w:cs="Times New Roman"/>
                <w:color w:val="FF0000"/>
                <w:sz w:val="24"/>
                <w:szCs w:val="24"/>
              </w:rPr>
            </w:pPr>
            <w:r w:rsidRPr="00B343A2">
              <w:rPr>
                <w:rFonts w:ascii="Times New Roman" w:hAnsi="Times New Roman"/>
                <w:sz w:val="24"/>
                <w:szCs w:val="24"/>
              </w:rPr>
              <w:t>внесение изменений в генеральный план муниципального образования город Горячий Ключ</w:t>
            </w:r>
            <w:r>
              <w:rPr>
                <w:rFonts w:ascii="Times New Roman" w:hAnsi="Times New Roman"/>
                <w:sz w:val="24"/>
                <w:szCs w:val="24"/>
              </w:rPr>
              <w:t xml:space="preserve"> (тыс. руб.)</w:t>
            </w:r>
          </w:p>
        </w:tc>
        <w:tc>
          <w:tcPr>
            <w:tcW w:w="1901" w:type="dxa"/>
            <w:shd w:val="clear" w:color="auto" w:fill="auto"/>
          </w:tcPr>
          <w:p w:rsidR="00B343A2" w:rsidRPr="00B343A2" w:rsidRDefault="00B343A2" w:rsidP="00B343A2">
            <w:pPr>
              <w:autoSpaceDE w:val="0"/>
              <w:autoSpaceDN w:val="0"/>
              <w:adjustRightInd w:val="0"/>
              <w:jc w:val="center"/>
              <w:rPr>
                <w:rFonts w:ascii="Times New Roman" w:eastAsia="SimSun" w:hAnsi="Times New Roman" w:cs="Times New Roman"/>
                <w:color w:val="FF0000"/>
                <w:sz w:val="24"/>
                <w:szCs w:val="24"/>
              </w:rPr>
            </w:pPr>
            <w:r w:rsidRPr="00B343A2">
              <w:rPr>
                <w:rFonts w:ascii="Times New Roman" w:hAnsi="Times New Roman"/>
                <w:sz w:val="24"/>
                <w:szCs w:val="24"/>
              </w:rPr>
              <w:t>125,20</w:t>
            </w:r>
          </w:p>
        </w:tc>
        <w:tc>
          <w:tcPr>
            <w:tcW w:w="1901" w:type="dxa"/>
            <w:shd w:val="clear" w:color="auto" w:fill="auto"/>
          </w:tcPr>
          <w:p w:rsidR="00B343A2" w:rsidRPr="00B343A2" w:rsidRDefault="00B343A2" w:rsidP="00B343A2">
            <w:pPr>
              <w:autoSpaceDE w:val="0"/>
              <w:autoSpaceDN w:val="0"/>
              <w:adjustRightInd w:val="0"/>
              <w:jc w:val="center"/>
              <w:rPr>
                <w:rFonts w:ascii="Times New Roman" w:eastAsia="SimSun" w:hAnsi="Times New Roman" w:cs="Times New Roman"/>
                <w:color w:val="FF0000"/>
                <w:sz w:val="24"/>
                <w:szCs w:val="24"/>
              </w:rPr>
            </w:pPr>
            <w:r w:rsidRPr="00B343A2">
              <w:rPr>
                <w:rFonts w:ascii="Times New Roman" w:hAnsi="Times New Roman"/>
                <w:sz w:val="24"/>
                <w:szCs w:val="24"/>
              </w:rPr>
              <w:t>125,20</w:t>
            </w:r>
          </w:p>
        </w:tc>
        <w:tc>
          <w:tcPr>
            <w:tcW w:w="1901" w:type="dxa"/>
            <w:shd w:val="clear" w:color="auto" w:fill="auto"/>
          </w:tcPr>
          <w:p w:rsidR="00B343A2" w:rsidRPr="00B343A2" w:rsidRDefault="00B343A2" w:rsidP="00B343A2">
            <w:pPr>
              <w:autoSpaceDE w:val="0"/>
              <w:autoSpaceDN w:val="0"/>
              <w:adjustRightInd w:val="0"/>
              <w:jc w:val="center"/>
              <w:rPr>
                <w:rFonts w:ascii="Times New Roman" w:eastAsia="SimSun" w:hAnsi="Times New Roman" w:cs="Times New Roman"/>
                <w:color w:val="FF0000"/>
                <w:sz w:val="24"/>
                <w:szCs w:val="24"/>
              </w:rPr>
            </w:pPr>
            <w:r w:rsidRPr="00B343A2">
              <w:rPr>
                <w:rFonts w:ascii="Times New Roman" w:eastAsia="SimSun" w:hAnsi="Times New Roman" w:cs="Times New Roman"/>
                <w:sz w:val="24"/>
                <w:szCs w:val="24"/>
              </w:rPr>
              <w:t>100</w:t>
            </w:r>
          </w:p>
        </w:tc>
      </w:tr>
    </w:tbl>
    <w:p w:rsidR="00B343A2" w:rsidRDefault="00B343A2" w:rsidP="00B343A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Целевой показатель программы выполнен на 100 %.</w:t>
      </w:r>
      <w:r w:rsidRPr="00D6629D">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B343A2" w:rsidRDefault="00B343A2" w:rsidP="00B343A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B343A2" w:rsidRDefault="00B343A2" w:rsidP="00B343A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lastRenderedPageBreak/>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B343A2" w:rsidRDefault="00B343A2" w:rsidP="00B343A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406519" w:rsidRDefault="00406519" w:rsidP="00406519">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527568" w:rsidRDefault="00527568" w:rsidP="00811B96">
      <w:pPr>
        <w:spacing w:after="0" w:line="240" w:lineRule="auto"/>
        <w:ind w:firstLine="851"/>
        <w:jc w:val="center"/>
        <w:rPr>
          <w:rFonts w:ascii="Times New Roman" w:hAnsi="Times New Roman" w:cs="Times New Roman"/>
          <w:b/>
          <w:sz w:val="28"/>
          <w:szCs w:val="28"/>
        </w:rPr>
      </w:pPr>
    </w:p>
    <w:p w:rsidR="007F667B" w:rsidRDefault="00F63214"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Дорожное хозяйство муниципального</w:t>
      </w:r>
      <w:r w:rsidR="00991D19" w:rsidRPr="00811B96">
        <w:rPr>
          <w:rFonts w:ascii="Times New Roman" w:hAnsi="Times New Roman" w:cs="Times New Roman"/>
          <w:b/>
          <w:sz w:val="28"/>
          <w:szCs w:val="28"/>
        </w:rPr>
        <w:t xml:space="preserve"> образования </w:t>
      </w:r>
    </w:p>
    <w:p w:rsidR="00991D19" w:rsidRPr="00811B96" w:rsidRDefault="00991D19" w:rsidP="00811B96">
      <w:pPr>
        <w:spacing w:after="0" w:line="240" w:lineRule="auto"/>
        <w:ind w:firstLine="851"/>
        <w:jc w:val="center"/>
        <w:rPr>
          <w:rFonts w:ascii="Times New Roman" w:hAnsi="Times New Roman" w:cs="Times New Roman"/>
          <w:sz w:val="28"/>
          <w:szCs w:val="28"/>
        </w:rPr>
      </w:pPr>
      <w:r w:rsidRPr="00811B96">
        <w:rPr>
          <w:rFonts w:ascii="Times New Roman" w:hAnsi="Times New Roman" w:cs="Times New Roman"/>
          <w:b/>
          <w:sz w:val="28"/>
          <w:szCs w:val="28"/>
        </w:rPr>
        <w:t>город Горячий Ключ.</w:t>
      </w:r>
    </w:p>
    <w:p w:rsidR="00991D19" w:rsidRPr="00811B96" w:rsidRDefault="007F667B"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00991D19" w:rsidRPr="00811B96">
        <w:rPr>
          <w:rFonts w:ascii="Times New Roman" w:hAnsi="Times New Roman" w:cs="Times New Roman"/>
          <w:sz w:val="28"/>
          <w:szCs w:val="28"/>
        </w:rPr>
        <w:t>В 201</w:t>
      </w:r>
      <w:r w:rsidR="00F63214" w:rsidRPr="00811B96">
        <w:rPr>
          <w:rFonts w:ascii="Times New Roman" w:hAnsi="Times New Roman" w:cs="Times New Roman"/>
          <w:sz w:val="28"/>
          <w:szCs w:val="28"/>
        </w:rPr>
        <w:t>5</w:t>
      </w:r>
      <w:r w:rsidR="00991D19" w:rsidRPr="00811B96">
        <w:rPr>
          <w:rFonts w:ascii="Times New Roman" w:hAnsi="Times New Roman" w:cs="Times New Roman"/>
          <w:sz w:val="28"/>
          <w:szCs w:val="28"/>
        </w:rPr>
        <w:t xml:space="preserve"> году на реализацию </w:t>
      </w:r>
      <w:r w:rsidR="00F63214" w:rsidRPr="00811B96">
        <w:rPr>
          <w:rFonts w:ascii="Times New Roman" w:hAnsi="Times New Roman" w:cs="Times New Roman"/>
          <w:sz w:val="28"/>
          <w:szCs w:val="28"/>
        </w:rPr>
        <w:t>мероприятий</w:t>
      </w:r>
      <w:r w:rsidR="003061D0">
        <w:rPr>
          <w:rFonts w:ascii="Times New Roman" w:hAnsi="Times New Roman" w:cs="Times New Roman"/>
          <w:sz w:val="28"/>
          <w:szCs w:val="28"/>
        </w:rPr>
        <w:t xml:space="preserve"> муниципальной программы</w:t>
      </w:r>
      <w:r w:rsidR="00F63214" w:rsidRPr="00811B96">
        <w:rPr>
          <w:rFonts w:ascii="Times New Roman" w:hAnsi="Times New Roman" w:cs="Times New Roman"/>
          <w:b/>
          <w:sz w:val="28"/>
          <w:szCs w:val="28"/>
        </w:rPr>
        <w:t xml:space="preserve"> </w:t>
      </w:r>
      <w:r w:rsidR="00F63214" w:rsidRPr="00811B96">
        <w:rPr>
          <w:rFonts w:ascii="Times New Roman" w:hAnsi="Times New Roman" w:cs="Times New Roman"/>
          <w:sz w:val="28"/>
          <w:szCs w:val="28"/>
        </w:rPr>
        <w:t>из</w:t>
      </w:r>
      <w:r w:rsidR="00991D19" w:rsidRPr="00811B96">
        <w:rPr>
          <w:rFonts w:ascii="Times New Roman" w:hAnsi="Times New Roman" w:cs="Times New Roman"/>
          <w:sz w:val="28"/>
          <w:szCs w:val="28"/>
        </w:rPr>
        <w:t xml:space="preserve"> местного бюджета </w:t>
      </w:r>
      <w:r w:rsidR="00F63214" w:rsidRPr="00811B96">
        <w:rPr>
          <w:rFonts w:ascii="Times New Roman" w:hAnsi="Times New Roman" w:cs="Times New Roman"/>
          <w:sz w:val="28"/>
          <w:szCs w:val="28"/>
        </w:rPr>
        <w:t>выделено 6672</w:t>
      </w:r>
      <w:r w:rsidR="006F4974" w:rsidRPr="00811B96">
        <w:rPr>
          <w:rFonts w:ascii="Times New Roman" w:hAnsi="Times New Roman" w:cs="Times New Roman"/>
          <w:sz w:val="28"/>
          <w:szCs w:val="28"/>
        </w:rPr>
        <w:t xml:space="preserve"> тыс</w:t>
      </w:r>
      <w:r w:rsidR="00991D19" w:rsidRPr="00811B96">
        <w:rPr>
          <w:rFonts w:ascii="Times New Roman" w:hAnsi="Times New Roman" w:cs="Times New Roman"/>
          <w:sz w:val="28"/>
          <w:szCs w:val="28"/>
        </w:rPr>
        <w:t>. рублей.</w:t>
      </w:r>
    </w:p>
    <w:p w:rsidR="00991D19" w:rsidRPr="00811B96" w:rsidRDefault="00991D19"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color w:val="FF0000"/>
          <w:sz w:val="28"/>
          <w:szCs w:val="28"/>
        </w:rPr>
        <w:t xml:space="preserve"> </w:t>
      </w:r>
      <w:r w:rsidRPr="00811B96">
        <w:rPr>
          <w:rFonts w:ascii="Times New Roman" w:hAnsi="Times New Roman" w:cs="Times New Roman"/>
          <w:sz w:val="28"/>
          <w:szCs w:val="28"/>
        </w:rPr>
        <w:t>Средства направлены на:</w:t>
      </w:r>
    </w:p>
    <w:p w:rsidR="00650436" w:rsidRPr="00811B96" w:rsidRDefault="00650436"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 </w:t>
      </w:r>
      <w:r w:rsidR="007F667B">
        <w:rPr>
          <w:rFonts w:ascii="Times New Roman" w:hAnsi="Times New Roman" w:cs="Times New Roman"/>
          <w:sz w:val="28"/>
          <w:szCs w:val="28"/>
        </w:rPr>
        <w:t>м</w:t>
      </w:r>
      <w:r w:rsidR="00F63214" w:rsidRPr="00811B96">
        <w:rPr>
          <w:rFonts w:ascii="Times New Roman" w:hAnsi="Times New Roman" w:cs="Times New Roman"/>
          <w:color w:val="000000" w:themeColor="text1"/>
          <w:sz w:val="28"/>
          <w:szCs w:val="28"/>
        </w:rPr>
        <w:t>ероприятия подпрограммы «Капитальный ремонт и ремонт автомобильных дорог местного назначения Краснодарского края» «Комплексное и устойчивое развитие Краснодарского края в сфере строительства, архитектуры и дорожного хозяйства» - 1664,7 тыс. руб.</w:t>
      </w:r>
      <w:r w:rsidRPr="00811B96">
        <w:rPr>
          <w:rFonts w:ascii="Times New Roman" w:hAnsi="Times New Roman" w:cs="Times New Roman"/>
          <w:sz w:val="28"/>
          <w:szCs w:val="28"/>
        </w:rPr>
        <w:t>;</w:t>
      </w:r>
    </w:p>
    <w:p w:rsidR="00650436" w:rsidRPr="00811B96" w:rsidRDefault="00650436"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 </w:t>
      </w:r>
      <w:r w:rsidR="007F667B">
        <w:rPr>
          <w:rFonts w:ascii="Times New Roman" w:hAnsi="Times New Roman" w:cs="Times New Roman"/>
          <w:sz w:val="28"/>
          <w:szCs w:val="28"/>
        </w:rPr>
        <w:t>у</w:t>
      </w:r>
      <w:r w:rsidR="00F63214" w:rsidRPr="00811B96">
        <w:rPr>
          <w:rFonts w:ascii="Times New Roman" w:hAnsi="Times New Roman" w:cs="Times New Roman"/>
          <w:color w:val="000000" w:themeColor="text1"/>
          <w:sz w:val="28"/>
          <w:szCs w:val="28"/>
        </w:rPr>
        <w:t>стройство и ремонт автомобильных дорог в гравийном исполнении - 2641 тыс. руб.</w:t>
      </w:r>
      <w:r w:rsidRPr="00811B96">
        <w:rPr>
          <w:rFonts w:ascii="Times New Roman" w:hAnsi="Times New Roman" w:cs="Times New Roman"/>
          <w:sz w:val="28"/>
          <w:szCs w:val="28"/>
        </w:rPr>
        <w:t xml:space="preserve">; </w:t>
      </w:r>
    </w:p>
    <w:p w:rsidR="00F63214" w:rsidRPr="00811B96" w:rsidRDefault="00650436" w:rsidP="00811B96">
      <w:pPr>
        <w:spacing w:after="0" w:line="240" w:lineRule="auto"/>
        <w:ind w:firstLine="851"/>
        <w:jc w:val="both"/>
        <w:rPr>
          <w:rFonts w:ascii="Times New Roman" w:hAnsi="Times New Roman" w:cs="Times New Roman"/>
          <w:color w:val="000000" w:themeColor="text1"/>
          <w:sz w:val="28"/>
          <w:szCs w:val="28"/>
        </w:rPr>
      </w:pPr>
      <w:r w:rsidRPr="00811B96">
        <w:rPr>
          <w:rFonts w:ascii="Times New Roman" w:hAnsi="Times New Roman" w:cs="Times New Roman"/>
          <w:sz w:val="28"/>
          <w:szCs w:val="28"/>
        </w:rPr>
        <w:t xml:space="preserve">- </w:t>
      </w:r>
      <w:r w:rsidR="007F667B">
        <w:rPr>
          <w:rFonts w:ascii="Times New Roman" w:hAnsi="Times New Roman" w:cs="Times New Roman"/>
          <w:color w:val="000000" w:themeColor="text1"/>
          <w:sz w:val="28"/>
          <w:szCs w:val="28"/>
        </w:rPr>
        <w:t>р</w:t>
      </w:r>
      <w:r w:rsidR="00F63214" w:rsidRPr="00811B96">
        <w:rPr>
          <w:rFonts w:ascii="Times New Roman" w:hAnsi="Times New Roman" w:cs="Times New Roman"/>
          <w:color w:val="000000" w:themeColor="text1"/>
          <w:sz w:val="28"/>
          <w:szCs w:val="28"/>
        </w:rPr>
        <w:t>емонт дорожных покрытий муниципального образования город Горячий Ключ в асфальтовом исполнении, в том числе ямочный ремонт -1778,5 тыс. руб.;</w:t>
      </w:r>
    </w:p>
    <w:p w:rsidR="00F63214" w:rsidRPr="00811B96" w:rsidRDefault="00F63214" w:rsidP="00811B96">
      <w:pPr>
        <w:spacing w:after="0" w:line="240" w:lineRule="auto"/>
        <w:ind w:firstLine="851"/>
        <w:jc w:val="both"/>
        <w:rPr>
          <w:rFonts w:ascii="Times New Roman" w:hAnsi="Times New Roman" w:cs="Times New Roman"/>
          <w:color w:val="000000" w:themeColor="text1"/>
          <w:sz w:val="28"/>
          <w:szCs w:val="28"/>
        </w:rPr>
      </w:pPr>
      <w:r w:rsidRPr="00811B96">
        <w:rPr>
          <w:rFonts w:ascii="Times New Roman" w:hAnsi="Times New Roman" w:cs="Times New Roman"/>
          <w:color w:val="000000" w:themeColor="text1"/>
          <w:sz w:val="28"/>
          <w:szCs w:val="28"/>
        </w:rPr>
        <w:t xml:space="preserve">- </w:t>
      </w:r>
      <w:r w:rsidR="007F667B">
        <w:rPr>
          <w:rFonts w:ascii="Times New Roman" w:hAnsi="Times New Roman" w:cs="Times New Roman"/>
          <w:color w:val="000000" w:themeColor="text1"/>
          <w:sz w:val="28"/>
          <w:szCs w:val="28"/>
        </w:rPr>
        <w:t>н</w:t>
      </w:r>
      <w:r w:rsidRPr="00811B96">
        <w:rPr>
          <w:rFonts w:ascii="Times New Roman" w:hAnsi="Times New Roman" w:cs="Times New Roman"/>
          <w:sz w:val="28"/>
          <w:szCs w:val="28"/>
        </w:rPr>
        <w:t xml:space="preserve">анесение линий дорожной разметки на территории муниципального образования город Горячий Ключ </w:t>
      </w:r>
      <w:r w:rsidRPr="00811B96">
        <w:rPr>
          <w:rFonts w:ascii="Times New Roman" w:hAnsi="Times New Roman" w:cs="Times New Roman"/>
          <w:color w:val="000000" w:themeColor="text1"/>
          <w:sz w:val="28"/>
          <w:szCs w:val="28"/>
        </w:rPr>
        <w:t>250 тыс. руб.;</w:t>
      </w:r>
    </w:p>
    <w:p w:rsidR="00F63214" w:rsidRPr="00811B96" w:rsidRDefault="00F63214" w:rsidP="00811B96">
      <w:pPr>
        <w:spacing w:after="0" w:line="240" w:lineRule="auto"/>
        <w:ind w:firstLine="851"/>
        <w:jc w:val="both"/>
        <w:rPr>
          <w:rFonts w:ascii="Times New Roman" w:hAnsi="Times New Roman" w:cs="Times New Roman"/>
          <w:color w:val="000000" w:themeColor="text1"/>
          <w:sz w:val="28"/>
          <w:szCs w:val="28"/>
        </w:rPr>
      </w:pPr>
      <w:r w:rsidRPr="00811B96">
        <w:rPr>
          <w:rFonts w:ascii="Times New Roman" w:hAnsi="Times New Roman" w:cs="Times New Roman"/>
          <w:sz w:val="28"/>
          <w:szCs w:val="28"/>
        </w:rPr>
        <w:t xml:space="preserve">- </w:t>
      </w:r>
      <w:r w:rsidR="007F667B">
        <w:rPr>
          <w:rFonts w:ascii="Times New Roman" w:hAnsi="Times New Roman" w:cs="Times New Roman"/>
          <w:sz w:val="28"/>
          <w:szCs w:val="28"/>
        </w:rPr>
        <w:t>у</w:t>
      </w:r>
      <w:r w:rsidR="003061D0">
        <w:rPr>
          <w:rFonts w:ascii="Times New Roman" w:hAnsi="Times New Roman" w:cs="Times New Roman"/>
          <w:sz w:val="28"/>
          <w:szCs w:val="28"/>
        </w:rPr>
        <w:t>становку</w:t>
      </w:r>
      <w:r w:rsidRPr="00811B96">
        <w:rPr>
          <w:rFonts w:ascii="Times New Roman" w:hAnsi="Times New Roman" w:cs="Times New Roman"/>
          <w:sz w:val="28"/>
          <w:szCs w:val="28"/>
        </w:rPr>
        <w:t xml:space="preserve"> дорожных бордюров на территории муниципального образования город Горячий Ключ </w:t>
      </w:r>
      <w:r w:rsidRPr="00811B96">
        <w:rPr>
          <w:rFonts w:ascii="Times New Roman" w:hAnsi="Times New Roman" w:cs="Times New Roman"/>
          <w:color w:val="000000" w:themeColor="text1"/>
          <w:sz w:val="28"/>
          <w:szCs w:val="28"/>
        </w:rPr>
        <w:t>30 тыс. руб.;</w:t>
      </w:r>
    </w:p>
    <w:p w:rsidR="00650436" w:rsidRDefault="00F63214"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 </w:t>
      </w:r>
      <w:r w:rsidR="007F667B">
        <w:rPr>
          <w:rFonts w:ascii="Times New Roman" w:hAnsi="Times New Roman" w:cs="Times New Roman"/>
          <w:sz w:val="28"/>
          <w:szCs w:val="28"/>
        </w:rPr>
        <w:t>у</w:t>
      </w:r>
      <w:r w:rsidR="003061D0">
        <w:rPr>
          <w:rFonts w:ascii="Times New Roman" w:hAnsi="Times New Roman" w:cs="Times New Roman"/>
          <w:sz w:val="28"/>
          <w:szCs w:val="28"/>
        </w:rPr>
        <w:t>становку</w:t>
      </w:r>
      <w:r w:rsidRPr="00811B96">
        <w:rPr>
          <w:rFonts w:ascii="Times New Roman" w:hAnsi="Times New Roman" w:cs="Times New Roman"/>
          <w:sz w:val="28"/>
          <w:szCs w:val="28"/>
        </w:rPr>
        <w:t xml:space="preserve"> температурных швов на мостовом переходе -124 тыс. руб. </w:t>
      </w:r>
    </w:p>
    <w:p w:rsidR="003362F6" w:rsidRPr="00811B96" w:rsidRDefault="003362F6" w:rsidP="00811B96">
      <w:pPr>
        <w:spacing w:after="0" w:line="240" w:lineRule="auto"/>
        <w:ind w:firstLine="851"/>
        <w:jc w:val="both"/>
        <w:rPr>
          <w:rFonts w:ascii="Times New Roman" w:hAnsi="Times New Roman" w:cs="Times New Roman"/>
          <w:sz w:val="28"/>
          <w:szCs w:val="28"/>
        </w:rPr>
      </w:pPr>
    </w:p>
    <w:p w:rsidR="00803C41" w:rsidRDefault="00803C41" w:rsidP="00803C41">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01"/>
        <w:gridCol w:w="1901"/>
        <w:gridCol w:w="1901"/>
      </w:tblGrid>
      <w:tr w:rsidR="00803C41" w:rsidRPr="00ED6F80" w:rsidTr="003061D0">
        <w:trPr>
          <w:jc w:val="center"/>
        </w:trPr>
        <w:tc>
          <w:tcPr>
            <w:tcW w:w="3964" w:type="dxa"/>
            <w:shd w:val="clear" w:color="auto" w:fill="auto"/>
          </w:tcPr>
          <w:p w:rsidR="00803C41" w:rsidRPr="00ED6F80" w:rsidRDefault="00803C41" w:rsidP="009C3C62">
            <w:pPr>
              <w:autoSpaceDE w:val="0"/>
              <w:autoSpaceDN w:val="0"/>
              <w:adjustRightInd w:val="0"/>
              <w:spacing w:after="0"/>
              <w:jc w:val="both"/>
              <w:rPr>
                <w:rFonts w:ascii="Times New Roman" w:eastAsia="SimSun" w:hAnsi="Times New Roman" w:cs="Times New Roman"/>
                <w:sz w:val="24"/>
                <w:szCs w:val="24"/>
              </w:rPr>
            </w:pPr>
            <w:r w:rsidRPr="00ED6F80">
              <w:rPr>
                <w:rFonts w:ascii="Times New Roman" w:eastAsia="SimSun" w:hAnsi="Times New Roman" w:cs="Times New Roman"/>
                <w:sz w:val="24"/>
                <w:szCs w:val="24"/>
              </w:rPr>
              <w:t xml:space="preserve">Наименование </w:t>
            </w:r>
          </w:p>
          <w:p w:rsidR="00803C41" w:rsidRPr="00ED6F80" w:rsidRDefault="00803C41" w:rsidP="009C3C62">
            <w:pPr>
              <w:autoSpaceDE w:val="0"/>
              <w:autoSpaceDN w:val="0"/>
              <w:adjustRightInd w:val="0"/>
              <w:spacing w:after="0"/>
              <w:jc w:val="both"/>
              <w:rPr>
                <w:rFonts w:ascii="Times New Roman" w:eastAsia="SimSun" w:hAnsi="Times New Roman" w:cs="Times New Roman"/>
                <w:sz w:val="24"/>
                <w:szCs w:val="24"/>
              </w:rPr>
            </w:pPr>
            <w:r w:rsidRPr="00ED6F80">
              <w:rPr>
                <w:rFonts w:ascii="Times New Roman" w:eastAsia="SimSun" w:hAnsi="Times New Roman" w:cs="Times New Roman"/>
                <w:sz w:val="24"/>
                <w:szCs w:val="24"/>
              </w:rPr>
              <w:t>сведений</w:t>
            </w:r>
          </w:p>
        </w:tc>
        <w:tc>
          <w:tcPr>
            <w:tcW w:w="1901" w:type="dxa"/>
            <w:shd w:val="clear" w:color="auto" w:fill="auto"/>
          </w:tcPr>
          <w:p w:rsidR="00803C41" w:rsidRPr="00ED6F80" w:rsidRDefault="00803C41" w:rsidP="009C3C62">
            <w:pPr>
              <w:autoSpaceDE w:val="0"/>
              <w:autoSpaceDN w:val="0"/>
              <w:adjustRightInd w:val="0"/>
              <w:spacing w:after="0"/>
              <w:jc w:val="center"/>
              <w:rPr>
                <w:rFonts w:ascii="Times New Roman" w:eastAsia="SimSun" w:hAnsi="Times New Roman" w:cs="Times New Roman"/>
                <w:sz w:val="24"/>
                <w:szCs w:val="24"/>
              </w:rPr>
            </w:pPr>
            <w:r w:rsidRPr="00ED6F80">
              <w:rPr>
                <w:rFonts w:ascii="Times New Roman" w:eastAsia="SimSun" w:hAnsi="Times New Roman" w:cs="Times New Roman"/>
                <w:sz w:val="24"/>
                <w:szCs w:val="24"/>
              </w:rPr>
              <w:t>План 2015</w:t>
            </w:r>
          </w:p>
        </w:tc>
        <w:tc>
          <w:tcPr>
            <w:tcW w:w="1901" w:type="dxa"/>
            <w:shd w:val="clear" w:color="auto" w:fill="auto"/>
          </w:tcPr>
          <w:p w:rsidR="00803C41" w:rsidRPr="00ED6F80" w:rsidRDefault="00803C41" w:rsidP="009C3C62">
            <w:pPr>
              <w:autoSpaceDE w:val="0"/>
              <w:autoSpaceDN w:val="0"/>
              <w:adjustRightInd w:val="0"/>
              <w:spacing w:after="0"/>
              <w:jc w:val="center"/>
              <w:rPr>
                <w:rFonts w:ascii="Times New Roman" w:eastAsia="SimSun" w:hAnsi="Times New Roman" w:cs="Times New Roman"/>
                <w:sz w:val="24"/>
                <w:szCs w:val="24"/>
              </w:rPr>
            </w:pPr>
            <w:r w:rsidRPr="00ED6F80">
              <w:rPr>
                <w:rFonts w:ascii="Times New Roman" w:eastAsia="SimSun" w:hAnsi="Times New Roman" w:cs="Times New Roman"/>
                <w:sz w:val="24"/>
                <w:szCs w:val="24"/>
              </w:rPr>
              <w:t>Факт 2015</w:t>
            </w:r>
          </w:p>
        </w:tc>
        <w:tc>
          <w:tcPr>
            <w:tcW w:w="1901" w:type="dxa"/>
            <w:shd w:val="clear" w:color="auto" w:fill="auto"/>
          </w:tcPr>
          <w:p w:rsidR="00803C41" w:rsidRPr="00ED6F80" w:rsidRDefault="00803C41" w:rsidP="009C3C62">
            <w:pPr>
              <w:autoSpaceDE w:val="0"/>
              <w:autoSpaceDN w:val="0"/>
              <w:adjustRightInd w:val="0"/>
              <w:spacing w:after="0"/>
              <w:jc w:val="center"/>
              <w:rPr>
                <w:rFonts w:ascii="Times New Roman" w:eastAsia="SimSun" w:hAnsi="Times New Roman" w:cs="Times New Roman"/>
                <w:sz w:val="24"/>
                <w:szCs w:val="24"/>
              </w:rPr>
            </w:pPr>
            <w:r w:rsidRPr="00ED6F80">
              <w:rPr>
                <w:rFonts w:ascii="Times New Roman" w:eastAsia="SimSun" w:hAnsi="Times New Roman" w:cs="Times New Roman"/>
                <w:sz w:val="24"/>
                <w:szCs w:val="24"/>
              </w:rPr>
              <w:t xml:space="preserve">Исполнение </w:t>
            </w:r>
          </w:p>
          <w:p w:rsidR="00803C41" w:rsidRPr="00ED6F80" w:rsidRDefault="00803C41" w:rsidP="009C3C62">
            <w:pPr>
              <w:autoSpaceDE w:val="0"/>
              <w:autoSpaceDN w:val="0"/>
              <w:adjustRightInd w:val="0"/>
              <w:spacing w:after="0"/>
              <w:jc w:val="center"/>
              <w:rPr>
                <w:rFonts w:ascii="Times New Roman" w:eastAsia="SimSun" w:hAnsi="Times New Roman" w:cs="Times New Roman"/>
                <w:sz w:val="24"/>
                <w:szCs w:val="24"/>
              </w:rPr>
            </w:pPr>
            <w:r w:rsidRPr="00ED6F80">
              <w:rPr>
                <w:rFonts w:ascii="Times New Roman" w:eastAsia="SimSun" w:hAnsi="Times New Roman" w:cs="Times New Roman"/>
                <w:sz w:val="24"/>
                <w:szCs w:val="24"/>
              </w:rPr>
              <w:t>показателя</w:t>
            </w:r>
          </w:p>
        </w:tc>
      </w:tr>
      <w:tr w:rsidR="00803C41" w:rsidRPr="00ED6F80" w:rsidTr="003061D0">
        <w:trPr>
          <w:trHeight w:val="1503"/>
          <w:jc w:val="center"/>
        </w:trPr>
        <w:tc>
          <w:tcPr>
            <w:tcW w:w="3964" w:type="dxa"/>
            <w:shd w:val="clear" w:color="auto" w:fill="auto"/>
          </w:tcPr>
          <w:p w:rsidR="00803C41" w:rsidRPr="00ED6F80" w:rsidRDefault="00803C41" w:rsidP="00803C41">
            <w:pPr>
              <w:autoSpaceDE w:val="0"/>
              <w:autoSpaceDN w:val="0"/>
              <w:adjustRightInd w:val="0"/>
              <w:rPr>
                <w:rFonts w:ascii="Times New Roman" w:eastAsia="SimSun" w:hAnsi="Times New Roman" w:cs="Times New Roman"/>
                <w:sz w:val="24"/>
                <w:szCs w:val="24"/>
              </w:rPr>
            </w:pPr>
            <w:r w:rsidRPr="00ED6F80">
              <w:rPr>
                <w:rFonts w:ascii="Times New Roman" w:hAnsi="Times New Roman"/>
                <w:szCs w:val="28"/>
              </w:rPr>
              <w:t>Доля протяженности автомобильных дорог местного значения муниципального образования город Горячий Ключ, не отвечающих нормативным требованиям по состоянию покрытия (%)</w:t>
            </w:r>
          </w:p>
        </w:tc>
        <w:tc>
          <w:tcPr>
            <w:tcW w:w="1901" w:type="dxa"/>
            <w:shd w:val="clear" w:color="auto" w:fill="auto"/>
            <w:vAlign w:val="center"/>
          </w:tcPr>
          <w:p w:rsidR="00D56AC3" w:rsidRDefault="00D56AC3" w:rsidP="00803C41">
            <w:pPr>
              <w:pStyle w:val="af1"/>
              <w:jc w:val="center"/>
              <w:rPr>
                <w:rFonts w:ascii="Times New Roman" w:hAnsi="Times New Roman"/>
                <w:szCs w:val="28"/>
              </w:rPr>
            </w:pPr>
          </w:p>
          <w:p w:rsidR="00803C41" w:rsidRPr="00ED6F80" w:rsidRDefault="00803C41" w:rsidP="00803C41">
            <w:pPr>
              <w:pStyle w:val="af1"/>
              <w:jc w:val="center"/>
              <w:rPr>
                <w:rFonts w:ascii="Times New Roman" w:hAnsi="Times New Roman"/>
                <w:szCs w:val="28"/>
              </w:rPr>
            </w:pPr>
            <w:r w:rsidRPr="00ED6F80">
              <w:rPr>
                <w:rFonts w:ascii="Times New Roman" w:hAnsi="Times New Roman"/>
                <w:szCs w:val="28"/>
              </w:rPr>
              <w:t>7,2</w:t>
            </w:r>
          </w:p>
        </w:tc>
        <w:tc>
          <w:tcPr>
            <w:tcW w:w="1901" w:type="dxa"/>
            <w:shd w:val="clear" w:color="auto" w:fill="auto"/>
          </w:tcPr>
          <w:p w:rsidR="00803C41" w:rsidRPr="00ED6F80" w:rsidRDefault="00803C41" w:rsidP="00803C41">
            <w:pPr>
              <w:autoSpaceDE w:val="0"/>
              <w:autoSpaceDN w:val="0"/>
              <w:adjustRightInd w:val="0"/>
              <w:jc w:val="center"/>
              <w:rPr>
                <w:rFonts w:ascii="Times New Roman" w:eastAsia="SimSun" w:hAnsi="Times New Roman" w:cs="Times New Roman"/>
                <w:sz w:val="24"/>
                <w:szCs w:val="24"/>
              </w:rPr>
            </w:pPr>
          </w:p>
          <w:p w:rsidR="00ED6F80" w:rsidRPr="00ED6F80" w:rsidRDefault="00ED6F80" w:rsidP="003061D0">
            <w:pPr>
              <w:autoSpaceDE w:val="0"/>
              <w:autoSpaceDN w:val="0"/>
              <w:adjustRightInd w:val="0"/>
              <w:spacing w:after="0"/>
              <w:jc w:val="center"/>
              <w:rPr>
                <w:rFonts w:ascii="Times New Roman" w:eastAsia="SimSun" w:hAnsi="Times New Roman" w:cs="Times New Roman"/>
                <w:sz w:val="24"/>
                <w:szCs w:val="24"/>
              </w:rPr>
            </w:pPr>
          </w:p>
          <w:p w:rsidR="00ED6F80" w:rsidRPr="00ED6F80" w:rsidRDefault="00ED6F80" w:rsidP="003061D0">
            <w:pPr>
              <w:autoSpaceDE w:val="0"/>
              <w:autoSpaceDN w:val="0"/>
              <w:adjustRightInd w:val="0"/>
              <w:spacing w:after="0"/>
              <w:jc w:val="center"/>
              <w:rPr>
                <w:rFonts w:ascii="Times New Roman" w:eastAsia="SimSun" w:hAnsi="Times New Roman" w:cs="Times New Roman"/>
                <w:sz w:val="24"/>
                <w:szCs w:val="24"/>
              </w:rPr>
            </w:pPr>
            <w:r w:rsidRPr="00ED6F80">
              <w:rPr>
                <w:rFonts w:ascii="Times New Roman" w:eastAsia="SimSun" w:hAnsi="Times New Roman" w:cs="Times New Roman"/>
                <w:sz w:val="24"/>
                <w:szCs w:val="24"/>
              </w:rPr>
              <w:t>7,2</w:t>
            </w:r>
          </w:p>
        </w:tc>
        <w:tc>
          <w:tcPr>
            <w:tcW w:w="1901" w:type="dxa"/>
            <w:shd w:val="clear" w:color="auto" w:fill="auto"/>
          </w:tcPr>
          <w:p w:rsidR="00803C41" w:rsidRPr="00ED6F80" w:rsidRDefault="00803C41" w:rsidP="00803C41">
            <w:pPr>
              <w:autoSpaceDE w:val="0"/>
              <w:autoSpaceDN w:val="0"/>
              <w:adjustRightInd w:val="0"/>
              <w:jc w:val="center"/>
              <w:rPr>
                <w:rFonts w:ascii="Times New Roman" w:eastAsia="SimSun" w:hAnsi="Times New Roman" w:cs="Times New Roman"/>
                <w:sz w:val="24"/>
                <w:szCs w:val="24"/>
              </w:rPr>
            </w:pPr>
          </w:p>
          <w:p w:rsidR="00ED6F80" w:rsidRPr="00ED6F80" w:rsidRDefault="00ED6F80" w:rsidP="003061D0">
            <w:pPr>
              <w:autoSpaceDE w:val="0"/>
              <w:autoSpaceDN w:val="0"/>
              <w:adjustRightInd w:val="0"/>
              <w:spacing w:after="0"/>
              <w:jc w:val="center"/>
              <w:rPr>
                <w:rFonts w:ascii="Times New Roman" w:eastAsia="SimSun" w:hAnsi="Times New Roman" w:cs="Times New Roman"/>
                <w:sz w:val="24"/>
                <w:szCs w:val="24"/>
              </w:rPr>
            </w:pPr>
          </w:p>
          <w:p w:rsidR="00ED6F80" w:rsidRPr="00ED6F80" w:rsidRDefault="00ED6F80" w:rsidP="003061D0">
            <w:pPr>
              <w:autoSpaceDE w:val="0"/>
              <w:autoSpaceDN w:val="0"/>
              <w:adjustRightInd w:val="0"/>
              <w:spacing w:after="0"/>
              <w:jc w:val="center"/>
              <w:rPr>
                <w:rFonts w:ascii="Times New Roman" w:eastAsia="SimSun" w:hAnsi="Times New Roman" w:cs="Times New Roman"/>
                <w:sz w:val="24"/>
                <w:szCs w:val="24"/>
              </w:rPr>
            </w:pPr>
            <w:r w:rsidRPr="00ED6F80">
              <w:rPr>
                <w:rFonts w:ascii="Times New Roman" w:eastAsia="SimSun" w:hAnsi="Times New Roman" w:cs="Times New Roman"/>
                <w:sz w:val="24"/>
                <w:szCs w:val="24"/>
              </w:rPr>
              <w:t>100</w:t>
            </w:r>
          </w:p>
        </w:tc>
      </w:tr>
      <w:tr w:rsidR="00ED6F80" w:rsidRPr="00ED6F80" w:rsidTr="003061D0">
        <w:trPr>
          <w:jc w:val="center"/>
        </w:trPr>
        <w:tc>
          <w:tcPr>
            <w:tcW w:w="3964" w:type="dxa"/>
            <w:shd w:val="clear" w:color="auto" w:fill="auto"/>
          </w:tcPr>
          <w:p w:rsidR="00803C41" w:rsidRPr="00ED6F80" w:rsidRDefault="00803C41" w:rsidP="00803C41">
            <w:pPr>
              <w:autoSpaceDE w:val="0"/>
              <w:autoSpaceDN w:val="0"/>
              <w:adjustRightInd w:val="0"/>
              <w:rPr>
                <w:rFonts w:ascii="Times New Roman" w:hAnsi="Times New Roman"/>
                <w:szCs w:val="28"/>
              </w:rPr>
            </w:pPr>
            <w:r w:rsidRPr="00ED6F80">
              <w:rPr>
                <w:rFonts w:ascii="Times New Roman" w:hAnsi="Times New Roman"/>
                <w:szCs w:val="28"/>
              </w:rPr>
              <w:t xml:space="preserve">Доля дорожно-транспортных происшествий, совершению которых сопутствовало наличие неудовлетворительных дорожных условий на автомобильных дорогах местного значения </w:t>
            </w:r>
            <w:r w:rsidRPr="00ED6F80">
              <w:rPr>
                <w:rFonts w:ascii="Times New Roman" w:hAnsi="Times New Roman"/>
                <w:szCs w:val="28"/>
              </w:rPr>
              <w:lastRenderedPageBreak/>
              <w:t>муниципального образования город Горячий Ключ (%)</w:t>
            </w:r>
          </w:p>
        </w:tc>
        <w:tc>
          <w:tcPr>
            <w:tcW w:w="1901" w:type="dxa"/>
            <w:shd w:val="clear" w:color="auto" w:fill="auto"/>
            <w:vAlign w:val="center"/>
          </w:tcPr>
          <w:p w:rsidR="00803C41" w:rsidRPr="00ED6F80" w:rsidRDefault="00803C41" w:rsidP="00803C41">
            <w:pPr>
              <w:pStyle w:val="af1"/>
              <w:jc w:val="center"/>
              <w:rPr>
                <w:rFonts w:ascii="Times New Roman" w:hAnsi="Times New Roman"/>
                <w:szCs w:val="28"/>
              </w:rPr>
            </w:pPr>
            <w:r w:rsidRPr="00ED6F80">
              <w:rPr>
                <w:rFonts w:ascii="Times New Roman" w:hAnsi="Times New Roman"/>
                <w:szCs w:val="28"/>
              </w:rPr>
              <w:lastRenderedPageBreak/>
              <w:t>1,5</w:t>
            </w:r>
          </w:p>
        </w:tc>
        <w:tc>
          <w:tcPr>
            <w:tcW w:w="1901" w:type="dxa"/>
            <w:shd w:val="clear" w:color="auto" w:fill="auto"/>
          </w:tcPr>
          <w:p w:rsidR="00803C41" w:rsidRPr="00ED6F80" w:rsidRDefault="00803C41" w:rsidP="00803C41">
            <w:pPr>
              <w:autoSpaceDE w:val="0"/>
              <w:autoSpaceDN w:val="0"/>
              <w:adjustRightInd w:val="0"/>
              <w:jc w:val="center"/>
              <w:rPr>
                <w:rFonts w:ascii="Times New Roman" w:hAnsi="Times New Roman"/>
                <w:sz w:val="24"/>
                <w:szCs w:val="24"/>
              </w:rPr>
            </w:pPr>
          </w:p>
          <w:p w:rsidR="00ED6F80" w:rsidRPr="00ED6F80" w:rsidRDefault="00ED6F80" w:rsidP="00803C41">
            <w:pPr>
              <w:autoSpaceDE w:val="0"/>
              <w:autoSpaceDN w:val="0"/>
              <w:adjustRightInd w:val="0"/>
              <w:jc w:val="center"/>
              <w:rPr>
                <w:rFonts w:ascii="Times New Roman" w:hAnsi="Times New Roman"/>
                <w:sz w:val="24"/>
                <w:szCs w:val="24"/>
              </w:rPr>
            </w:pPr>
          </w:p>
          <w:p w:rsidR="00ED6F80" w:rsidRPr="00ED6F80" w:rsidRDefault="00ED6F80" w:rsidP="00803C41">
            <w:pPr>
              <w:autoSpaceDE w:val="0"/>
              <w:autoSpaceDN w:val="0"/>
              <w:adjustRightInd w:val="0"/>
              <w:jc w:val="center"/>
              <w:rPr>
                <w:rFonts w:ascii="Times New Roman" w:hAnsi="Times New Roman"/>
                <w:sz w:val="24"/>
                <w:szCs w:val="24"/>
              </w:rPr>
            </w:pPr>
            <w:r w:rsidRPr="00ED6F80">
              <w:rPr>
                <w:rFonts w:ascii="Times New Roman" w:hAnsi="Times New Roman"/>
                <w:sz w:val="24"/>
                <w:szCs w:val="24"/>
              </w:rPr>
              <w:t>1,5</w:t>
            </w:r>
          </w:p>
        </w:tc>
        <w:tc>
          <w:tcPr>
            <w:tcW w:w="1901" w:type="dxa"/>
            <w:shd w:val="clear" w:color="auto" w:fill="auto"/>
          </w:tcPr>
          <w:p w:rsidR="00803C41" w:rsidRPr="00ED6F80" w:rsidRDefault="00803C41" w:rsidP="00803C41">
            <w:pPr>
              <w:autoSpaceDE w:val="0"/>
              <w:autoSpaceDN w:val="0"/>
              <w:adjustRightInd w:val="0"/>
              <w:jc w:val="center"/>
              <w:rPr>
                <w:rFonts w:ascii="Times New Roman" w:eastAsia="SimSun" w:hAnsi="Times New Roman" w:cs="Times New Roman"/>
                <w:sz w:val="24"/>
                <w:szCs w:val="24"/>
              </w:rPr>
            </w:pPr>
          </w:p>
          <w:p w:rsidR="00ED6F80" w:rsidRPr="00ED6F80" w:rsidRDefault="00ED6F80" w:rsidP="00803C41">
            <w:pPr>
              <w:autoSpaceDE w:val="0"/>
              <w:autoSpaceDN w:val="0"/>
              <w:adjustRightInd w:val="0"/>
              <w:jc w:val="center"/>
              <w:rPr>
                <w:rFonts w:ascii="Times New Roman" w:eastAsia="SimSun" w:hAnsi="Times New Roman" w:cs="Times New Roman"/>
                <w:sz w:val="24"/>
                <w:szCs w:val="24"/>
              </w:rPr>
            </w:pPr>
          </w:p>
          <w:p w:rsidR="00ED6F80" w:rsidRPr="00ED6F80" w:rsidRDefault="00ED6F80" w:rsidP="00803C41">
            <w:pPr>
              <w:autoSpaceDE w:val="0"/>
              <w:autoSpaceDN w:val="0"/>
              <w:adjustRightInd w:val="0"/>
              <w:jc w:val="center"/>
              <w:rPr>
                <w:rFonts w:ascii="Times New Roman" w:eastAsia="SimSun" w:hAnsi="Times New Roman" w:cs="Times New Roman"/>
                <w:sz w:val="24"/>
                <w:szCs w:val="24"/>
              </w:rPr>
            </w:pPr>
            <w:r w:rsidRPr="00ED6F80">
              <w:rPr>
                <w:rFonts w:ascii="Times New Roman" w:eastAsia="SimSun" w:hAnsi="Times New Roman" w:cs="Times New Roman"/>
                <w:sz w:val="24"/>
                <w:szCs w:val="24"/>
              </w:rPr>
              <w:t>100</w:t>
            </w:r>
          </w:p>
        </w:tc>
      </w:tr>
    </w:tbl>
    <w:p w:rsidR="00803C41" w:rsidRDefault="00ED6F80" w:rsidP="00803C41">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Целевые</w:t>
      </w:r>
      <w:r w:rsidR="00803C41">
        <w:rPr>
          <w:rFonts w:ascii="Times New Roman" w:hAnsi="Times New Roman" w:cs="Times New Roman"/>
          <w:sz w:val="28"/>
          <w:szCs w:val="28"/>
        </w:rPr>
        <w:t xml:space="preserve"> показател</w:t>
      </w:r>
      <w:r>
        <w:rPr>
          <w:rFonts w:ascii="Times New Roman" w:hAnsi="Times New Roman" w:cs="Times New Roman"/>
          <w:sz w:val="28"/>
          <w:szCs w:val="28"/>
        </w:rPr>
        <w:t>и</w:t>
      </w:r>
      <w:r w:rsidR="00803C41">
        <w:rPr>
          <w:rFonts w:ascii="Times New Roman" w:hAnsi="Times New Roman" w:cs="Times New Roman"/>
          <w:sz w:val="28"/>
          <w:szCs w:val="28"/>
        </w:rPr>
        <w:t xml:space="preserve"> программы выполнен на 100 %.</w:t>
      </w:r>
      <w:r w:rsidR="00803C41" w:rsidRPr="00D6629D">
        <w:rPr>
          <w:rFonts w:ascii="Times New Roman" w:hAnsi="Times New Roman" w:cs="Times New Roman"/>
          <w:sz w:val="28"/>
          <w:szCs w:val="28"/>
        </w:rPr>
        <w:t xml:space="preserve"> </w:t>
      </w:r>
      <w:r w:rsidR="00803C41">
        <w:rPr>
          <w:rFonts w:ascii="Times New Roman" w:hAnsi="Times New Roman" w:cs="Times New Roman"/>
          <w:sz w:val="28"/>
          <w:szCs w:val="28"/>
        </w:rPr>
        <w:t>Бальная оценка, присвоенная программе по данному критерию – 10.</w:t>
      </w:r>
    </w:p>
    <w:p w:rsidR="00803C41" w:rsidRDefault="00803C41" w:rsidP="00803C41">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803C41" w:rsidRDefault="00803C41" w:rsidP="00803C41">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803C41" w:rsidRDefault="00803C41" w:rsidP="00803C41">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406519" w:rsidRDefault="00406519" w:rsidP="00406519">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FA4680" w:rsidRPr="00811B96" w:rsidRDefault="00FA4680"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Развитие коммунального комплекса муниципального образования город Горячий Ключ</w:t>
      </w:r>
    </w:p>
    <w:p w:rsidR="00FA4680" w:rsidRPr="00811B96" w:rsidRDefault="00FA4680"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В 2015 году на реализацию программы</w:t>
      </w:r>
      <w:r w:rsidRPr="00811B96">
        <w:rPr>
          <w:rFonts w:ascii="Times New Roman" w:hAnsi="Times New Roman" w:cs="Times New Roman"/>
          <w:b/>
          <w:sz w:val="28"/>
          <w:szCs w:val="28"/>
        </w:rPr>
        <w:t xml:space="preserve"> </w:t>
      </w:r>
      <w:r w:rsidRPr="00811B96">
        <w:rPr>
          <w:rFonts w:ascii="Times New Roman" w:hAnsi="Times New Roman" w:cs="Times New Roman"/>
          <w:sz w:val="28"/>
          <w:szCs w:val="28"/>
        </w:rPr>
        <w:t xml:space="preserve">из местного бюджета выделено </w:t>
      </w:r>
      <w:r w:rsidR="00B701C0" w:rsidRPr="00811B96">
        <w:rPr>
          <w:rFonts w:ascii="Times New Roman" w:hAnsi="Times New Roman" w:cs="Times New Roman"/>
          <w:sz w:val="28"/>
          <w:szCs w:val="28"/>
        </w:rPr>
        <w:t>28149,3</w:t>
      </w:r>
      <w:r w:rsidRPr="00811B96">
        <w:rPr>
          <w:rFonts w:ascii="Times New Roman" w:hAnsi="Times New Roman" w:cs="Times New Roman"/>
          <w:sz w:val="28"/>
          <w:szCs w:val="28"/>
        </w:rPr>
        <w:t xml:space="preserve"> тыс. рублей.</w:t>
      </w:r>
    </w:p>
    <w:p w:rsidR="00FA4680" w:rsidRPr="00811B96" w:rsidRDefault="00FA4680"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color w:val="FF0000"/>
          <w:sz w:val="28"/>
          <w:szCs w:val="28"/>
        </w:rPr>
        <w:t xml:space="preserve"> </w:t>
      </w:r>
      <w:r w:rsidRPr="00811B96">
        <w:rPr>
          <w:rFonts w:ascii="Times New Roman" w:hAnsi="Times New Roman" w:cs="Times New Roman"/>
          <w:sz w:val="28"/>
          <w:szCs w:val="28"/>
        </w:rPr>
        <w:t>Средства направлены на:</w:t>
      </w:r>
    </w:p>
    <w:p w:rsidR="00FA4680" w:rsidRPr="00811B96" w:rsidRDefault="003061D0"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организацию</w:t>
      </w:r>
      <w:r w:rsidR="00FA4680" w:rsidRPr="00811B96">
        <w:rPr>
          <w:rFonts w:ascii="Times New Roman" w:hAnsi="Times New Roman" w:cs="Times New Roman"/>
          <w:sz w:val="28"/>
          <w:szCs w:val="28"/>
        </w:rPr>
        <w:t xml:space="preserve"> наружного освещения – 13514,4 тыс. руб.;</w:t>
      </w:r>
    </w:p>
    <w:p w:rsidR="00FA4680" w:rsidRPr="00811B96" w:rsidRDefault="00FA4680"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организаци</w:t>
      </w:r>
      <w:r w:rsidR="003061D0">
        <w:rPr>
          <w:rFonts w:ascii="Times New Roman" w:hAnsi="Times New Roman" w:cs="Times New Roman"/>
          <w:sz w:val="28"/>
          <w:szCs w:val="28"/>
        </w:rPr>
        <w:t>ю</w:t>
      </w:r>
      <w:r w:rsidRPr="00811B96">
        <w:rPr>
          <w:rFonts w:ascii="Times New Roman" w:hAnsi="Times New Roman" w:cs="Times New Roman"/>
          <w:sz w:val="28"/>
          <w:szCs w:val="28"/>
        </w:rPr>
        <w:t xml:space="preserve"> работ по озеленению, содержанию зеленых насаждений, обрезка аварийных деревьев – 6615,3 тыс. руб.;</w:t>
      </w:r>
    </w:p>
    <w:p w:rsidR="00FA4680" w:rsidRPr="00811B96" w:rsidRDefault="003061D0"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очистку</w:t>
      </w:r>
      <w:r w:rsidR="00FA4680" w:rsidRPr="00811B96">
        <w:rPr>
          <w:rFonts w:ascii="Times New Roman" w:hAnsi="Times New Roman" w:cs="Times New Roman"/>
          <w:sz w:val="28"/>
          <w:szCs w:val="28"/>
        </w:rPr>
        <w:t xml:space="preserve"> ливнестоков от ила и грязи – 463 тыс. руб.;</w:t>
      </w:r>
    </w:p>
    <w:p w:rsidR="00FA4680" w:rsidRPr="00811B96" w:rsidRDefault="00FA4680"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организаци</w:t>
      </w:r>
      <w:r w:rsidR="003061D0">
        <w:rPr>
          <w:rFonts w:ascii="Times New Roman" w:hAnsi="Times New Roman" w:cs="Times New Roman"/>
          <w:sz w:val="28"/>
          <w:szCs w:val="28"/>
        </w:rPr>
        <w:t>ю</w:t>
      </w:r>
      <w:r w:rsidRPr="00811B96">
        <w:rPr>
          <w:rFonts w:ascii="Times New Roman" w:hAnsi="Times New Roman" w:cs="Times New Roman"/>
          <w:sz w:val="28"/>
          <w:szCs w:val="28"/>
        </w:rPr>
        <w:t xml:space="preserve"> отлова безнадзорных животных – 235,3 тыс. руб.</w:t>
      </w:r>
      <w:r w:rsidR="00F66BE4" w:rsidRPr="00811B96">
        <w:rPr>
          <w:rFonts w:ascii="Times New Roman" w:hAnsi="Times New Roman" w:cs="Times New Roman"/>
          <w:sz w:val="28"/>
          <w:szCs w:val="28"/>
        </w:rPr>
        <w:t>;</w:t>
      </w:r>
    </w:p>
    <w:p w:rsidR="00F66BE4" w:rsidRPr="00811B96" w:rsidRDefault="00F66BE4"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строительство тротуаров – 1003,3 тыс. руб.;</w:t>
      </w:r>
    </w:p>
    <w:p w:rsidR="00F66BE4" w:rsidRPr="00811B96" w:rsidRDefault="00F66BE4"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обустройство пешеходного моста – 307,2 тыс. руб.;</w:t>
      </w:r>
    </w:p>
    <w:p w:rsidR="00F66BE4" w:rsidRPr="00811B96" w:rsidRDefault="00F66BE4"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покупк</w:t>
      </w:r>
      <w:r w:rsidR="003061D0">
        <w:rPr>
          <w:rFonts w:ascii="Times New Roman" w:hAnsi="Times New Roman" w:cs="Times New Roman"/>
          <w:sz w:val="28"/>
          <w:szCs w:val="28"/>
        </w:rPr>
        <w:t>у</w:t>
      </w:r>
      <w:r w:rsidRPr="00811B96">
        <w:rPr>
          <w:rFonts w:ascii="Times New Roman" w:hAnsi="Times New Roman" w:cs="Times New Roman"/>
          <w:sz w:val="28"/>
          <w:szCs w:val="28"/>
        </w:rPr>
        <w:t xml:space="preserve"> ритуального автомобиля – 300 тыс. руб.;</w:t>
      </w:r>
    </w:p>
    <w:p w:rsidR="00F66BE4" w:rsidRPr="00811B96" w:rsidRDefault="00F66BE4"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приобретение контейнеров ТБО – 277,5 тыс. руб.;</w:t>
      </w:r>
    </w:p>
    <w:p w:rsidR="00F66BE4" w:rsidRPr="00811B96" w:rsidRDefault="00F66BE4"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приобретение бордюров – 230,4 тыс. руб.;</w:t>
      </w:r>
    </w:p>
    <w:p w:rsidR="00F66BE4" w:rsidRPr="00811B96" w:rsidRDefault="00F66BE4"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ремонт перил ограждения моста – 400 тыс. руб.;</w:t>
      </w:r>
    </w:p>
    <w:p w:rsidR="00F66BE4" w:rsidRPr="00811B96" w:rsidRDefault="003061D0"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установку</w:t>
      </w:r>
      <w:r w:rsidR="00F66BE4" w:rsidRPr="00811B96">
        <w:rPr>
          <w:rFonts w:ascii="Times New Roman" w:hAnsi="Times New Roman" w:cs="Times New Roman"/>
          <w:sz w:val="28"/>
          <w:szCs w:val="28"/>
        </w:rPr>
        <w:t xml:space="preserve"> светильников – 75,6 тыс. руб.;</w:t>
      </w:r>
    </w:p>
    <w:p w:rsidR="00F66BE4" w:rsidRPr="00811B96" w:rsidRDefault="00F66BE4"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устройство ливневой канализации – 92,4 тыс. руб.;</w:t>
      </w:r>
    </w:p>
    <w:p w:rsidR="00F66BE4" w:rsidRPr="00811B96" w:rsidRDefault="003061D0"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установку</w:t>
      </w:r>
      <w:r w:rsidR="00F66BE4" w:rsidRPr="00811B96">
        <w:rPr>
          <w:rFonts w:ascii="Times New Roman" w:hAnsi="Times New Roman" w:cs="Times New Roman"/>
          <w:sz w:val="28"/>
          <w:szCs w:val="28"/>
        </w:rPr>
        <w:t xml:space="preserve"> малых архитектурных форм – 158 тыс. руб.;</w:t>
      </w:r>
    </w:p>
    <w:p w:rsidR="00F66BE4" w:rsidRPr="00811B96" w:rsidRDefault="003061D0" w:rsidP="00811B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подготовку</w:t>
      </w:r>
      <w:r w:rsidR="00F66BE4" w:rsidRPr="00811B96">
        <w:rPr>
          <w:rFonts w:ascii="Times New Roman" w:hAnsi="Times New Roman" w:cs="Times New Roman"/>
          <w:sz w:val="28"/>
          <w:szCs w:val="28"/>
        </w:rPr>
        <w:t xml:space="preserve"> к осенне-зимнему периоду  – 111,5 тыс. руб.</w:t>
      </w:r>
    </w:p>
    <w:p w:rsidR="008A3C2E" w:rsidRPr="00811B96" w:rsidRDefault="00F66BE4" w:rsidP="00811B96">
      <w:pPr>
        <w:shd w:val="clear" w:color="auto" w:fill="FFFFFF"/>
        <w:spacing w:after="0" w:line="322" w:lineRule="exact"/>
        <w:ind w:right="40" w:firstLine="851"/>
        <w:rPr>
          <w:rFonts w:ascii="Times New Roman" w:hAnsi="Times New Roman" w:cs="Times New Roman"/>
          <w:sz w:val="28"/>
          <w:szCs w:val="28"/>
        </w:rPr>
      </w:pPr>
      <w:r w:rsidRPr="00811B96">
        <w:rPr>
          <w:rFonts w:ascii="Times New Roman" w:hAnsi="Times New Roman" w:cs="Times New Roman"/>
          <w:b/>
          <w:sz w:val="28"/>
          <w:szCs w:val="28"/>
        </w:rPr>
        <w:t xml:space="preserve">- </w:t>
      </w:r>
      <w:r w:rsidRPr="00811B96">
        <w:rPr>
          <w:rFonts w:ascii="Times New Roman" w:hAnsi="Times New Roman" w:cs="Times New Roman"/>
          <w:sz w:val="28"/>
          <w:szCs w:val="28"/>
        </w:rPr>
        <w:t>капитальный ремонт артезианской скважины – 2248,9 тыс. руб.;</w:t>
      </w:r>
    </w:p>
    <w:p w:rsidR="00B701C0" w:rsidRPr="00811B96" w:rsidRDefault="00F66BE4" w:rsidP="00811B96">
      <w:pPr>
        <w:shd w:val="clear" w:color="auto" w:fill="FFFFFF"/>
        <w:spacing w:after="0" w:line="322" w:lineRule="exact"/>
        <w:ind w:right="40" w:firstLine="851"/>
        <w:rPr>
          <w:rFonts w:ascii="Times New Roman" w:hAnsi="Times New Roman" w:cs="Times New Roman"/>
          <w:sz w:val="28"/>
          <w:szCs w:val="28"/>
        </w:rPr>
      </w:pPr>
      <w:r w:rsidRPr="00811B96">
        <w:rPr>
          <w:rFonts w:ascii="Times New Roman" w:hAnsi="Times New Roman" w:cs="Times New Roman"/>
          <w:sz w:val="28"/>
          <w:szCs w:val="28"/>
        </w:rPr>
        <w:t>- ремонт инженерных сетей</w:t>
      </w:r>
      <w:r w:rsidR="00B701C0" w:rsidRPr="00811B96">
        <w:rPr>
          <w:rFonts w:ascii="Times New Roman" w:hAnsi="Times New Roman" w:cs="Times New Roman"/>
          <w:sz w:val="28"/>
          <w:szCs w:val="28"/>
        </w:rPr>
        <w:t xml:space="preserve"> холодного водоснабжения – 79,2 тыс. руб.;</w:t>
      </w:r>
    </w:p>
    <w:p w:rsidR="00F66BE4" w:rsidRPr="00811B96" w:rsidRDefault="00B701C0" w:rsidP="00811B96">
      <w:pPr>
        <w:shd w:val="clear" w:color="auto" w:fill="FFFFFF"/>
        <w:spacing w:after="0" w:line="322" w:lineRule="exact"/>
        <w:ind w:right="40" w:firstLine="851"/>
        <w:rPr>
          <w:rFonts w:ascii="Times New Roman" w:hAnsi="Times New Roman" w:cs="Times New Roman"/>
          <w:b/>
          <w:sz w:val="28"/>
          <w:szCs w:val="28"/>
        </w:rPr>
      </w:pPr>
      <w:r w:rsidRPr="00811B96">
        <w:rPr>
          <w:rFonts w:ascii="Times New Roman" w:hAnsi="Times New Roman" w:cs="Times New Roman"/>
          <w:sz w:val="28"/>
          <w:szCs w:val="28"/>
        </w:rPr>
        <w:t>- устройство водопровода и сетей канализации – 858,6 тыс. руб.</w:t>
      </w:r>
      <w:r w:rsidR="00F66BE4" w:rsidRPr="00811B96">
        <w:rPr>
          <w:rFonts w:ascii="Times New Roman" w:hAnsi="Times New Roman" w:cs="Times New Roman"/>
          <w:sz w:val="28"/>
          <w:szCs w:val="28"/>
        </w:rPr>
        <w:t xml:space="preserve"> </w:t>
      </w:r>
    </w:p>
    <w:p w:rsidR="00803C41" w:rsidRDefault="00803C41" w:rsidP="00803C41">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901"/>
        <w:gridCol w:w="1901"/>
        <w:gridCol w:w="1901"/>
      </w:tblGrid>
      <w:tr w:rsidR="00803C41" w:rsidRPr="001D376B" w:rsidTr="003061D0">
        <w:trPr>
          <w:jc w:val="center"/>
        </w:trPr>
        <w:tc>
          <w:tcPr>
            <w:tcW w:w="3539" w:type="dxa"/>
            <w:shd w:val="clear" w:color="auto" w:fill="auto"/>
          </w:tcPr>
          <w:p w:rsidR="00803C41" w:rsidRPr="001D376B" w:rsidRDefault="00803C41" w:rsidP="009C3C62">
            <w:pPr>
              <w:autoSpaceDE w:val="0"/>
              <w:autoSpaceDN w:val="0"/>
              <w:adjustRightInd w:val="0"/>
              <w:spacing w:after="0"/>
              <w:jc w:val="both"/>
              <w:rPr>
                <w:rFonts w:ascii="Times New Roman" w:eastAsia="SimSun" w:hAnsi="Times New Roman" w:cs="Times New Roman"/>
                <w:sz w:val="24"/>
                <w:szCs w:val="24"/>
              </w:rPr>
            </w:pPr>
            <w:r w:rsidRPr="001D376B">
              <w:rPr>
                <w:rFonts w:ascii="Times New Roman" w:eastAsia="SimSun" w:hAnsi="Times New Roman" w:cs="Times New Roman"/>
                <w:sz w:val="24"/>
                <w:szCs w:val="24"/>
              </w:rPr>
              <w:t xml:space="preserve">Наименование </w:t>
            </w:r>
          </w:p>
          <w:p w:rsidR="00803C41" w:rsidRPr="001D376B" w:rsidRDefault="00803C41" w:rsidP="009C3C62">
            <w:pPr>
              <w:autoSpaceDE w:val="0"/>
              <w:autoSpaceDN w:val="0"/>
              <w:adjustRightInd w:val="0"/>
              <w:spacing w:after="0"/>
              <w:jc w:val="both"/>
              <w:rPr>
                <w:rFonts w:ascii="Times New Roman" w:eastAsia="SimSun" w:hAnsi="Times New Roman" w:cs="Times New Roman"/>
                <w:sz w:val="24"/>
                <w:szCs w:val="24"/>
              </w:rPr>
            </w:pPr>
            <w:r w:rsidRPr="001D376B">
              <w:rPr>
                <w:rFonts w:ascii="Times New Roman" w:eastAsia="SimSun" w:hAnsi="Times New Roman" w:cs="Times New Roman"/>
                <w:sz w:val="24"/>
                <w:szCs w:val="24"/>
              </w:rPr>
              <w:t>сведений</w:t>
            </w:r>
          </w:p>
        </w:tc>
        <w:tc>
          <w:tcPr>
            <w:tcW w:w="1901" w:type="dxa"/>
            <w:shd w:val="clear" w:color="auto" w:fill="auto"/>
          </w:tcPr>
          <w:p w:rsidR="00803C41" w:rsidRPr="001D376B" w:rsidRDefault="00803C41" w:rsidP="009C3C62">
            <w:pPr>
              <w:autoSpaceDE w:val="0"/>
              <w:autoSpaceDN w:val="0"/>
              <w:adjustRightInd w:val="0"/>
              <w:spacing w:after="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План 2015</w:t>
            </w:r>
          </w:p>
        </w:tc>
        <w:tc>
          <w:tcPr>
            <w:tcW w:w="1901" w:type="dxa"/>
            <w:shd w:val="clear" w:color="auto" w:fill="auto"/>
          </w:tcPr>
          <w:p w:rsidR="00803C41" w:rsidRPr="001D376B" w:rsidRDefault="00803C41" w:rsidP="009C3C62">
            <w:pPr>
              <w:autoSpaceDE w:val="0"/>
              <w:autoSpaceDN w:val="0"/>
              <w:adjustRightInd w:val="0"/>
              <w:spacing w:after="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Факт 2015</w:t>
            </w:r>
          </w:p>
        </w:tc>
        <w:tc>
          <w:tcPr>
            <w:tcW w:w="1901" w:type="dxa"/>
            <w:shd w:val="clear" w:color="auto" w:fill="auto"/>
          </w:tcPr>
          <w:p w:rsidR="00803C41" w:rsidRPr="001D376B" w:rsidRDefault="00803C41" w:rsidP="009C3C62">
            <w:pPr>
              <w:autoSpaceDE w:val="0"/>
              <w:autoSpaceDN w:val="0"/>
              <w:adjustRightInd w:val="0"/>
              <w:spacing w:after="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 xml:space="preserve">Исполнение </w:t>
            </w:r>
          </w:p>
          <w:p w:rsidR="00803C41" w:rsidRPr="001D376B" w:rsidRDefault="00803C41" w:rsidP="009C3C62">
            <w:pPr>
              <w:autoSpaceDE w:val="0"/>
              <w:autoSpaceDN w:val="0"/>
              <w:adjustRightInd w:val="0"/>
              <w:spacing w:after="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показателя</w:t>
            </w:r>
          </w:p>
        </w:tc>
      </w:tr>
      <w:tr w:rsidR="00803C41" w:rsidRPr="001D376B" w:rsidTr="003061D0">
        <w:trPr>
          <w:jc w:val="center"/>
        </w:trPr>
        <w:tc>
          <w:tcPr>
            <w:tcW w:w="3539" w:type="dxa"/>
            <w:shd w:val="clear" w:color="auto" w:fill="auto"/>
          </w:tcPr>
          <w:p w:rsidR="00803C41" w:rsidRPr="001D376B" w:rsidRDefault="00803C41" w:rsidP="00803C41">
            <w:pPr>
              <w:autoSpaceDE w:val="0"/>
              <w:autoSpaceDN w:val="0"/>
              <w:adjustRightInd w:val="0"/>
              <w:rPr>
                <w:rFonts w:ascii="Times New Roman" w:eastAsia="SimSun" w:hAnsi="Times New Roman" w:cs="Times New Roman"/>
                <w:sz w:val="24"/>
                <w:szCs w:val="24"/>
              </w:rPr>
            </w:pPr>
            <w:r w:rsidRPr="001D376B">
              <w:rPr>
                <w:rFonts w:ascii="Times New Roman" w:hAnsi="Times New Roman"/>
                <w:sz w:val="24"/>
                <w:szCs w:val="24"/>
              </w:rPr>
              <w:lastRenderedPageBreak/>
              <w:t>Повышение уровня благоустроенности и санитарного состояния территории муниципального образования город Горячий Ключ</w:t>
            </w:r>
          </w:p>
        </w:tc>
        <w:tc>
          <w:tcPr>
            <w:tcW w:w="1901" w:type="dxa"/>
            <w:shd w:val="clear" w:color="auto" w:fill="auto"/>
            <w:vAlign w:val="center"/>
          </w:tcPr>
          <w:p w:rsidR="00803C41" w:rsidRPr="001D376B" w:rsidRDefault="00803C41" w:rsidP="003061D0">
            <w:pPr>
              <w:pStyle w:val="af1"/>
              <w:spacing w:after="100" w:afterAutospacing="1"/>
              <w:jc w:val="center"/>
              <w:rPr>
                <w:rFonts w:ascii="Times New Roman" w:hAnsi="Times New Roman"/>
                <w:szCs w:val="28"/>
              </w:rPr>
            </w:pPr>
            <w:r w:rsidRPr="001D376B">
              <w:rPr>
                <w:rFonts w:ascii="Times New Roman" w:hAnsi="Times New Roman"/>
                <w:szCs w:val="28"/>
              </w:rPr>
              <w:t>60</w:t>
            </w:r>
          </w:p>
        </w:tc>
        <w:tc>
          <w:tcPr>
            <w:tcW w:w="1901" w:type="dxa"/>
            <w:shd w:val="clear" w:color="auto" w:fill="auto"/>
          </w:tcPr>
          <w:p w:rsidR="00803C41" w:rsidRPr="001D376B" w:rsidRDefault="00803C41" w:rsidP="00803C41">
            <w:pPr>
              <w:autoSpaceDE w:val="0"/>
              <w:autoSpaceDN w:val="0"/>
              <w:adjustRightInd w:val="0"/>
              <w:jc w:val="center"/>
              <w:rPr>
                <w:rFonts w:ascii="Times New Roman" w:eastAsia="SimSun" w:hAnsi="Times New Roman" w:cs="Times New Roman"/>
                <w:sz w:val="24"/>
                <w:szCs w:val="24"/>
              </w:rPr>
            </w:pPr>
          </w:p>
          <w:p w:rsidR="00ED6F80" w:rsidRPr="001D376B" w:rsidRDefault="00ED6F80" w:rsidP="00803C41">
            <w:pPr>
              <w:autoSpaceDE w:val="0"/>
              <w:autoSpaceDN w:val="0"/>
              <w:adjustRightInd w:val="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65</w:t>
            </w:r>
          </w:p>
        </w:tc>
        <w:tc>
          <w:tcPr>
            <w:tcW w:w="1901" w:type="dxa"/>
            <w:shd w:val="clear" w:color="auto" w:fill="auto"/>
          </w:tcPr>
          <w:p w:rsidR="00803C41" w:rsidRPr="001D376B" w:rsidRDefault="00803C41" w:rsidP="00803C41">
            <w:pPr>
              <w:autoSpaceDE w:val="0"/>
              <w:autoSpaceDN w:val="0"/>
              <w:adjustRightInd w:val="0"/>
              <w:jc w:val="center"/>
              <w:rPr>
                <w:rFonts w:ascii="Times New Roman" w:eastAsia="SimSun" w:hAnsi="Times New Roman" w:cs="Times New Roman"/>
                <w:sz w:val="24"/>
                <w:szCs w:val="24"/>
              </w:rPr>
            </w:pPr>
          </w:p>
          <w:p w:rsidR="00ED6F80" w:rsidRPr="001D376B" w:rsidRDefault="00ED6F80" w:rsidP="00803C41">
            <w:pPr>
              <w:autoSpaceDE w:val="0"/>
              <w:autoSpaceDN w:val="0"/>
              <w:adjustRightInd w:val="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108,3</w:t>
            </w:r>
          </w:p>
        </w:tc>
      </w:tr>
      <w:tr w:rsidR="00803C41" w:rsidRPr="001D376B" w:rsidTr="003061D0">
        <w:trPr>
          <w:jc w:val="center"/>
        </w:trPr>
        <w:tc>
          <w:tcPr>
            <w:tcW w:w="3539" w:type="dxa"/>
            <w:shd w:val="clear" w:color="auto" w:fill="auto"/>
          </w:tcPr>
          <w:p w:rsidR="00803C41" w:rsidRPr="001D376B" w:rsidRDefault="00803C41" w:rsidP="00803C41">
            <w:pPr>
              <w:autoSpaceDE w:val="0"/>
              <w:autoSpaceDN w:val="0"/>
              <w:adjustRightInd w:val="0"/>
              <w:rPr>
                <w:rFonts w:ascii="Times New Roman" w:hAnsi="Times New Roman"/>
                <w:szCs w:val="28"/>
              </w:rPr>
            </w:pPr>
            <w:r w:rsidRPr="001D376B">
              <w:rPr>
                <w:rFonts w:ascii="Times New Roman" w:hAnsi="Times New Roman"/>
                <w:sz w:val="24"/>
                <w:szCs w:val="24"/>
              </w:rPr>
              <w:t>Повышение уровня санитарно – эпидемиологического благополучия населения и обеспеченности населения водой питьевого качества</w:t>
            </w:r>
          </w:p>
        </w:tc>
        <w:tc>
          <w:tcPr>
            <w:tcW w:w="1901" w:type="dxa"/>
            <w:shd w:val="clear" w:color="auto" w:fill="auto"/>
            <w:vAlign w:val="center"/>
          </w:tcPr>
          <w:p w:rsidR="00803C41" w:rsidRPr="001D376B" w:rsidRDefault="00803C41" w:rsidP="00803C41">
            <w:pPr>
              <w:pStyle w:val="af1"/>
              <w:jc w:val="center"/>
              <w:rPr>
                <w:rFonts w:ascii="Times New Roman" w:hAnsi="Times New Roman"/>
                <w:szCs w:val="28"/>
              </w:rPr>
            </w:pPr>
            <w:r w:rsidRPr="001D376B">
              <w:rPr>
                <w:rFonts w:ascii="Times New Roman" w:hAnsi="Times New Roman"/>
                <w:szCs w:val="28"/>
              </w:rPr>
              <w:t>50</w:t>
            </w:r>
          </w:p>
        </w:tc>
        <w:tc>
          <w:tcPr>
            <w:tcW w:w="1901" w:type="dxa"/>
            <w:shd w:val="clear" w:color="auto" w:fill="auto"/>
          </w:tcPr>
          <w:p w:rsidR="00803C41" w:rsidRPr="001D376B" w:rsidRDefault="00803C41" w:rsidP="00803C41">
            <w:pPr>
              <w:autoSpaceDE w:val="0"/>
              <w:autoSpaceDN w:val="0"/>
              <w:adjustRightInd w:val="0"/>
              <w:jc w:val="center"/>
              <w:rPr>
                <w:rFonts w:ascii="Times New Roman" w:hAnsi="Times New Roman"/>
                <w:sz w:val="24"/>
                <w:szCs w:val="24"/>
              </w:rPr>
            </w:pPr>
          </w:p>
          <w:p w:rsidR="00ED6F80" w:rsidRPr="001D376B" w:rsidRDefault="00ED6F80" w:rsidP="00803C41">
            <w:pPr>
              <w:autoSpaceDE w:val="0"/>
              <w:autoSpaceDN w:val="0"/>
              <w:adjustRightInd w:val="0"/>
              <w:jc w:val="center"/>
              <w:rPr>
                <w:rFonts w:ascii="Times New Roman" w:hAnsi="Times New Roman"/>
                <w:sz w:val="24"/>
                <w:szCs w:val="24"/>
              </w:rPr>
            </w:pPr>
            <w:r w:rsidRPr="001D376B">
              <w:rPr>
                <w:rFonts w:ascii="Times New Roman" w:hAnsi="Times New Roman"/>
                <w:sz w:val="24"/>
                <w:szCs w:val="24"/>
              </w:rPr>
              <w:t>50</w:t>
            </w:r>
          </w:p>
        </w:tc>
        <w:tc>
          <w:tcPr>
            <w:tcW w:w="1901" w:type="dxa"/>
            <w:shd w:val="clear" w:color="auto" w:fill="auto"/>
          </w:tcPr>
          <w:p w:rsidR="00803C41" w:rsidRPr="001D376B" w:rsidRDefault="00803C41" w:rsidP="00803C41">
            <w:pPr>
              <w:autoSpaceDE w:val="0"/>
              <w:autoSpaceDN w:val="0"/>
              <w:adjustRightInd w:val="0"/>
              <w:jc w:val="center"/>
              <w:rPr>
                <w:rFonts w:ascii="Times New Roman" w:eastAsia="SimSun" w:hAnsi="Times New Roman" w:cs="Times New Roman"/>
                <w:sz w:val="24"/>
                <w:szCs w:val="24"/>
              </w:rPr>
            </w:pPr>
          </w:p>
          <w:p w:rsidR="00ED6F80" w:rsidRPr="001D376B" w:rsidRDefault="00ED6F80" w:rsidP="00803C41">
            <w:pPr>
              <w:autoSpaceDE w:val="0"/>
              <w:autoSpaceDN w:val="0"/>
              <w:adjustRightInd w:val="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100</w:t>
            </w:r>
          </w:p>
        </w:tc>
      </w:tr>
      <w:tr w:rsidR="00803C41" w:rsidRPr="001D376B" w:rsidTr="003061D0">
        <w:trPr>
          <w:jc w:val="center"/>
        </w:trPr>
        <w:tc>
          <w:tcPr>
            <w:tcW w:w="3539" w:type="dxa"/>
            <w:shd w:val="clear" w:color="auto" w:fill="auto"/>
          </w:tcPr>
          <w:p w:rsidR="00803C41" w:rsidRPr="001D376B" w:rsidRDefault="00803C41" w:rsidP="001D376B">
            <w:pPr>
              <w:autoSpaceDE w:val="0"/>
              <w:autoSpaceDN w:val="0"/>
              <w:adjustRightInd w:val="0"/>
              <w:spacing w:after="0"/>
              <w:rPr>
                <w:rFonts w:ascii="Times New Roman" w:hAnsi="Times New Roman"/>
                <w:sz w:val="24"/>
                <w:szCs w:val="24"/>
              </w:rPr>
            </w:pPr>
            <w:r w:rsidRPr="001D376B">
              <w:rPr>
                <w:rFonts w:ascii="Times New Roman" w:hAnsi="Times New Roman"/>
                <w:sz w:val="24"/>
                <w:szCs w:val="24"/>
              </w:rPr>
              <w:t xml:space="preserve">Стабилизация финансового положения организаций </w:t>
            </w:r>
            <w:proofErr w:type="spellStart"/>
            <w:r w:rsidRPr="001D376B">
              <w:rPr>
                <w:rFonts w:ascii="Times New Roman" w:hAnsi="Times New Roman"/>
                <w:sz w:val="24"/>
                <w:szCs w:val="24"/>
              </w:rPr>
              <w:t>жилищнокоммунального</w:t>
            </w:r>
            <w:proofErr w:type="spellEnd"/>
            <w:r w:rsidRPr="001D376B">
              <w:rPr>
                <w:rFonts w:ascii="Times New Roman" w:hAnsi="Times New Roman"/>
                <w:sz w:val="24"/>
                <w:szCs w:val="24"/>
              </w:rPr>
              <w:t xml:space="preserve"> комплекса</w:t>
            </w:r>
          </w:p>
        </w:tc>
        <w:tc>
          <w:tcPr>
            <w:tcW w:w="1901" w:type="dxa"/>
            <w:shd w:val="clear" w:color="auto" w:fill="auto"/>
            <w:vAlign w:val="center"/>
          </w:tcPr>
          <w:p w:rsidR="00803C41" w:rsidRPr="001D376B" w:rsidRDefault="00803C41" w:rsidP="001D376B">
            <w:pPr>
              <w:pStyle w:val="af1"/>
              <w:jc w:val="center"/>
              <w:rPr>
                <w:rFonts w:ascii="Times New Roman" w:hAnsi="Times New Roman"/>
                <w:szCs w:val="28"/>
              </w:rPr>
            </w:pPr>
            <w:r w:rsidRPr="001D376B">
              <w:rPr>
                <w:rFonts w:ascii="Times New Roman" w:hAnsi="Times New Roman"/>
                <w:szCs w:val="28"/>
              </w:rPr>
              <w:t>45</w:t>
            </w:r>
          </w:p>
        </w:tc>
        <w:tc>
          <w:tcPr>
            <w:tcW w:w="1901" w:type="dxa"/>
            <w:shd w:val="clear" w:color="auto" w:fill="auto"/>
          </w:tcPr>
          <w:p w:rsidR="00803C41" w:rsidRPr="001D376B" w:rsidRDefault="00803C41" w:rsidP="00803C41">
            <w:pPr>
              <w:autoSpaceDE w:val="0"/>
              <w:autoSpaceDN w:val="0"/>
              <w:adjustRightInd w:val="0"/>
              <w:jc w:val="center"/>
              <w:rPr>
                <w:rFonts w:ascii="Times New Roman" w:hAnsi="Times New Roman"/>
                <w:sz w:val="24"/>
                <w:szCs w:val="24"/>
              </w:rPr>
            </w:pPr>
          </w:p>
          <w:p w:rsidR="00ED6F80" w:rsidRPr="001D376B" w:rsidRDefault="00ED6F80" w:rsidP="003061D0">
            <w:pPr>
              <w:autoSpaceDE w:val="0"/>
              <w:autoSpaceDN w:val="0"/>
              <w:adjustRightInd w:val="0"/>
              <w:jc w:val="center"/>
              <w:rPr>
                <w:rFonts w:ascii="Times New Roman" w:hAnsi="Times New Roman"/>
                <w:sz w:val="24"/>
                <w:szCs w:val="24"/>
              </w:rPr>
            </w:pPr>
            <w:r w:rsidRPr="001D376B">
              <w:rPr>
                <w:rFonts w:ascii="Times New Roman" w:hAnsi="Times New Roman"/>
                <w:sz w:val="24"/>
                <w:szCs w:val="24"/>
              </w:rPr>
              <w:t>50</w:t>
            </w:r>
          </w:p>
        </w:tc>
        <w:tc>
          <w:tcPr>
            <w:tcW w:w="1901" w:type="dxa"/>
            <w:shd w:val="clear" w:color="auto" w:fill="auto"/>
          </w:tcPr>
          <w:p w:rsidR="00803C41" w:rsidRPr="001D376B" w:rsidRDefault="00803C41" w:rsidP="00803C41">
            <w:pPr>
              <w:autoSpaceDE w:val="0"/>
              <w:autoSpaceDN w:val="0"/>
              <w:adjustRightInd w:val="0"/>
              <w:jc w:val="center"/>
              <w:rPr>
                <w:rFonts w:ascii="Times New Roman" w:eastAsia="SimSun" w:hAnsi="Times New Roman" w:cs="Times New Roman"/>
                <w:sz w:val="24"/>
                <w:szCs w:val="24"/>
              </w:rPr>
            </w:pPr>
          </w:p>
          <w:p w:rsidR="00ED6F80" w:rsidRPr="001D376B" w:rsidRDefault="00ED6F80" w:rsidP="00803C41">
            <w:pPr>
              <w:autoSpaceDE w:val="0"/>
              <w:autoSpaceDN w:val="0"/>
              <w:adjustRightInd w:val="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111</w:t>
            </w:r>
          </w:p>
        </w:tc>
      </w:tr>
      <w:tr w:rsidR="00803C41" w:rsidRPr="001D376B" w:rsidTr="003061D0">
        <w:trPr>
          <w:jc w:val="center"/>
        </w:trPr>
        <w:tc>
          <w:tcPr>
            <w:tcW w:w="3539" w:type="dxa"/>
            <w:shd w:val="clear" w:color="auto" w:fill="auto"/>
          </w:tcPr>
          <w:p w:rsidR="00803C41" w:rsidRPr="001D376B" w:rsidRDefault="00803C41" w:rsidP="001D376B">
            <w:pPr>
              <w:autoSpaceDE w:val="0"/>
              <w:autoSpaceDN w:val="0"/>
              <w:adjustRightInd w:val="0"/>
              <w:spacing w:after="0"/>
              <w:rPr>
                <w:rFonts w:ascii="Times New Roman" w:hAnsi="Times New Roman"/>
                <w:sz w:val="24"/>
                <w:szCs w:val="24"/>
              </w:rPr>
            </w:pPr>
            <w:r w:rsidRPr="001D376B">
              <w:rPr>
                <w:rFonts w:ascii="Times New Roman" w:hAnsi="Times New Roman"/>
                <w:sz w:val="24"/>
                <w:szCs w:val="24"/>
              </w:rPr>
              <w:t>Сокращение общего потребления топливо – энергетических ресурсов в муниципальном образовании город Горячий Ключ до среднероссийских величин с учетом климатических особенностей</w:t>
            </w:r>
          </w:p>
        </w:tc>
        <w:tc>
          <w:tcPr>
            <w:tcW w:w="1901" w:type="dxa"/>
            <w:shd w:val="clear" w:color="auto" w:fill="auto"/>
            <w:vAlign w:val="center"/>
          </w:tcPr>
          <w:p w:rsidR="00803C41" w:rsidRPr="001D376B" w:rsidRDefault="00803C41" w:rsidP="001D376B">
            <w:pPr>
              <w:pStyle w:val="af1"/>
              <w:jc w:val="center"/>
              <w:rPr>
                <w:rFonts w:ascii="Times New Roman" w:hAnsi="Times New Roman"/>
                <w:szCs w:val="28"/>
              </w:rPr>
            </w:pPr>
            <w:r w:rsidRPr="001D376B">
              <w:rPr>
                <w:rFonts w:ascii="Times New Roman" w:hAnsi="Times New Roman"/>
                <w:szCs w:val="28"/>
              </w:rPr>
              <w:t>40</w:t>
            </w:r>
          </w:p>
        </w:tc>
        <w:tc>
          <w:tcPr>
            <w:tcW w:w="1901" w:type="dxa"/>
            <w:shd w:val="clear" w:color="auto" w:fill="auto"/>
          </w:tcPr>
          <w:p w:rsidR="00D56AC3" w:rsidRDefault="00D56AC3" w:rsidP="00803C41">
            <w:pPr>
              <w:autoSpaceDE w:val="0"/>
              <w:autoSpaceDN w:val="0"/>
              <w:adjustRightInd w:val="0"/>
              <w:jc w:val="center"/>
              <w:rPr>
                <w:rFonts w:ascii="Times New Roman" w:hAnsi="Times New Roman"/>
                <w:sz w:val="24"/>
                <w:szCs w:val="24"/>
              </w:rPr>
            </w:pPr>
          </w:p>
          <w:p w:rsidR="00D56AC3" w:rsidRDefault="00D56AC3" w:rsidP="00803C41">
            <w:pPr>
              <w:autoSpaceDE w:val="0"/>
              <w:autoSpaceDN w:val="0"/>
              <w:adjustRightInd w:val="0"/>
              <w:jc w:val="center"/>
              <w:rPr>
                <w:rFonts w:ascii="Times New Roman" w:hAnsi="Times New Roman"/>
                <w:sz w:val="24"/>
                <w:szCs w:val="24"/>
              </w:rPr>
            </w:pPr>
          </w:p>
          <w:p w:rsidR="00803C41" w:rsidRPr="001D376B" w:rsidRDefault="001D376B" w:rsidP="00803C41">
            <w:pPr>
              <w:autoSpaceDE w:val="0"/>
              <w:autoSpaceDN w:val="0"/>
              <w:adjustRightInd w:val="0"/>
              <w:jc w:val="center"/>
              <w:rPr>
                <w:rFonts w:ascii="Times New Roman" w:hAnsi="Times New Roman"/>
                <w:sz w:val="24"/>
                <w:szCs w:val="24"/>
              </w:rPr>
            </w:pPr>
            <w:r w:rsidRPr="001D376B">
              <w:rPr>
                <w:rFonts w:ascii="Times New Roman" w:hAnsi="Times New Roman"/>
                <w:sz w:val="24"/>
                <w:szCs w:val="24"/>
              </w:rPr>
              <w:t>40</w:t>
            </w:r>
          </w:p>
          <w:p w:rsidR="001D376B" w:rsidRPr="001D376B" w:rsidRDefault="001D376B" w:rsidP="00803C41">
            <w:pPr>
              <w:autoSpaceDE w:val="0"/>
              <w:autoSpaceDN w:val="0"/>
              <w:adjustRightInd w:val="0"/>
              <w:jc w:val="center"/>
              <w:rPr>
                <w:rFonts w:ascii="Times New Roman" w:hAnsi="Times New Roman"/>
                <w:sz w:val="24"/>
                <w:szCs w:val="24"/>
              </w:rPr>
            </w:pPr>
          </w:p>
        </w:tc>
        <w:tc>
          <w:tcPr>
            <w:tcW w:w="1901" w:type="dxa"/>
            <w:shd w:val="clear" w:color="auto" w:fill="auto"/>
          </w:tcPr>
          <w:p w:rsidR="00D56AC3" w:rsidRDefault="00D56AC3" w:rsidP="00803C41">
            <w:pPr>
              <w:autoSpaceDE w:val="0"/>
              <w:autoSpaceDN w:val="0"/>
              <w:adjustRightInd w:val="0"/>
              <w:jc w:val="center"/>
              <w:rPr>
                <w:rFonts w:ascii="Times New Roman" w:eastAsia="SimSun" w:hAnsi="Times New Roman" w:cs="Times New Roman"/>
                <w:sz w:val="24"/>
                <w:szCs w:val="24"/>
              </w:rPr>
            </w:pPr>
          </w:p>
          <w:p w:rsidR="00D56AC3" w:rsidRDefault="00D56AC3" w:rsidP="00803C41">
            <w:pPr>
              <w:autoSpaceDE w:val="0"/>
              <w:autoSpaceDN w:val="0"/>
              <w:adjustRightInd w:val="0"/>
              <w:jc w:val="center"/>
              <w:rPr>
                <w:rFonts w:ascii="Times New Roman" w:eastAsia="SimSun" w:hAnsi="Times New Roman" w:cs="Times New Roman"/>
                <w:sz w:val="24"/>
                <w:szCs w:val="24"/>
              </w:rPr>
            </w:pPr>
          </w:p>
          <w:p w:rsidR="00803C41" w:rsidRPr="001D376B" w:rsidRDefault="001D376B" w:rsidP="00803C41">
            <w:pPr>
              <w:autoSpaceDE w:val="0"/>
              <w:autoSpaceDN w:val="0"/>
              <w:adjustRightInd w:val="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100</w:t>
            </w:r>
          </w:p>
        </w:tc>
      </w:tr>
    </w:tbl>
    <w:p w:rsidR="00803C41" w:rsidRDefault="001D376B" w:rsidP="00803C41">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Целевые</w:t>
      </w:r>
      <w:r w:rsidR="00803C41">
        <w:rPr>
          <w:rFonts w:ascii="Times New Roman" w:hAnsi="Times New Roman" w:cs="Times New Roman"/>
          <w:sz w:val="28"/>
          <w:szCs w:val="28"/>
        </w:rPr>
        <w:t xml:space="preserve"> показател</w:t>
      </w:r>
      <w:r>
        <w:rPr>
          <w:rFonts w:ascii="Times New Roman" w:hAnsi="Times New Roman" w:cs="Times New Roman"/>
          <w:sz w:val="28"/>
          <w:szCs w:val="28"/>
        </w:rPr>
        <w:t>и</w:t>
      </w:r>
      <w:r w:rsidR="00803C41">
        <w:rPr>
          <w:rFonts w:ascii="Times New Roman" w:hAnsi="Times New Roman" w:cs="Times New Roman"/>
          <w:sz w:val="28"/>
          <w:szCs w:val="28"/>
        </w:rPr>
        <w:t xml:space="preserve"> программы выполнен на 100 %.</w:t>
      </w:r>
      <w:r w:rsidR="00803C41" w:rsidRPr="00D6629D">
        <w:rPr>
          <w:rFonts w:ascii="Times New Roman" w:hAnsi="Times New Roman" w:cs="Times New Roman"/>
          <w:sz w:val="28"/>
          <w:szCs w:val="28"/>
        </w:rPr>
        <w:t xml:space="preserve"> </w:t>
      </w:r>
      <w:r w:rsidR="00803C41">
        <w:rPr>
          <w:rFonts w:ascii="Times New Roman" w:hAnsi="Times New Roman" w:cs="Times New Roman"/>
          <w:sz w:val="28"/>
          <w:szCs w:val="28"/>
        </w:rPr>
        <w:t>Бальная оценка, присвоенная программе по данному критерию – 10.</w:t>
      </w:r>
    </w:p>
    <w:p w:rsidR="00803C41" w:rsidRDefault="00803C41" w:rsidP="00803C41">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803C41" w:rsidRDefault="00803C41" w:rsidP="00803C41">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803C41" w:rsidRDefault="00803C41" w:rsidP="00803C41">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406519" w:rsidRDefault="00406519" w:rsidP="00406519">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B701C0" w:rsidRPr="001D376B" w:rsidRDefault="009C3C62" w:rsidP="00811B96">
      <w:pPr>
        <w:shd w:val="clear" w:color="auto" w:fill="FFFFFF"/>
        <w:spacing w:after="0" w:line="322" w:lineRule="exact"/>
        <w:ind w:right="40" w:firstLine="851"/>
        <w:jc w:val="center"/>
        <w:rPr>
          <w:rFonts w:ascii="Times New Roman" w:hAnsi="Times New Roman" w:cs="Times New Roman"/>
          <w:b/>
          <w:bCs/>
          <w:sz w:val="28"/>
          <w:szCs w:val="28"/>
        </w:rPr>
      </w:pPr>
      <w:r w:rsidRPr="001D376B">
        <w:rPr>
          <w:rFonts w:ascii="Times New Roman" w:hAnsi="Times New Roman" w:cs="Times New Roman"/>
          <w:b/>
          <w:bCs/>
          <w:sz w:val="28"/>
          <w:szCs w:val="28"/>
        </w:rPr>
        <w:t xml:space="preserve">Обеспечение пожарной безопасности </w:t>
      </w:r>
    </w:p>
    <w:p w:rsidR="009C3C62" w:rsidRPr="00811B96" w:rsidRDefault="009C3C62" w:rsidP="009C3C62">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В 2015 году на реализацию программы</w:t>
      </w:r>
      <w:r w:rsidRPr="00811B96">
        <w:rPr>
          <w:rFonts w:ascii="Times New Roman" w:hAnsi="Times New Roman" w:cs="Times New Roman"/>
          <w:b/>
          <w:sz w:val="28"/>
          <w:szCs w:val="28"/>
        </w:rPr>
        <w:t xml:space="preserve"> </w:t>
      </w:r>
      <w:r w:rsidRPr="00811B96">
        <w:rPr>
          <w:rFonts w:ascii="Times New Roman" w:hAnsi="Times New Roman" w:cs="Times New Roman"/>
          <w:sz w:val="28"/>
          <w:szCs w:val="28"/>
        </w:rPr>
        <w:t xml:space="preserve">из местного бюджета выделено </w:t>
      </w:r>
      <w:r>
        <w:rPr>
          <w:rFonts w:ascii="Times New Roman" w:hAnsi="Times New Roman" w:cs="Times New Roman"/>
          <w:sz w:val="28"/>
          <w:szCs w:val="28"/>
        </w:rPr>
        <w:t>406</w:t>
      </w:r>
      <w:r w:rsidRPr="00811B96">
        <w:rPr>
          <w:rFonts w:ascii="Times New Roman" w:hAnsi="Times New Roman" w:cs="Times New Roman"/>
          <w:sz w:val="28"/>
          <w:szCs w:val="28"/>
        </w:rPr>
        <w:t xml:space="preserve"> тыс. рублей.</w:t>
      </w:r>
    </w:p>
    <w:p w:rsidR="009C3C62" w:rsidRDefault="009C3C62" w:rsidP="009C3C62">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Средства направлены на:</w:t>
      </w:r>
    </w:p>
    <w:p w:rsidR="009C3C62" w:rsidRDefault="009C3C62" w:rsidP="009C3C6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-проведение в учреждениях культуры обработки деревянных конструкций и сцены огнезащитным составом – 24 тыс. руб.;</w:t>
      </w:r>
    </w:p>
    <w:p w:rsidR="009C3C62" w:rsidRDefault="009C3C62" w:rsidP="009C3C6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-установк</w:t>
      </w:r>
      <w:r w:rsidR="003362F6">
        <w:rPr>
          <w:rFonts w:ascii="Times New Roman" w:hAnsi="Times New Roman" w:cs="Times New Roman"/>
          <w:sz w:val="28"/>
          <w:szCs w:val="28"/>
        </w:rPr>
        <w:t>у</w:t>
      </w:r>
      <w:r>
        <w:rPr>
          <w:rFonts w:ascii="Times New Roman" w:hAnsi="Times New Roman" w:cs="Times New Roman"/>
          <w:sz w:val="28"/>
          <w:szCs w:val="28"/>
        </w:rPr>
        <w:t xml:space="preserve"> автоматической пожарной сигнализации и системы оповещения и управления эвакуацией людей – 357,1 тыс. руб.;</w:t>
      </w:r>
    </w:p>
    <w:p w:rsidR="009C3C62" w:rsidRPr="00811B96" w:rsidRDefault="009C3C62" w:rsidP="009C3C6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оснащение учреждений культуры противопожарным инвентарем – 25 тыс. руб.</w:t>
      </w:r>
    </w:p>
    <w:p w:rsidR="009C3C62" w:rsidRDefault="009C3C62" w:rsidP="009C3C62">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791"/>
        <w:gridCol w:w="1790"/>
        <w:gridCol w:w="1783"/>
      </w:tblGrid>
      <w:tr w:rsidR="003061D0" w:rsidRPr="001D376B" w:rsidTr="003061D0">
        <w:trPr>
          <w:jc w:val="center"/>
        </w:trPr>
        <w:tc>
          <w:tcPr>
            <w:tcW w:w="4248" w:type="dxa"/>
            <w:shd w:val="clear" w:color="auto" w:fill="auto"/>
          </w:tcPr>
          <w:p w:rsidR="003061D0" w:rsidRPr="001D376B" w:rsidRDefault="003061D0" w:rsidP="003061D0">
            <w:pPr>
              <w:autoSpaceDE w:val="0"/>
              <w:autoSpaceDN w:val="0"/>
              <w:adjustRightInd w:val="0"/>
              <w:spacing w:after="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Наименование</w:t>
            </w:r>
          </w:p>
          <w:p w:rsidR="003061D0" w:rsidRPr="001D376B" w:rsidRDefault="003061D0" w:rsidP="003061D0">
            <w:pPr>
              <w:autoSpaceDE w:val="0"/>
              <w:autoSpaceDN w:val="0"/>
              <w:adjustRightInd w:val="0"/>
              <w:spacing w:after="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сведений</w:t>
            </w:r>
          </w:p>
        </w:tc>
        <w:tc>
          <w:tcPr>
            <w:tcW w:w="1791" w:type="dxa"/>
            <w:shd w:val="clear" w:color="auto" w:fill="auto"/>
          </w:tcPr>
          <w:p w:rsidR="003061D0" w:rsidRPr="001D376B" w:rsidRDefault="003061D0" w:rsidP="003061D0">
            <w:pPr>
              <w:autoSpaceDE w:val="0"/>
              <w:autoSpaceDN w:val="0"/>
              <w:adjustRightInd w:val="0"/>
              <w:spacing w:after="0"/>
              <w:ind w:left="58" w:hanging="142"/>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План 2015</w:t>
            </w:r>
          </w:p>
        </w:tc>
        <w:tc>
          <w:tcPr>
            <w:tcW w:w="1790" w:type="dxa"/>
            <w:shd w:val="clear" w:color="auto" w:fill="auto"/>
          </w:tcPr>
          <w:p w:rsidR="003061D0" w:rsidRPr="001D376B" w:rsidRDefault="003061D0" w:rsidP="009C3C62">
            <w:pPr>
              <w:autoSpaceDE w:val="0"/>
              <w:autoSpaceDN w:val="0"/>
              <w:adjustRightInd w:val="0"/>
              <w:spacing w:after="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Факт 2015</w:t>
            </w:r>
          </w:p>
        </w:tc>
        <w:tc>
          <w:tcPr>
            <w:tcW w:w="1783" w:type="dxa"/>
            <w:shd w:val="clear" w:color="auto" w:fill="auto"/>
          </w:tcPr>
          <w:p w:rsidR="003061D0" w:rsidRPr="001D376B" w:rsidRDefault="003061D0" w:rsidP="009C3C62">
            <w:pPr>
              <w:autoSpaceDE w:val="0"/>
              <w:autoSpaceDN w:val="0"/>
              <w:adjustRightInd w:val="0"/>
              <w:spacing w:after="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 xml:space="preserve">Исполнение </w:t>
            </w:r>
          </w:p>
          <w:p w:rsidR="003061D0" w:rsidRPr="001D376B" w:rsidRDefault="003061D0" w:rsidP="009C3C62">
            <w:pPr>
              <w:autoSpaceDE w:val="0"/>
              <w:autoSpaceDN w:val="0"/>
              <w:adjustRightInd w:val="0"/>
              <w:spacing w:after="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показателя</w:t>
            </w:r>
          </w:p>
        </w:tc>
      </w:tr>
      <w:tr w:rsidR="003061D0" w:rsidRPr="001D376B" w:rsidTr="003061D0">
        <w:trPr>
          <w:jc w:val="center"/>
        </w:trPr>
        <w:tc>
          <w:tcPr>
            <w:tcW w:w="4248" w:type="dxa"/>
            <w:shd w:val="clear" w:color="auto" w:fill="auto"/>
          </w:tcPr>
          <w:p w:rsidR="003061D0" w:rsidRPr="001D376B" w:rsidRDefault="003061D0" w:rsidP="009C3C62">
            <w:pPr>
              <w:autoSpaceDE w:val="0"/>
              <w:autoSpaceDN w:val="0"/>
              <w:adjustRightInd w:val="0"/>
              <w:rPr>
                <w:rFonts w:ascii="Times New Roman" w:eastAsia="SimSun" w:hAnsi="Times New Roman" w:cs="Times New Roman"/>
                <w:sz w:val="24"/>
                <w:szCs w:val="24"/>
              </w:rPr>
            </w:pPr>
            <w:r w:rsidRPr="001D376B">
              <w:rPr>
                <w:rFonts w:ascii="Times New Roman" w:hAnsi="Times New Roman"/>
                <w:sz w:val="24"/>
                <w:szCs w:val="24"/>
              </w:rPr>
              <w:t>Повышения безопасности жизнедеятельности населения, повышение пожарной, электрической и технической безопасности зданий, сооружений на основе использования современных достижений науки и техники в этой области. (%)</w:t>
            </w:r>
          </w:p>
        </w:tc>
        <w:tc>
          <w:tcPr>
            <w:tcW w:w="1791" w:type="dxa"/>
            <w:shd w:val="clear" w:color="auto" w:fill="auto"/>
            <w:vAlign w:val="center"/>
          </w:tcPr>
          <w:p w:rsidR="003061D0" w:rsidRPr="001D376B" w:rsidRDefault="003061D0" w:rsidP="009C3C62">
            <w:pPr>
              <w:pStyle w:val="af1"/>
              <w:jc w:val="center"/>
              <w:rPr>
                <w:rFonts w:ascii="Times New Roman" w:hAnsi="Times New Roman"/>
                <w:szCs w:val="28"/>
              </w:rPr>
            </w:pPr>
            <w:r w:rsidRPr="001D376B">
              <w:rPr>
                <w:rFonts w:ascii="Times New Roman" w:hAnsi="Times New Roman"/>
                <w:szCs w:val="28"/>
              </w:rPr>
              <w:t>50</w:t>
            </w:r>
          </w:p>
        </w:tc>
        <w:tc>
          <w:tcPr>
            <w:tcW w:w="1790" w:type="dxa"/>
            <w:shd w:val="clear" w:color="auto" w:fill="auto"/>
          </w:tcPr>
          <w:p w:rsidR="003061D0" w:rsidRPr="001D376B" w:rsidRDefault="003061D0" w:rsidP="009C3C62">
            <w:pPr>
              <w:autoSpaceDE w:val="0"/>
              <w:autoSpaceDN w:val="0"/>
              <w:adjustRightInd w:val="0"/>
              <w:jc w:val="center"/>
              <w:rPr>
                <w:rFonts w:ascii="Times New Roman" w:eastAsia="SimSun" w:hAnsi="Times New Roman" w:cs="Times New Roman"/>
                <w:sz w:val="24"/>
                <w:szCs w:val="24"/>
              </w:rPr>
            </w:pPr>
          </w:p>
          <w:p w:rsidR="003061D0" w:rsidRPr="001D376B" w:rsidRDefault="003061D0" w:rsidP="009C3C62">
            <w:pPr>
              <w:autoSpaceDE w:val="0"/>
              <w:autoSpaceDN w:val="0"/>
              <w:adjustRightInd w:val="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50</w:t>
            </w:r>
          </w:p>
        </w:tc>
        <w:tc>
          <w:tcPr>
            <w:tcW w:w="1783" w:type="dxa"/>
            <w:shd w:val="clear" w:color="auto" w:fill="auto"/>
          </w:tcPr>
          <w:p w:rsidR="003061D0" w:rsidRPr="001D376B" w:rsidRDefault="003061D0" w:rsidP="009C3C62">
            <w:pPr>
              <w:autoSpaceDE w:val="0"/>
              <w:autoSpaceDN w:val="0"/>
              <w:adjustRightInd w:val="0"/>
              <w:jc w:val="center"/>
              <w:rPr>
                <w:rFonts w:ascii="Times New Roman" w:eastAsia="SimSun" w:hAnsi="Times New Roman" w:cs="Times New Roman"/>
                <w:sz w:val="24"/>
                <w:szCs w:val="24"/>
              </w:rPr>
            </w:pPr>
          </w:p>
          <w:p w:rsidR="003061D0" w:rsidRPr="001D376B" w:rsidRDefault="003061D0" w:rsidP="009C3C62">
            <w:pPr>
              <w:autoSpaceDE w:val="0"/>
              <w:autoSpaceDN w:val="0"/>
              <w:adjustRightInd w:val="0"/>
              <w:jc w:val="center"/>
              <w:rPr>
                <w:rFonts w:ascii="Times New Roman" w:eastAsia="SimSun" w:hAnsi="Times New Roman" w:cs="Times New Roman"/>
                <w:sz w:val="24"/>
                <w:szCs w:val="24"/>
              </w:rPr>
            </w:pPr>
            <w:r w:rsidRPr="001D376B">
              <w:rPr>
                <w:rFonts w:ascii="Times New Roman" w:eastAsia="SimSun" w:hAnsi="Times New Roman" w:cs="Times New Roman"/>
                <w:sz w:val="24"/>
                <w:szCs w:val="24"/>
              </w:rPr>
              <w:t>100</w:t>
            </w:r>
          </w:p>
        </w:tc>
      </w:tr>
    </w:tbl>
    <w:p w:rsidR="009C3C62" w:rsidRDefault="009C3C62" w:rsidP="009C3C6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Целевой показатель программы выполнен на 100 %.</w:t>
      </w:r>
      <w:r w:rsidRPr="00D6629D">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9C3C62" w:rsidRDefault="009C3C62" w:rsidP="009C3C6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9C3C62" w:rsidRDefault="009C3C62" w:rsidP="009C3C6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9C3C62" w:rsidRDefault="009C3C62" w:rsidP="009C3C62">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406519" w:rsidRDefault="00406519" w:rsidP="00406519">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154D3D" w:rsidRPr="00811B96" w:rsidRDefault="00154D3D" w:rsidP="00811B96">
      <w:pPr>
        <w:shd w:val="clear" w:color="auto" w:fill="FFFFFF"/>
        <w:spacing w:after="0" w:line="322" w:lineRule="exact"/>
        <w:ind w:right="40" w:firstLine="851"/>
        <w:jc w:val="center"/>
        <w:rPr>
          <w:rFonts w:ascii="Times New Roman" w:hAnsi="Times New Roman" w:cs="Times New Roman"/>
          <w:b/>
          <w:bCs/>
          <w:sz w:val="28"/>
          <w:szCs w:val="28"/>
        </w:rPr>
      </w:pPr>
      <w:r w:rsidRPr="00811B96">
        <w:rPr>
          <w:rFonts w:ascii="Times New Roman" w:hAnsi="Times New Roman" w:cs="Times New Roman"/>
          <w:b/>
          <w:bCs/>
          <w:sz w:val="28"/>
          <w:szCs w:val="28"/>
        </w:rPr>
        <w:t>С</w:t>
      </w:r>
      <w:r w:rsidR="008A3C2E" w:rsidRPr="00811B96">
        <w:rPr>
          <w:rFonts w:ascii="Times New Roman" w:hAnsi="Times New Roman" w:cs="Times New Roman"/>
          <w:b/>
          <w:bCs/>
          <w:sz w:val="28"/>
          <w:szCs w:val="28"/>
        </w:rPr>
        <w:t>оздани</w:t>
      </w:r>
      <w:r w:rsidRPr="00811B96">
        <w:rPr>
          <w:rFonts w:ascii="Times New Roman" w:hAnsi="Times New Roman" w:cs="Times New Roman"/>
          <w:b/>
          <w:bCs/>
          <w:sz w:val="28"/>
          <w:szCs w:val="28"/>
        </w:rPr>
        <w:t>е</w:t>
      </w:r>
      <w:r w:rsidR="008A3C2E" w:rsidRPr="00811B96">
        <w:rPr>
          <w:rFonts w:ascii="Times New Roman" w:hAnsi="Times New Roman" w:cs="Times New Roman"/>
          <w:b/>
          <w:bCs/>
          <w:sz w:val="28"/>
          <w:szCs w:val="28"/>
        </w:rPr>
        <w:t xml:space="preserve"> системы комплексного обеспечения безопасности </w:t>
      </w:r>
    </w:p>
    <w:p w:rsidR="00991D19" w:rsidRPr="00811B96" w:rsidRDefault="00491F5A" w:rsidP="00811B96">
      <w:pPr>
        <w:shd w:val="clear" w:color="auto" w:fill="FFFFFF"/>
        <w:spacing w:after="0" w:line="322" w:lineRule="exact"/>
        <w:ind w:right="40" w:firstLine="851"/>
        <w:jc w:val="center"/>
        <w:rPr>
          <w:rFonts w:ascii="Times New Roman" w:hAnsi="Times New Roman" w:cs="Times New Roman"/>
          <w:b/>
          <w:sz w:val="28"/>
          <w:szCs w:val="28"/>
        </w:rPr>
      </w:pPr>
      <w:r w:rsidRPr="00811B96">
        <w:rPr>
          <w:rFonts w:ascii="Times New Roman" w:hAnsi="Times New Roman" w:cs="Times New Roman"/>
          <w:b/>
          <w:bCs/>
          <w:sz w:val="28"/>
          <w:szCs w:val="28"/>
        </w:rPr>
        <w:t>жизнедеятельности муниципального</w:t>
      </w:r>
      <w:r w:rsidR="008A3C2E" w:rsidRPr="00811B96">
        <w:rPr>
          <w:rFonts w:ascii="Times New Roman" w:hAnsi="Times New Roman" w:cs="Times New Roman"/>
          <w:b/>
          <w:bCs/>
          <w:sz w:val="28"/>
          <w:szCs w:val="28"/>
        </w:rPr>
        <w:t xml:space="preserve"> образования город Горячий Ключ</w:t>
      </w:r>
    </w:p>
    <w:p w:rsidR="00381164" w:rsidRPr="00811B96" w:rsidRDefault="00491F5A" w:rsidP="00811B96">
      <w:pPr>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b/>
          <w:color w:val="FF0000"/>
          <w:sz w:val="28"/>
          <w:szCs w:val="28"/>
        </w:rPr>
        <w:t xml:space="preserve"> </w:t>
      </w:r>
      <w:r w:rsidR="00381164" w:rsidRPr="00811B96">
        <w:rPr>
          <w:rFonts w:ascii="Times New Roman" w:eastAsia="Calibri" w:hAnsi="Times New Roman" w:cs="Times New Roman"/>
          <w:sz w:val="28"/>
          <w:szCs w:val="28"/>
        </w:rPr>
        <w:t>Общий объем средств</w:t>
      </w:r>
      <w:r w:rsidR="00BA6953" w:rsidRPr="00811B96">
        <w:rPr>
          <w:rFonts w:ascii="Times New Roman" w:eastAsia="Calibri" w:hAnsi="Times New Roman" w:cs="Times New Roman"/>
          <w:sz w:val="28"/>
          <w:szCs w:val="28"/>
        </w:rPr>
        <w:t>,</w:t>
      </w:r>
      <w:r w:rsidR="00381164" w:rsidRPr="00811B96">
        <w:rPr>
          <w:rFonts w:ascii="Times New Roman" w:eastAsia="Calibri" w:hAnsi="Times New Roman" w:cs="Times New Roman"/>
          <w:sz w:val="28"/>
          <w:szCs w:val="28"/>
        </w:rPr>
        <w:t xml:space="preserve"> </w:t>
      </w:r>
      <w:r w:rsidR="008A3C2E" w:rsidRPr="00811B96">
        <w:rPr>
          <w:rFonts w:ascii="Times New Roman" w:eastAsia="Calibri" w:hAnsi="Times New Roman" w:cs="Times New Roman"/>
          <w:sz w:val="28"/>
          <w:szCs w:val="28"/>
        </w:rPr>
        <w:t>направленных из местного бюджета</w:t>
      </w:r>
      <w:r w:rsidR="00381164" w:rsidRPr="00811B96">
        <w:rPr>
          <w:rFonts w:ascii="Times New Roman" w:eastAsia="Calibri" w:hAnsi="Times New Roman" w:cs="Times New Roman"/>
          <w:sz w:val="28"/>
          <w:szCs w:val="28"/>
        </w:rPr>
        <w:t xml:space="preserve"> на реализацию </w:t>
      </w:r>
      <w:r w:rsidR="00BA6953" w:rsidRPr="00811B96">
        <w:rPr>
          <w:rFonts w:ascii="Times New Roman" w:eastAsia="Calibri" w:hAnsi="Times New Roman" w:cs="Times New Roman"/>
          <w:sz w:val="28"/>
          <w:szCs w:val="28"/>
        </w:rPr>
        <w:t>программы</w:t>
      </w:r>
      <w:r w:rsidR="00381164" w:rsidRPr="00811B96">
        <w:rPr>
          <w:rFonts w:ascii="Times New Roman" w:eastAsia="Calibri" w:hAnsi="Times New Roman" w:cs="Times New Roman"/>
          <w:sz w:val="28"/>
          <w:szCs w:val="28"/>
        </w:rPr>
        <w:t xml:space="preserve"> в 201</w:t>
      </w:r>
      <w:r w:rsidR="00BA6953" w:rsidRPr="00811B96">
        <w:rPr>
          <w:rFonts w:ascii="Times New Roman" w:eastAsia="Calibri" w:hAnsi="Times New Roman" w:cs="Times New Roman"/>
          <w:sz w:val="28"/>
          <w:szCs w:val="28"/>
        </w:rPr>
        <w:t>5</w:t>
      </w:r>
      <w:r w:rsidR="00381164" w:rsidRPr="00811B96">
        <w:rPr>
          <w:rFonts w:ascii="Times New Roman" w:eastAsia="Calibri" w:hAnsi="Times New Roman" w:cs="Times New Roman"/>
          <w:sz w:val="28"/>
          <w:szCs w:val="28"/>
        </w:rPr>
        <w:t xml:space="preserve"> году составил </w:t>
      </w:r>
      <w:r w:rsidR="00BA6953" w:rsidRPr="00811B96">
        <w:rPr>
          <w:rFonts w:ascii="Times New Roman" w:eastAsia="Calibri" w:hAnsi="Times New Roman" w:cs="Times New Roman"/>
          <w:sz w:val="28"/>
          <w:szCs w:val="28"/>
        </w:rPr>
        <w:t>255,1</w:t>
      </w:r>
      <w:r w:rsidR="00381164" w:rsidRPr="00811B96">
        <w:rPr>
          <w:rFonts w:ascii="Times New Roman" w:eastAsia="Calibri" w:hAnsi="Times New Roman" w:cs="Times New Roman"/>
          <w:sz w:val="28"/>
          <w:szCs w:val="28"/>
        </w:rPr>
        <w:t xml:space="preserve"> тыс. руб. </w:t>
      </w:r>
    </w:p>
    <w:p w:rsidR="00381164" w:rsidRPr="00811B96" w:rsidRDefault="00381164" w:rsidP="00811B96">
      <w:pPr>
        <w:autoSpaceDE w:val="0"/>
        <w:autoSpaceDN w:val="0"/>
        <w:adjustRightInd w:val="0"/>
        <w:spacing w:after="0" w:line="240" w:lineRule="auto"/>
        <w:ind w:firstLine="851"/>
        <w:jc w:val="both"/>
        <w:outlineLvl w:val="2"/>
        <w:rPr>
          <w:rFonts w:ascii="Times New Roman" w:eastAsia="Calibri" w:hAnsi="Times New Roman" w:cs="Times New Roman"/>
          <w:sz w:val="28"/>
          <w:szCs w:val="28"/>
        </w:rPr>
      </w:pPr>
      <w:r w:rsidRPr="00811B96">
        <w:rPr>
          <w:rFonts w:ascii="Times New Roman" w:hAnsi="Times New Roman" w:cs="Times New Roman"/>
          <w:color w:val="FF0000"/>
          <w:sz w:val="28"/>
          <w:szCs w:val="28"/>
        </w:rPr>
        <w:t xml:space="preserve"> </w:t>
      </w:r>
      <w:r w:rsidRPr="00811B96">
        <w:rPr>
          <w:rFonts w:ascii="Times New Roman" w:hAnsi="Times New Roman" w:cs="Times New Roman"/>
          <w:sz w:val="28"/>
          <w:szCs w:val="28"/>
        </w:rPr>
        <w:t xml:space="preserve">Финансирование </w:t>
      </w:r>
      <w:r w:rsidRPr="00811B96">
        <w:rPr>
          <w:rFonts w:ascii="Times New Roman" w:eastAsia="Calibri" w:hAnsi="Times New Roman" w:cs="Times New Roman"/>
          <w:sz w:val="28"/>
          <w:szCs w:val="28"/>
        </w:rPr>
        <w:t>в 201</w:t>
      </w:r>
      <w:r w:rsidR="00BA6953" w:rsidRPr="00811B96">
        <w:rPr>
          <w:rFonts w:ascii="Times New Roman" w:eastAsia="Calibri" w:hAnsi="Times New Roman" w:cs="Times New Roman"/>
          <w:sz w:val="28"/>
          <w:szCs w:val="28"/>
        </w:rPr>
        <w:t>5</w:t>
      </w:r>
      <w:r w:rsidRPr="00811B96">
        <w:rPr>
          <w:rFonts w:ascii="Times New Roman" w:eastAsia="Calibri" w:hAnsi="Times New Roman" w:cs="Times New Roman"/>
          <w:sz w:val="28"/>
          <w:szCs w:val="28"/>
        </w:rPr>
        <w:t xml:space="preserve"> году</w:t>
      </w:r>
      <w:r w:rsidRPr="00811B96">
        <w:rPr>
          <w:rFonts w:ascii="Times New Roman" w:hAnsi="Times New Roman" w:cs="Times New Roman"/>
          <w:sz w:val="28"/>
          <w:szCs w:val="28"/>
        </w:rPr>
        <w:t xml:space="preserve"> направлено на развитие основных</w:t>
      </w:r>
      <w:r w:rsidRPr="00811B96">
        <w:rPr>
          <w:rFonts w:ascii="Times New Roman" w:eastAsia="Calibri" w:hAnsi="Times New Roman" w:cs="Times New Roman"/>
          <w:sz w:val="28"/>
          <w:szCs w:val="28"/>
        </w:rPr>
        <w:t xml:space="preserve"> </w:t>
      </w:r>
      <w:r w:rsidRPr="00811B96">
        <w:rPr>
          <w:rFonts w:ascii="Times New Roman" w:hAnsi="Times New Roman" w:cs="Times New Roman"/>
          <w:sz w:val="28"/>
          <w:szCs w:val="28"/>
        </w:rPr>
        <w:t>направлений</w:t>
      </w:r>
      <w:r w:rsidRPr="00811B96">
        <w:rPr>
          <w:rFonts w:ascii="Times New Roman" w:eastAsia="Calibri" w:hAnsi="Times New Roman" w:cs="Times New Roman"/>
          <w:sz w:val="28"/>
          <w:szCs w:val="28"/>
        </w:rPr>
        <w:t>:</w:t>
      </w:r>
    </w:p>
    <w:p w:rsidR="00381164" w:rsidRPr="00811B96" w:rsidRDefault="002E6880" w:rsidP="00811B96">
      <w:pPr>
        <w:shd w:val="clear" w:color="auto" w:fill="FFFFFF"/>
        <w:tabs>
          <w:tab w:val="num" w:pos="993"/>
        </w:tabs>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color w:val="FF0000"/>
          <w:sz w:val="28"/>
          <w:szCs w:val="28"/>
        </w:rPr>
        <w:t xml:space="preserve"> </w:t>
      </w:r>
      <w:r w:rsidRPr="00811B96">
        <w:rPr>
          <w:rFonts w:ascii="Times New Roman" w:hAnsi="Times New Roman" w:cs="Times New Roman"/>
          <w:sz w:val="28"/>
          <w:szCs w:val="28"/>
        </w:rPr>
        <w:t>-</w:t>
      </w:r>
      <w:r w:rsidR="00BA6953" w:rsidRPr="00811B96">
        <w:rPr>
          <w:rFonts w:ascii="Times New Roman" w:hAnsi="Times New Roman" w:cs="Times New Roman"/>
          <w:sz w:val="28"/>
          <w:szCs w:val="28"/>
        </w:rPr>
        <w:t xml:space="preserve"> </w:t>
      </w:r>
      <w:r w:rsidRPr="00811B96">
        <w:rPr>
          <w:rFonts w:ascii="Times New Roman" w:hAnsi="Times New Roman" w:cs="Times New Roman"/>
          <w:sz w:val="28"/>
          <w:szCs w:val="28"/>
        </w:rPr>
        <w:t>р</w:t>
      </w:r>
      <w:r w:rsidR="00381164" w:rsidRPr="00811B96">
        <w:rPr>
          <w:rFonts w:ascii="Times New Roman" w:hAnsi="Times New Roman" w:cs="Times New Roman"/>
          <w:sz w:val="28"/>
          <w:szCs w:val="28"/>
        </w:rPr>
        <w:t xml:space="preserve">азвитие системы интеллектуального видеонаблюдения. </w:t>
      </w:r>
      <w:r w:rsidR="00BA6953" w:rsidRPr="00811B96">
        <w:rPr>
          <w:rFonts w:ascii="Times New Roman" w:hAnsi="Times New Roman" w:cs="Times New Roman"/>
          <w:sz w:val="28"/>
          <w:szCs w:val="28"/>
        </w:rPr>
        <w:t>Приобретение видеокамер и вспомогательного оборудования, соответствующего установленным техническим требованиям</w:t>
      </w:r>
      <w:r w:rsidR="00381164" w:rsidRPr="00811B96">
        <w:rPr>
          <w:rFonts w:ascii="Times New Roman" w:hAnsi="Times New Roman" w:cs="Times New Roman"/>
          <w:sz w:val="28"/>
          <w:szCs w:val="28"/>
        </w:rPr>
        <w:t xml:space="preserve">. Техническое обслуживание видеокамер, программного обеспечения, сетевых и </w:t>
      </w:r>
      <w:proofErr w:type="spellStart"/>
      <w:r w:rsidR="00381164" w:rsidRPr="00811B96">
        <w:rPr>
          <w:rFonts w:ascii="Times New Roman" w:hAnsi="Times New Roman" w:cs="Times New Roman"/>
          <w:sz w:val="28"/>
          <w:szCs w:val="28"/>
        </w:rPr>
        <w:t>электропитающих</w:t>
      </w:r>
      <w:proofErr w:type="spellEnd"/>
      <w:r w:rsidR="00381164" w:rsidRPr="00811B96">
        <w:rPr>
          <w:rFonts w:ascii="Times New Roman" w:hAnsi="Times New Roman" w:cs="Times New Roman"/>
          <w:sz w:val="28"/>
          <w:szCs w:val="28"/>
        </w:rPr>
        <w:t xml:space="preserve"> линий – </w:t>
      </w:r>
      <w:r w:rsidR="00BA6953" w:rsidRPr="00811B96">
        <w:rPr>
          <w:rFonts w:ascii="Times New Roman" w:hAnsi="Times New Roman" w:cs="Times New Roman"/>
          <w:sz w:val="28"/>
          <w:szCs w:val="28"/>
        </w:rPr>
        <w:t>76,54</w:t>
      </w:r>
      <w:r w:rsidR="00381164" w:rsidRPr="00811B96">
        <w:rPr>
          <w:rFonts w:ascii="Times New Roman" w:hAnsi="Times New Roman" w:cs="Times New Roman"/>
          <w:sz w:val="28"/>
          <w:szCs w:val="28"/>
        </w:rPr>
        <w:t xml:space="preserve"> тыс. руб.</w:t>
      </w:r>
    </w:p>
    <w:p w:rsidR="00381164" w:rsidRPr="00811B96" w:rsidRDefault="002E6880" w:rsidP="00811B96">
      <w:pPr>
        <w:shd w:val="clear" w:color="auto" w:fill="FFFFFF"/>
        <w:tabs>
          <w:tab w:val="num" w:pos="993"/>
        </w:tabs>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color w:val="FF0000"/>
          <w:sz w:val="28"/>
          <w:szCs w:val="28"/>
        </w:rPr>
        <w:lastRenderedPageBreak/>
        <w:t xml:space="preserve"> </w:t>
      </w:r>
      <w:r w:rsidRPr="00811B96">
        <w:rPr>
          <w:rFonts w:ascii="Times New Roman" w:hAnsi="Times New Roman" w:cs="Times New Roman"/>
          <w:sz w:val="28"/>
          <w:szCs w:val="28"/>
        </w:rPr>
        <w:t>-</w:t>
      </w:r>
      <w:r w:rsidR="00491F5A">
        <w:rPr>
          <w:rFonts w:ascii="Times New Roman" w:hAnsi="Times New Roman" w:cs="Times New Roman"/>
          <w:sz w:val="28"/>
          <w:szCs w:val="28"/>
        </w:rPr>
        <w:t xml:space="preserve"> </w:t>
      </w:r>
      <w:r w:rsidRPr="00811B96">
        <w:rPr>
          <w:rFonts w:ascii="Times New Roman" w:hAnsi="Times New Roman" w:cs="Times New Roman"/>
          <w:sz w:val="28"/>
          <w:szCs w:val="28"/>
        </w:rPr>
        <w:t>р</w:t>
      </w:r>
      <w:r w:rsidR="00381164" w:rsidRPr="00811B96">
        <w:rPr>
          <w:rFonts w:ascii="Times New Roman" w:hAnsi="Times New Roman" w:cs="Times New Roman"/>
          <w:sz w:val="28"/>
          <w:szCs w:val="28"/>
        </w:rPr>
        <w:t xml:space="preserve">азвитие системы аппаратно - программных </w:t>
      </w:r>
      <w:r w:rsidR="001D376B" w:rsidRPr="00811B96">
        <w:rPr>
          <w:rFonts w:ascii="Times New Roman" w:hAnsi="Times New Roman" w:cs="Times New Roman"/>
          <w:sz w:val="28"/>
          <w:szCs w:val="28"/>
        </w:rPr>
        <w:t>комплексов идентификации</w:t>
      </w:r>
      <w:r w:rsidR="00381164" w:rsidRPr="00811B96">
        <w:rPr>
          <w:rFonts w:ascii="Times New Roman" w:hAnsi="Times New Roman" w:cs="Times New Roman"/>
          <w:sz w:val="28"/>
          <w:szCs w:val="28"/>
        </w:rPr>
        <w:t xml:space="preserve"> транспортных средств. Техническое обслуживание видеокамер, программного обеспечения, сетевых и </w:t>
      </w:r>
      <w:proofErr w:type="spellStart"/>
      <w:r w:rsidR="00381164" w:rsidRPr="00811B96">
        <w:rPr>
          <w:rFonts w:ascii="Times New Roman" w:hAnsi="Times New Roman" w:cs="Times New Roman"/>
          <w:sz w:val="28"/>
          <w:szCs w:val="28"/>
        </w:rPr>
        <w:t>электропитающих</w:t>
      </w:r>
      <w:proofErr w:type="spellEnd"/>
      <w:r w:rsidR="00381164" w:rsidRPr="00811B96">
        <w:rPr>
          <w:rFonts w:ascii="Times New Roman" w:hAnsi="Times New Roman" w:cs="Times New Roman"/>
          <w:sz w:val="28"/>
          <w:szCs w:val="28"/>
        </w:rPr>
        <w:t xml:space="preserve"> линий – </w:t>
      </w:r>
      <w:r w:rsidR="00BA6953" w:rsidRPr="00811B96">
        <w:rPr>
          <w:rFonts w:ascii="Times New Roman" w:hAnsi="Times New Roman" w:cs="Times New Roman"/>
          <w:sz w:val="28"/>
          <w:szCs w:val="28"/>
        </w:rPr>
        <w:t>80</w:t>
      </w:r>
      <w:r w:rsidR="00381164" w:rsidRPr="00811B96">
        <w:rPr>
          <w:rFonts w:ascii="Times New Roman" w:hAnsi="Times New Roman" w:cs="Times New Roman"/>
          <w:sz w:val="28"/>
          <w:szCs w:val="28"/>
        </w:rPr>
        <w:t xml:space="preserve"> тыс. руб.</w:t>
      </w:r>
    </w:p>
    <w:p w:rsidR="00381164" w:rsidRPr="00811B96" w:rsidRDefault="00491F5A" w:rsidP="00811B96">
      <w:pPr>
        <w:pStyle w:val="aa"/>
        <w:shd w:val="clear" w:color="auto" w:fill="FFFFFF"/>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2E6880" w:rsidRPr="00811B96">
        <w:rPr>
          <w:rFonts w:ascii="Times New Roman" w:hAnsi="Times New Roman"/>
          <w:sz w:val="28"/>
          <w:szCs w:val="28"/>
        </w:rPr>
        <w:t>-о</w:t>
      </w:r>
      <w:r w:rsidR="00381164" w:rsidRPr="00811B96">
        <w:rPr>
          <w:rFonts w:ascii="Times New Roman" w:hAnsi="Times New Roman"/>
          <w:sz w:val="28"/>
          <w:szCs w:val="28"/>
        </w:rPr>
        <w:t xml:space="preserve">снащение ситуационного центра и обеспечение его функционирования </w:t>
      </w:r>
      <w:r w:rsidR="00BA6953" w:rsidRPr="00811B96">
        <w:rPr>
          <w:rFonts w:ascii="Times New Roman" w:hAnsi="Times New Roman"/>
          <w:sz w:val="28"/>
          <w:szCs w:val="28"/>
        </w:rPr>
        <w:t>–</w:t>
      </w:r>
      <w:r w:rsidR="00381164" w:rsidRPr="00811B96">
        <w:rPr>
          <w:rFonts w:ascii="Times New Roman" w:hAnsi="Times New Roman"/>
          <w:sz w:val="28"/>
          <w:szCs w:val="28"/>
        </w:rPr>
        <w:t xml:space="preserve"> </w:t>
      </w:r>
      <w:r w:rsidR="00BA6953" w:rsidRPr="00811B96">
        <w:rPr>
          <w:rFonts w:ascii="Times New Roman" w:hAnsi="Times New Roman"/>
          <w:sz w:val="28"/>
          <w:szCs w:val="28"/>
        </w:rPr>
        <w:t>98,6</w:t>
      </w:r>
      <w:r w:rsidR="00381164" w:rsidRPr="00811B96">
        <w:rPr>
          <w:rFonts w:ascii="Times New Roman" w:hAnsi="Times New Roman"/>
          <w:sz w:val="28"/>
          <w:szCs w:val="28"/>
        </w:rPr>
        <w:t xml:space="preserve"> тыс. руб.</w:t>
      </w:r>
    </w:p>
    <w:p w:rsidR="00803C41" w:rsidRDefault="00991D19" w:rsidP="00803C41">
      <w:pPr>
        <w:spacing w:after="0" w:line="240" w:lineRule="auto"/>
        <w:ind w:firstLine="851"/>
        <w:jc w:val="center"/>
        <w:rPr>
          <w:rFonts w:ascii="Times New Roman" w:hAnsi="Times New Roman" w:cs="Times New Roman"/>
          <w:sz w:val="28"/>
          <w:szCs w:val="28"/>
        </w:rPr>
      </w:pPr>
      <w:r w:rsidRPr="00811B96">
        <w:rPr>
          <w:rFonts w:ascii="Times New Roman" w:hAnsi="Times New Roman" w:cs="Times New Roman"/>
          <w:color w:val="FF0000"/>
          <w:sz w:val="28"/>
          <w:szCs w:val="28"/>
        </w:rPr>
        <w:t xml:space="preserve">          </w:t>
      </w:r>
      <w:r w:rsidR="00803C41" w:rsidRPr="00F96D14">
        <w:rPr>
          <w:rFonts w:ascii="Times New Roman" w:hAnsi="Times New Roman" w:cs="Times New Roman"/>
          <w:sz w:val="28"/>
          <w:szCs w:val="28"/>
        </w:rPr>
        <w:t>Исполнение целевых индикаторов программы</w:t>
      </w:r>
    </w:p>
    <w:tbl>
      <w:tblPr>
        <w:tblW w:w="9453" w:type="dxa"/>
        <w:tblInd w:w="40" w:type="dxa"/>
        <w:tblLayout w:type="fixed"/>
        <w:tblCellMar>
          <w:left w:w="40" w:type="dxa"/>
          <w:right w:w="40" w:type="dxa"/>
        </w:tblCellMar>
        <w:tblLook w:val="0000" w:firstRow="0" w:lastRow="0" w:firstColumn="0" w:lastColumn="0" w:noHBand="0" w:noVBand="0"/>
      </w:tblPr>
      <w:tblGrid>
        <w:gridCol w:w="586"/>
        <w:gridCol w:w="3383"/>
        <w:gridCol w:w="1276"/>
        <w:gridCol w:w="1373"/>
        <w:gridCol w:w="1275"/>
        <w:gridCol w:w="1560"/>
      </w:tblGrid>
      <w:tr w:rsidR="00C97B3F" w:rsidRPr="00397F68" w:rsidTr="00AE1CE8">
        <w:trPr>
          <w:trHeight w:hRule="exact" w:val="748"/>
          <w:tblHead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C97B3F" w:rsidRPr="00397F68" w:rsidRDefault="00C97B3F" w:rsidP="00AE1CE8">
            <w:pPr>
              <w:shd w:val="clear" w:color="auto" w:fill="FFFFFF"/>
              <w:spacing w:line="274" w:lineRule="exact"/>
              <w:ind w:left="96" w:right="86" w:firstLine="43"/>
              <w:jc w:val="center"/>
              <w:rPr>
                <w:rFonts w:ascii="Times New Roman" w:hAnsi="Times New Roman" w:cs="Times New Roman"/>
                <w:sz w:val="24"/>
                <w:szCs w:val="24"/>
              </w:rPr>
            </w:pPr>
            <w:r w:rsidRPr="00397F68">
              <w:rPr>
                <w:rFonts w:ascii="Times New Roman" w:hAnsi="Times New Roman" w:cs="Times New Roman"/>
                <w:bCs/>
                <w:sz w:val="24"/>
                <w:szCs w:val="24"/>
              </w:rPr>
              <w:t>№</w:t>
            </w:r>
            <w:r w:rsidRPr="00397F68">
              <w:rPr>
                <w:rFonts w:ascii="Times New Roman" w:hAnsi="Times New Roman" w:cs="Times New Roman"/>
                <w:b/>
                <w:bCs/>
                <w:sz w:val="24"/>
                <w:szCs w:val="24"/>
              </w:rPr>
              <w:t xml:space="preserve"> </w:t>
            </w:r>
            <w:r w:rsidRPr="00397F68">
              <w:rPr>
                <w:rFonts w:ascii="Times New Roman" w:hAnsi="Times New Roman" w:cs="Times New Roman"/>
                <w:sz w:val="24"/>
                <w:szCs w:val="24"/>
              </w:rPr>
              <w:t>п/п</w:t>
            </w:r>
          </w:p>
          <w:p w:rsidR="00C97B3F" w:rsidRPr="00397F68" w:rsidRDefault="00C97B3F" w:rsidP="00AE1CE8">
            <w:pPr>
              <w:rPr>
                <w:rFonts w:ascii="Times New Roman" w:hAnsi="Times New Roman" w:cs="Times New Roman"/>
                <w:sz w:val="24"/>
                <w:szCs w:val="24"/>
              </w:rPr>
            </w:pPr>
          </w:p>
          <w:p w:rsidR="00C97B3F" w:rsidRPr="00397F68" w:rsidRDefault="00C97B3F" w:rsidP="00AE1CE8">
            <w:pP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shd w:val="clear" w:color="auto" w:fill="FFFFFF"/>
            <w:vAlign w:val="center"/>
          </w:tcPr>
          <w:p w:rsidR="00C97B3F" w:rsidRPr="00397F68" w:rsidRDefault="00C97B3F" w:rsidP="00AE1CE8">
            <w:pPr>
              <w:shd w:val="clear" w:color="auto" w:fill="FFFFFF"/>
              <w:spacing w:line="274" w:lineRule="exact"/>
              <w:ind w:left="62" w:right="67"/>
              <w:jc w:val="center"/>
              <w:rPr>
                <w:rFonts w:ascii="Times New Roman" w:hAnsi="Times New Roman" w:cs="Times New Roman"/>
                <w:sz w:val="24"/>
                <w:szCs w:val="24"/>
              </w:rPr>
            </w:pPr>
            <w:r w:rsidRPr="00397F68">
              <w:rPr>
                <w:rFonts w:ascii="Times New Roman" w:hAnsi="Times New Roman" w:cs="Times New Roman"/>
                <w:sz w:val="24"/>
                <w:szCs w:val="24"/>
              </w:rPr>
              <w:t>Наименование индикатора результативности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97B3F" w:rsidRPr="00397F68" w:rsidRDefault="00C97B3F" w:rsidP="00AE1CE8">
            <w:pPr>
              <w:shd w:val="clear" w:color="auto" w:fill="FFFFFF"/>
              <w:spacing w:line="274" w:lineRule="exact"/>
              <w:ind w:right="10"/>
              <w:jc w:val="center"/>
              <w:rPr>
                <w:rFonts w:ascii="Times New Roman" w:hAnsi="Times New Roman" w:cs="Times New Roman"/>
                <w:sz w:val="24"/>
                <w:szCs w:val="24"/>
              </w:rPr>
            </w:pPr>
            <w:r w:rsidRPr="00397F68">
              <w:rPr>
                <w:rFonts w:ascii="Times New Roman" w:hAnsi="Times New Roman" w:cs="Times New Roman"/>
                <w:spacing w:val="-3"/>
                <w:sz w:val="24"/>
                <w:szCs w:val="24"/>
              </w:rPr>
              <w:t>Единица измерения</w:t>
            </w:r>
          </w:p>
          <w:p w:rsidR="00C97B3F" w:rsidRPr="00397F68" w:rsidRDefault="00C97B3F" w:rsidP="00AE1CE8">
            <w:pP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97B3F" w:rsidRPr="00397F68" w:rsidRDefault="00C97B3F" w:rsidP="00AE1CE8">
            <w:pPr>
              <w:shd w:val="clear" w:color="auto" w:fill="FFFFFF"/>
              <w:spacing w:line="283" w:lineRule="exact"/>
              <w:ind w:left="134" w:right="158"/>
              <w:jc w:val="center"/>
              <w:rPr>
                <w:rFonts w:ascii="Times New Roman" w:hAnsi="Times New Roman" w:cs="Times New Roman"/>
                <w:sz w:val="24"/>
                <w:szCs w:val="24"/>
              </w:rPr>
            </w:pPr>
            <w:r w:rsidRPr="00397F68">
              <w:rPr>
                <w:rFonts w:ascii="Times New Roman" w:hAnsi="Times New Roman" w:cs="Times New Roman"/>
                <w:sz w:val="24"/>
                <w:szCs w:val="24"/>
              </w:rPr>
              <w:t>План 2015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97B3F" w:rsidRPr="00397F68" w:rsidRDefault="00C97B3F" w:rsidP="00AE1CE8">
            <w:pPr>
              <w:shd w:val="clear" w:color="auto" w:fill="FFFFFF"/>
              <w:spacing w:line="283" w:lineRule="exact"/>
              <w:ind w:left="139" w:right="163"/>
              <w:jc w:val="center"/>
              <w:rPr>
                <w:rFonts w:ascii="Times New Roman" w:hAnsi="Times New Roman" w:cs="Times New Roman"/>
                <w:sz w:val="24"/>
                <w:szCs w:val="24"/>
              </w:rPr>
            </w:pPr>
            <w:r w:rsidRPr="00397F68">
              <w:rPr>
                <w:rFonts w:ascii="Times New Roman" w:hAnsi="Times New Roman" w:cs="Times New Roman"/>
                <w:sz w:val="24"/>
                <w:szCs w:val="24"/>
              </w:rPr>
              <w:t>Факт 2015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7B3F" w:rsidRPr="00397F68" w:rsidRDefault="00C97B3F" w:rsidP="00AE1CE8">
            <w:pPr>
              <w:tabs>
                <w:tab w:val="left" w:pos="1220"/>
              </w:tabs>
              <w:jc w:val="center"/>
              <w:rPr>
                <w:rFonts w:ascii="Times New Roman" w:hAnsi="Times New Roman" w:cs="Times New Roman"/>
                <w:sz w:val="24"/>
                <w:szCs w:val="24"/>
              </w:rPr>
            </w:pPr>
            <w:r w:rsidRPr="00397F68">
              <w:rPr>
                <w:rFonts w:ascii="Times New Roman" w:hAnsi="Times New Roman" w:cs="Times New Roman"/>
                <w:sz w:val="24"/>
                <w:szCs w:val="24"/>
              </w:rPr>
              <w:t>Исполнение плана</w:t>
            </w:r>
          </w:p>
        </w:tc>
      </w:tr>
      <w:tr w:rsidR="00C97B3F" w:rsidRPr="00397F68" w:rsidTr="00AE1CE8">
        <w:trPr>
          <w:trHeight w:hRule="exact" w:val="1223"/>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C97B3F" w:rsidRPr="00397F68" w:rsidRDefault="00C97B3F" w:rsidP="00AE1CE8">
            <w:pPr>
              <w:shd w:val="clear" w:color="auto" w:fill="FFFFFF"/>
              <w:spacing w:line="274" w:lineRule="exact"/>
              <w:ind w:left="96" w:right="86" w:firstLine="43"/>
              <w:jc w:val="center"/>
              <w:rPr>
                <w:rFonts w:ascii="Times New Roman" w:hAnsi="Times New Roman" w:cs="Times New Roman"/>
                <w:bCs/>
                <w:sz w:val="24"/>
                <w:szCs w:val="24"/>
              </w:rPr>
            </w:pPr>
            <w:r w:rsidRPr="00397F68">
              <w:rPr>
                <w:rFonts w:ascii="Times New Roman" w:hAnsi="Times New Roman" w:cs="Times New Roman"/>
                <w:bCs/>
                <w:sz w:val="24"/>
                <w:szCs w:val="24"/>
              </w:rPr>
              <w:t>1</w:t>
            </w:r>
          </w:p>
        </w:tc>
        <w:tc>
          <w:tcPr>
            <w:tcW w:w="3383" w:type="dxa"/>
            <w:tcBorders>
              <w:top w:val="single" w:sz="4" w:space="0" w:color="auto"/>
              <w:left w:val="single" w:sz="4" w:space="0" w:color="auto"/>
              <w:bottom w:val="single" w:sz="4" w:space="0" w:color="auto"/>
              <w:right w:val="single" w:sz="4" w:space="0" w:color="auto"/>
            </w:tcBorders>
            <w:shd w:val="clear" w:color="auto" w:fill="FFFFFF"/>
            <w:vAlign w:val="center"/>
          </w:tcPr>
          <w:p w:rsidR="00C97B3F" w:rsidRPr="00397F68" w:rsidRDefault="00C97B3F" w:rsidP="00AE1CE8">
            <w:pPr>
              <w:shd w:val="clear" w:color="auto" w:fill="FFFFFF"/>
              <w:spacing w:line="274" w:lineRule="exact"/>
              <w:ind w:left="62" w:right="67"/>
              <w:jc w:val="center"/>
              <w:rPr>
                <w:rFonts w:ascii="Times New Roman" w:hAnsi="Times New Roman" w:cs="Times New Roman"/>
                <w:spacing w:val="-2"/>
                <w:sz w:val="24"/>
                <w:szCs w:val="24"/>
              </w:rPr>
            </w:pPr>
            <w:r w:rsidRPr="00397F68">
              <w:rPr>
                <w:rFonts w:ascii="Times New Roman" w:hAnsi="Times New Roman" w:cs="Times New Roman"/>
                <w:sz w:val="24"/>
                <w:szCs w:val="24"/>
              </w:rPr>
              <w:t>Ввод в эксплуа</w:t>
            </w:r>
            <w:r w:rsidRPr="00397F68">
              <w:rPr>
                <w:rFonts w:ascii="Times New Roman" w:hAnsi="Times New Roman" w:cs="Times New Roman"/>
                <w:sz w:val="24"/>
                <w:szCs w:val="24"/>
              </w:rPr>
              <w:softHyphen/>
              <w:t>тацию аппаратно-</w:t>
            </w:r>
            <w:r w:rsidRPr="00397F68">
              <w:rPr>
                <w:rFonts w:ascii="Times New Roman" w:hAnsi="Times New Roman" w:cs="Times New Roman"/>
                <w:spacing w:val="-2"/>
                <w:sz w:val="24"/>
                <w:szCs w:val="24"/>
              </w:rPr>
              <w:t>программ</w:t>
            </w:r>
            <w:r w:rsidRPr="00397F68">
              <w:rPr>
                <w:rFonts w:ascii="Times New Roman" w:hAnsi="Times New Roman" w:cs="Times New Roman"/>
                <w:spacing w:val="-1"/>
                <w:sz w:val="24"/>
                <w:szCs w:val="24"/>
              </w:rPr>
              <w:t>ных комплексов видеонаблюдения, всего – 10 комплексов.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97B3F" w:rsidRPr="00397F68" w:rsidRDefault="00C97B3F" w:rsidP="00AE1CE8">
            <w:pPr>
              <w:shd w:val="clear" w:color="auto" w:fill="FFFFFF"/>
              <w:spacing w:line="274" w:lineRule="exact"/>
              <w:ind w:right="10"/>
              <w:jc w:val="center"/>
              <w:rPr>
                <w:rFonts w:ascii="Times New Roman" w:hAnsi="Times New Roman" w:cs="Times New Roman"/>
                <w:spacing w:val="-3"/>
                <w:sz w:val="24"/>
                <w:szCs w:val="24"/>
              </w:rPr>
            </w:pPr>
            <w:r w:rsidRPr="00397F68">
              <w:rPr>
                <w:rFonts w:ascii="Times New Roman" w:hAnsi="Times New Roman" w:cs="Times New Roman"/>
                <w:spacing w:val="-3"/>
                <w:sz w:val="24"/>
                <w:szCs w:val="24"/>
              </w:rPr>
              <w:t>шт.</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3061D0" w:rsidRDefault="003061D0" w:rsidP="00AE1CE8">
            <w:pPr>
              <w:shd w:val="clear" w:color="auto" w:fill="FFFFFF"/>
              <w:jc w:val="center"/>
              <w:rPr>
                <w:rFonts w:ascii="Times New Roman" w:hAnsi="Times New Roman" w:cs="Times New Roman"/>
                <w:sz w:val="24"/>
                <w:szCs w:val="24"/>
              </w:rPr>
            </w:pPr>
          </w:p>
          <w:p w:rsidR="00C97B3F" w:rsidRPr="00397F68" w:rsidRDefault="00C97B3F" w:rsidP="00AE1CE8">
            <w:pPr>
              <w:shd w:val="clear" w:color="auto" w:fill="FFFFFF"/>
              <w:jc w:val="center"/>
              <w:rPr>
                <w:rFonts w:ascii="Times New Roman" w:hAnsi="Times New Roman" w:cs="Times New Roman"/>
                <w:sz w:val="24"/>
                <w:szCs w:val="24"/>
              </w:rPr>
            </w:pPr>
            <w:r w:rsidRPr="00397F6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061D0" w:rsidRDefault="003061D0" w:rsidP="00AE1CE8">
            <w:pPr>
              <w:shd w:val="clear" w:color="auto" w:fill="FFFFFF"/>
              <w:jc w:val="center"/>
              <w:rPr>
                <w:rFonts w:ascii="Times New Roman" w:hAnsi="Times New Roman" w:cs="Times New Roman"/>
                <w:sz w:val="24"/>
                <w:szCs w:val="24"/>
              </w:rPr>
            </w:pPr>
          </w:p>
          <w:p w:rsidR="00C97B3F" w:rsidRPr="00397F68" w:rsidRDefault="00C97B3F" w:rsidP="00AE1CE8">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61D0" w:rsidRDefault="003061D0" w:rsidP="00AE1CE8">
            <w:pPr>
              <w:tabs>
                <w:tab w:val="left" w:pos="1220"/>
              </w:tabs>
              <w:jc w:val="center"/>
              <w:rPr>
                <w:rFonts w:ascii="Times New Roman" w:hAnsi="Times New Roman" w:cs="Times New Roman"/>
                <w:sz w:val="24"/>
                <w:szCs w:val="24"/>
              </w:rPr>
            </w:pPr>
          </w:p>
          <w:p w:rsidR="00C97B3F" w:rsidRPr="00397F68" w:rsidRDefault="00C97B3F" w:rsidP="00AE1CE8">
            <w:pPr>
              <w:tabs>
                <w:tab w:val="left" w:pos="1220"/>
              </w:tabs>
              <w:jc w:val="center"/>
              <w:rPr>
                <w:rFonts w:ascii="Times New Roman" w:hAnsi="Times New Roman" w:cs="Times New Roman"/>
                <w:sz w:val="24"/>
                <w:szCs w:val="24"/>
              </w:rPr>
            </w:pPr>
            <w:r>
              <w:rPr>
                <w:rFonts w:ascii="Times New Roman" w:hAnsi="Times New Roman" w:cs="Times New Roman"/>
                <w:sz w:val="24"/>
                <w:szCs w:val="24"/>
              </w:rPr>
              <w:t>100</w:t>
            </w:r>
          </w:p>
        </w:tc>
      </w:tr>
      <w:tr w:rsidR="00C97B3F" w:rsidRPr="00397F68" w:rsidTr="00AE1CE8">
        <w:trPr>
          <w:trHeight w:hRule="exact" w:val="2524"/>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C97B3F" w:rsidRPr="00397F68" w:rsidRDefault="00C97B3F" w:rsidP="00AE1CE8">
            <w:pPr>
              <w:shd w:val="clear" w:color="auto" w:fill="FFFFFF"/>
              <w:ind w:left="154"/>
              <w:rPr>
                <w:rFonts w:ascii="Times New Roman" w:hAnsi="Times New Roman" w:cs="Times New Roman"/>
                <w:spacing w:val="-9"/>
                <w:sz w:val="24"/>
                <w:szCs w:val="24"/>
              </w:rPr>
            </w:pPr>
            <w:r>
              <w:rPr>
                <w:rFonts w:ascii="Times New Roman" w:hAnsi="Times New Roman" w:cs="Times New Roman"/>
                <w:spacing w:val="-9"/>
                <w:sz w:val="24"/>
                <w:szCs w:val="24"/>
              </w:rPr>
              <w:t>2</w:t>
            </w:r>
          </w:p>
        </w:tc>
        <w:tc>
          <w:tcPr>
            <w:tcW w:w="3383" w:type="dxa"/>
            <w:tcBorders>
              <w:top w:val="single" w:sz="4" w:space="0" w:color="auto"/>
              <w:left w:val="single" w:sz="4" w:space="0" w:color="auto"/>
              <w:bottom w:val="single" w:sz="4" w:space="0" w:color="auto"/>
              <w:right w:val="single" w:sz="4" w:space="0" w:color="auto"/>
            </w:tcBorders>
            <w:shd w:val="clear" w:color="auto" w:fill="FFFFFF"/>
            <w:vAlign w:val="center"/>
          </w:tcPr>
          <w:p w:rsidR="00C97B3F" w:rsidRPr="00397F68" w:rsidRDefault="00C97B3F" w:rsidP="00AE1CE8">
            <w:pPr>
              <w:shd w:val="clear" w:color="auto" w:fill="FFFFFF"/>
              <w:spacing w:line="274" w:lineRule="exact"/>
              <w:ind w:left="62" w:right="67"/>
              <w:jc w:val="both"/>
              <w:rPr>
                <w:rFonts w:ascii="Times New Roman" w:hAnsi="Times New Roman" w:cs="Times New Roman"/>
                <w:spacing w:val="-2"/>
                <w:sz w:val="24"/>
                <w:szCs w:val="24"/>
              </w:rPr>
            </w:pPr>
            <w:r w:rsidRPr="00397F68">
              <w:rPr>
                <w:rFonts w:ascii="Times New Roman" w:hAnsi="Times New Roman" w:cs="Times New Roman"/>
                <w:sz w:val="24"/>
                <w:szCs w:val="24"/>
              </w:rPr>
              <w:t>Своевременность финансирования вопросов хозяйственной деятельности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97B3F" w:rsidRPr="00397F68" w:rsidRDefault="00C97B3F" w:rsidP="00AE1CE8">
            <w:pPr>
              <w:shd w:val="clear" w:color="auto" w:fill="FFFFFF"/>
              <w:spacing w:line="274" w:lineRule="exact"/>
              <w:ind w:right="10"/>
              <w:jc w:val="center"/>
              <w:rPr>
                <w:rFonts w:ascii="Times New Roman" w:hAnsi="Times New Roman" w:cs="Times New Roman"/>
                <w:spacing w:val="-3"/>
                <w:sz w:val="24"/>
                <w:szCs w:val="24"/>
              </w:rPr>
            </w:pPr>
            <w:r w:rsidRPr="00397F68">
              <w:rPr>
                <w:rFonts w:ascii="Times New Roman" w:hAnsi="Times New Roman" w:cs="Times New Roman"/>
                <w:spacing w:val="-3"/>
                <w:sz w:val="24"/>
                <w:szCs w:val="24"/>
              </w:rPr>
              <w:t xml:space="preserve">Выполнение в утвержденные сроки мероприятий подпрограммы </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97B3F" w:rsidRPr="00397F68" w:rsidRDefault="00C97B3F" w:rsidP="00AE1CE8">
            <w:pPr>
              <w:rPr>
                <w:rFonts w:ascii="Times New Roman" w:hAnsi="Times New Roman" w:cs="Times New Roman"/>
                <w:sz w:val="24"/>
                <w:szCs w:val="24"/>
              </w:rPr>
            </w:pPr>
            <w:r w:rsidRPr="00397F68">
              <w:rPr>
                <w:rFonts w:ascii="Times New Roman" w:hAnsi="Times New Roman" w:cs="Times New Roman"/>
                <w:sz w:val="24"/>
                <w:szCs w:val="24"/>
              </w:rPr>
              <w:t>согласно мероприятиям подпрограммы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97B3F" w:rsidRPr="00397F68" w:rsidRDefault="00C97B3F" w:rsidP="00AE1CE8">
            <w:pPr>
              <w:rPr>
                <w:rFonts w:ascii="Times New Roman" w:hAnsi="Times New Roman" w:cs="Times New Roman"/>
                <w:sz w:val="24"/>
                <w:szCs w:val="24"/>
              </w:rPr>
            </w:pPr>
            <w:r w:rsidRPr="00397F68">
              <w:rPr>
                <w:rFonts w:ascii="Times New Roman" w:hAnsi="Times New Roman" w:cs="Times New Roman"/>
                <w:sz w:val="24"/>
                <w:szCs w:val="24"/>
              </w:rPr>
              <w:t>согласно мероприятиям подпрограммы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61D0" w:rsidRDefault="003061D0" w:rsidP="00AE1CE8">
            <w:pPr>
              <w:jc w:val="center"/>
              <w:rPr>
                <w:rFonts w:ascii="Times New Roman" w:hAnsi="Times New Roman" w:cs="Times New Roman"/>
                <w:sz w:val="24"/>
                <w:szCs w:val="24"/>
              </w:rPr>
            </w:pPr>
          </w:p>
          <w:p w:rsidR="00C97B3F" w:rsidRPr="00397F68" w:rsidRDefault="00C97B3F" w:rsidP="00AE1CE8">
            <w:pPr>
              <w:jc w:val="center"/>
              <w:rPr>
                <w:rFonts w:ascii="Times New Roman" w:hAnsi="Times New Roman" w:cs="Times New Roman"/>
                <w:sz w:val="24"/>
                <w:szCs w:val="24"/>
              </w:rPr>
            </w:pPr>
            <w:r w:rsidRPr="00397F68">
              <w:rPr>
                <w:rFonts w:ascii="Times New Roman" w:hAnsi="Times New Roman" w:cs="Times New Roman"/>
                <w:sz w:val="24"/>
                <w:szCs w:val="24"/>
              </w:rPr>
              <w:t>100</w:t>
            </w:r>
          </w:p>
        </w:tc>
      </w:tr>
      <w:tr w:rsidR="00C97B3F" w:rsidRPr="00397F68" w:rsidTr="00AE1CE8">
        <w:trPr>
          <w:trHeight w:hRule="exact" w:val="1335"/>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C97B3F" w:rsidRPr="00397F68" w:rsidRDefault="00C97B3F" w:rsidP="00AE1CE8">
            <w:pPr>
              <w:shd w:val="clear" w:color="auto" w:fill="FFFFFF"/>
              <w:ind w:left="154"/>
              <w:rPr>
                <w:rFonts w:ascii="Times New Roman" w:hAnsi="Times New Roman" w:cs="Times New Roman"/>
                <w:spacing w:val="-9"/>
                <w:sz w:val="24"/>
                <w:szCs w:val="24"/>
              </w:rPr>
            </w:pPr>
            <w:r>
              <w:rPr>
                <w:rFonts w:ascii="Times New Roman" w:hAnsi="Times New Roman" w:cs="Times New Roman"/>
                <w:spacing w:val="-9"/>
                <w:sz w:val="24"/>
                <w:szCs w:val="24"/>
              </w:rPr>
              <w:t>3</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C97B3F" w:rsidRPr="00397F68" w:rsidRDefault="00C97B3F" w:rsidP="00AE1CE8">
            <w:pPr>
              <w:shd w:val="clear" w:color="auto" w:fill="FFFFFF"/>
              <w:spacing w:line="274" w:lineRule="exact"/>
              <w:ind w:firstLine="5"/>
              <w:jc w:val="both"/>
              <w:rPr>
                <w:rFonts w:ascii="Times New Roman" w:hAnsi="Times New Roman" w:cs="Times New Roman"/>
                <w:sz w:val="24"/>
                <w:szCs w:val="24"/>
              </w:rPr>
            </w:pPr>
            <w:r w:rsidRPr="00397F68">
              <w:rPr>
                <w:rFonts w:ascii="Times New Roman" w:hAnsi="Times New Roman" w:cs="Times New Roman"/>
                <w:sz w:val="24"/>
                <w:szCs w:val="24"/>
              </w:rPr>
              <w:t>Оптимизация контроля за достижением намеченных целей и результатов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97B3F" w:rsidRPr="00397F68" w:rsidRDefault="00C97B3F" w:rsidP="00AE1CE8">
            <w:pPr>
              <w:jc w:val="center"/>
              <w:rPr>
                <w:rFonts w:ascii="Times New Roman" w:hAnsi="Times New Roman" w:cs="Times New Roman"/>
                <w:sz w:val="24"/>
                <w:szCs w:val="24"/>
              </w:rPr>
            </w:pPr>
            <w:r w:rsidRPr="00397F68">
              <w:rPr>
                <w:rFonts w:ascii="Times New Roman" w:hAnsi="Times New Roman" w:cs="Times New Roman"/>
                <w:sz w:val="24"/>
                <w:szCs w:val="24"/>
              </w:rPr>
              <w:t>Количество проведенных проверок</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3061D0" w:rsidRDefault="003061D0" w:rsidP="00AE1CE8">
            <w:pPr>
              <w:shd w:val="clear" w:color="auto" w:fill="FFFFFF"/>
              <w:jc w:val="center"/>
              <w:rPr>
                <w:rFonts w:ascii="Times New Roman" w:hAnsi="Times New Roman" w:cs="Times New Roman"/>
                <w:sz w:val="24"/>
                <w:szCs w:val="24"/>
              </w:rPr>
            </w:pPr>
          </w:p>
          <w:p w:rsidR="00C97B3F" w:rsidRPr="00397F68" w:rsidRDefault="00C97B3F" w:rsidP="00AE1CE8">
            <w:pPr>
              <w:shd w:val="clear" w:color="auto" w:fill="FFFFFF"/>
              <w:jc w:val="center"/>
              <w:rPr>
                <w:rFonts w:ascii="Times New Roman" w:hAnsi="Times New Roman" w:cs="Times New Roman"/>
                <w:sz w:val="24"/>
                <w:szCs w:val="24"/>
              </w:rPr>
            </w:pPr>
            <w:r w:rsidRPr="00397F6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061D0" w:rsidRDefault="003061D0" w:rsidP="00AE1CE8">
            <w:pPr>
              <w:shd w:val="clear" w:color="auto" w:fill="FFFFFF"/>
              <w:jc w:val="center"/>
              <w:rPr>
                <w:rFonts w:ascii="Times New Roman" w:hAnsi="Times New Roman" w:cs="Times New Roman"/>
                <w:sz w:val="24"/>
                <w:szCs w:val="24"/>
              </w:rPr>
            </w:pPr>
          </w:p>
          <w:p w:rsidR="00C97B3F" w:rsidRPr="00397F68" w:rsidRDefault="00C97B3F" w:rsidP="00AE1CE8">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61D0" w:rsidRDefault="003061D0" w:rsidP="00AE1CE8">
            <w:pPr>
              <w:tabs>
                <w:tab w:val="left" w:pos="1220"/>
              </w:tabs>
              <w:jc w:val="center"/>
              <w:rPr>
                <w:rFonts w:ascii="Times New Roman" w:hAnsi="Times New Roman" w:cs="Times New Roman"/>
                <w:sz w:val="24"/>
                <w:szCs w:val="24"/>
              </w:rPr>
            </w:pPr>
          </w:p>
          <w:p w:rsidR="00C97B3F" w:rsidRPr="00397F68" w:rsidRDefault="00C97B3F" w:rsidP="00AE1CE8">
            <w:pPr>
              <w:tabs>
                <w:tab w:val="left" w:pos="1220"/>
              </w:tabs>
              <w:jc w:val="center"/>
              <w:rPr>
                <w:rFonts w:ascii="Times New Roman" w:hAnsi="Times New Roman" w:cs="Times New Roman"/>
                <w:sz w:val="24"/>
                <w:szCs w:val="24"/>
              </w:rPr>
            </w:pPr>
            <w:r>
              <w:rPr>
                <w:rFonts w:ascii="Times New Roman" w:hAnsi="Times New Roman" w:cs="Times New Roman"/>
                <w:sz w:val="24"/>
                <w:szCs w:val="24"/>
              </w:rPr>
              <w:t>100</w:t>
            </w:r>
          </w:p>
        </w:tc>
      </w:tr>
      <w:tr w:rsidR="00C97B3F" w:rsidRPr="00397F68" w:rsidTr="00AE1CE8">
        <w:trPr>
          <w:trHeight w:hRule="exact" w:val="1331"/>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C97B3F" w:rsidRPr="00397F68" w:rsidRDefault="00C97B3F" w:rsidP="00AE1CE8">
            <w:pPr>
              <w:shd w:val="clear" w:color="auto" w:fill="FFFFFF"/>
              <w:ind w:left="154"/>
              <w:rPr>
                <w:rFonts w:ascii="Times New Roman" w:hAnsi="Times New Roman" w:cs="Times New Roman"/>
                <w:spacing w:val="-9"/>
                <w:sz w:val="24"/>
                <w:szCs w:val="24"/>
              </w:rPr>
            </w:pPr>
            <w:r>
              <w:rPr>
                <w:rFonts w:ascii="Times New Roman" w:hAnsi="Times New Roman" w:cs="Times New Roman"/>
                <w:spacing w:val="-9"/>
                <w:sz w:val="24"/>
                <w:szCs w:val="24"/>
              </w:rPr>
              <w:t>4</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C97B3F" w:rsidRPr="00397F68" w:rsidRDefault="00C97B3F" w:rsidP="00AE1CE8">
            <w:pPr>
              <w:shd w:val="clear" w:color="auto" w:fill="FFFFFF"/>
              <w:spacing w:line="274" w:lineRule="exact"/>
              <w:ind w:firstLine="5"/>
              <w:jc w:val="both"/>
              <w:rPr>
                <w:rFonts w:ascii="Times New Roman" w:hAnsi="Times New Roman" w:cs="Times New Roman"/>
                <w:sz w:val="24"/>
                <w:szCs w:val="24"/>
              </w:rPr>
            </w:pPr>
            <w:r w:rsidRPr="00397F68">
              <w:rPr>
                <w:rFonts w:ascii="Times New Roman" w:hAnsi="Times New Roman" w:cs="Times New Roman"/>
                <w:sz w:val="24"/>
                <w:szCs w:val="24"/>
              </w:rPr>
              <w:t>Планирование, оптимизация и целевое направление бюджетных ассигнований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97B3F" w:rsidRPr="00397F68" w:rsidRDefault="00C97B3F" w:rsidP="00AE1CE8">
            <w:pPr>
              <w:jc w:val="center"/>
              <w:rPr>
                <w:rFonts w:ascii="Times New Roman" w:hAnsi="Times New Roman" w:cs="Times New Roman"/>
                <w:sz w:val="24"/>
                <w:szCs w:val="24"/>
              </w:rPr>
            </w:pPr>
            <w:r w:rsidRPr="00397F68">
              <w:rPr>
                <w:rFonts w:ascii="Times New Roman" w:hAnsi="Times New Roman" w:cs="Times New Roman"/>
                <w:sz w:val="24"/>
                <w:szCs w:val="24"/>
              </w:rPr>
              <w:t>Количество проведенных проверок</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3061D0" w:rsidRDefault="003061D0" w:rsidP="00AE1CE8">
            <w:pPr>
              <w:shd w:val="clear" w:color="auto" w:fill="FFFFFF"/>
              <w:jc w:val="center"/>
              <w:rPr>
                <w:rFonts w:ascii="Times New Roman" w:hAnsi="Times New Roman" w:cs="Times New Roman"/>
                <w:sz w:val="24"/>
                <w:szCs w:val="24"/>
              </w:rPr>
            </w:pPr>
          </w:p>
          <w:p w:rsidR="00C97B3F" w:rsidRPr="00397F68" w:rsidRDefault="00C97B3F" w:rsidP="00AE1CE8">
            <w:pPr>
              <w:shd w:val="clear" w:color="auto" w:fill="FFFFFF"/>
              <w:jc w:val="center"/>
              <w:rPr>
                <w:rFonts w:ascii="Times New Roman" w:hAnsi="Times New Roman" w:cs="Times New Roman"/>
                <w:sz w:val="24"/>
                <w:szCs w:val="24"/>
              </w:rPr>
            </w:pPr>
            <w:r w:rsidRPr="00397F6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061D0" w:rsidRDefault="003061D0" w:rsidP="00AE1CE8">
            <w:pPr>
              <w:shd w:val="clear" w:color="auto" w:fill="FFFFFF"/>
              <w:jc w:val="center"/>
              <w:rPr>
                <w:rFonts w:ascii="Times New Roman" w:hAnsi="Times New Roman" w:cs="Times New Roman"/>
                <w:sz w:val="24"/>
                <w:szCs w:val="24"/>
              </w:rPr>
            </w:pPr>
          </w:p>
          <w:p w:rsidR="00C97B3F" w:rsidRPr="00397F68" w:rsidRDefault="00C97B3F" w:rsidP="00AE1CE8">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61D0" w:rsidRDefault="003061D0" w:rsidP="00AE1CE8">
            <w:pPr>
              <w:tabs>
                <w:tab w:val="left" w:pos="1220"/>
              </w:tabs>
              <w:jc w:val="center"/>
              <w:rPr>
                <w:rFonts w:ascii="Times New Roman" w:hAnsi="Times New Roman" w:cs="Times New Roman"/>
                <w:sz w:val="24"/>
                <w:szCs w:val="24"/>
              </w:rPr>
            </w:pPr>
          </w:p>
          <w:p w:rsidR="00C97B3F" w:rsidRPr="00397F68" w:rsidRDefault="00C97B3F" w:rsidP="00AE1CE8">
            <w:pPr>
              <w:tabs>
                <w:tab w:val="left" w:pos="1220"/>
              </w:tabs>
              <w:jc w:val="center"/>
              <w:rPr>
                <w:rFonts w:ascii="Times New Roman" w:hAnsi="Times New Roman" w:cs="Times New Roman"/>
                <w:sz w:val="24"/>
                <w:szCs w:val="24"/>
              </w:rPr>
            </w:pPr>
            <w:r>
              <w:rPr>
                <w:rFonts w:ascii="Times New Roman" w:hAnsi="Times New Roman" w:cs="Times New Roman"/>
                <w:sz w:val="24"/>
                <w:szCs w:val="24"/>
              </w:rPr>
              <w:t>100</w:t>
            </w:r>
          </w:p>
        </w:tc>
      </w:tr>
    </w:tbl>
    <w:p w:rsidR="001E76FB" w:rsidRDefault="001E76FB" w:rsidP="001E76FB">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Целевой показатель программы выполнен на 100 %.</w:t>
      </w:r>
      <w:r w:rsidRPr="00D6629D">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1E76FB" w:rsidRDefault="001E76FB" w:rsidP="001E76FB">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1E76FB" w:rsidRDefault="001E76FB" w:rsidP="001E76FB">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1E76FB" w:rsidRDefault="001E76FB" w:rsidP="001E76FB">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406519" w:rsidRDefault="00406519" w:rsidP="00406519">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85706A" w:rsidRPr="00811B96" w:rsidRDefault="00D177CE" w:rsidP="00491F5A">
      <w:pPr>
        <w:spacing w:after="0" w:line="240" w:lineRule="auto"/>
        <w:ind w:firstLine="851"/>
        <w:jc w:val="center"/>
        <w:rPr>
          <w:rFonts w:ascii="Times New Roman" w:hAnsi="Times New Roman" w:cs="Times New Roman"/>
          <w:color w:val="FF0000"/>
          <w:sz w:val="28"/>
          <w:szCs w:val="28"/>
        </w:rPr>
      </w:pPr>
      <w:r w:rsidRPr="00811B96">
        <w:rPr>
          <w:rFonts w:ascii="Times New Roman" w:hAnsi="Times New Roman" w:cs="Times New Roman"/>
          <w:b/>
          <w:sz w:val="28"/>
          <w:szCs w:val="28"/>
        </w:rPr>
        <w:lastRenderedPageBreak/>
        <w:t>Муниципальная</w:t>
      </w:r>
      <w:r w:rsidR="00991D19" w:rsidRPr="00811B96">
        <w:rPr>
          <w:rFonts w:ascii="Times New Roman" w:hAnsi="Times New Roman" w:cs="Times New Roman"/>
          <w:b/>
          <w:sz w:val="28"/>
          <w:szCs w:val="28"/>
        </w:rPr>
        <w:t xml:space="preserve"> </w:t>
      </w:r>
      <w:r w:rsidRPr="00811B96">
        <w:rPr>
          <w:rFonts w:ascii="Times New Roman" w:hAnsi="Times New Roman" w:cs="Times New Roman"/>
          <w:b/>
          <w:sz w:val="28"/>
          <w:szCs w:val="28"/>
        </w:rPr>
        <w:t>программа «</w:t>
      </w:r>
      <w:r w:rsidR="00991D19" w:rsidRPr="00811B96">
        <w:rPr>
          <w:rFonts w:ascii="Times New Roman" w:hAnsi="Times New Roman" w:cs="Times New Roman"/>
          <w:b/>
          <w:sz w:val="28"/>
          <w:szCs w:val="28"/>
        </w:rPr>
        <w:t>Молодежь Горячего Ключа»</w:t>
      </w:r>
    </w:p>
    <w:p w:rsidR="00991D19" w:rsidRPr="00811B96" w:rsidRDefault="00991D19" w:rsidP="00811B96">
      <w:pPr>
        <w:spacing w:after="0" w:line="240" w:lineRule="auto"/>
        <w:ind w:firstLine="851"/>
        <w:jc w:val="both"/>
        <w:rPr>
          <w:rFonts w:ascii="Times New Roman" w:hAnsi="Times New Roman" w:cs="Times New Roman"/>
          <w:b/>
          <w:sz w:val="28"/>
          <w:szCs w:val="28"/>
        </w:rPr>
      </w:pPr>
      <w:r w:rsidRPr="00811B96">
        <w:rPr>
          <w:rFonts w:ascii="Times New Roman" w:hAnsi="Times New Roman" w:cs="Times New Roman"/>
          <w:sz w:val="28"/>
          <w:szCs w:val="28"/>
        </w:rPr>
        <w:t>В 201</w:t>
      </w:r>
      <w:r w:rsidR="00D177CE" w:rsidRPr="00811B96">
        <w:rPr>
          <w:rFonts w:ascii="Times New Roman" w:hAnsi="Times New Roman" w:cs="Times New Roman"/>
          <w:sz w:val="28"/>
          <w:szCs w:val="28"/>
        </w:rPr>
        <w:t>5</w:t>
      </w:r>
      <w:r w:rsidRPr="00811B96">
        <w:rPr>
          <w:rFonts w:ascii="Times New Roman" w:hAnsi="Times New Roman" w:cs="Times New Roman"/>
          <w:sz w:val="28"/>
          <w:szCs w:val="28"/>
        </w:rPr>
        <w:t xml:space="preserve"> году на реализацию </w:t>
      </w:r>
      <w:r w:rsidR="00D177CE" w:rsidRPr="00811B96">
        <w:rPr>
          <w:rFonts w:ascii="Times New Roman" w:hAnsi="Times New Roman" w:cs="Times New Roman"/>
          <w:sz w:val="28"/>
          <w:szCs w:val="28"/>
        </w:rPr>
        <w:t>муниципальной</w:t>
      </w:r>
      <w:r w:rsidR="00154D3D" w:rsidRPr="00811B96">
        <w:rPr>
          <w:rFonts w:ascii="Times New Roman" w:hAnsi="Times New Roman" w:cs="Times New Roman"/>
          <w:sz w:val="28"/>
          <w:szCs w:val="28"/>
        </w:rPr>
        <w:t xml:space="preserve"> </w:t>
      </w:r>
      <w:r w:rsidR="00D177CE" w:rsidRPr="00811B96">
        <w:rPr>
          <w:rFonts w:ascii="Times New Roman" w:hAnsi="Times New Roman" w:cs="Times New Roman"/>
          <w:sz w:val="28"/>
          <w:szCs w:val="28"/>
        </w:rPr>
        <w:t>программы «</w:t>
      </w:r>
      <w:r w:rsidR="00154D3D" w:rsidRPr="00811B96">
        <w:rPr>
          <w:rFonts w:ascii="Times New Roman" w:hAnsi="Times New Roman" w:cs="Times New Roman"/>
          <w:sz w:val="28"/>
          <w:szCs w:val="28"/>
        </w:rPr>
        <w:t xml:space="preserve">Молодежь Горячего </w:t>
      </w:r>
      <w:r w:rsidR="00D177CE" w:rsidRPr="00811B96">
        <w:rPr>
          <w:rFonts w:ascii="Times New Roman" w:hAnsi="Times New Roman" w:cs="Times New Roman"/>
          <w:sz w:val="28"/>
          <w:szCs w:val="28"/>
        </w:rPr>
        <w:t>Ключа»</w:t>
      </w:r>
      <w:r w:rsidR="00D177CE" w:rsidRPr="00811B96">
        <w:rPr>
          <w:rFonts w:ascii="Times New Roman" w:hAnsi="Times New Roman" w:cs="Times New Roman"/>
          <w:b/>
          <w:sz w:val="28"/>
          <w:szCs w:val="28"/>
        </w:rPr>
        <w:t xml:space="preserve"> </w:t>
      </w:r>
      <w:r w:rsidR="00D177CE" w:rsidRPr="00811B96">
        <w:rPr>
          <w:rFonts w:ascii="Times New Roman" w:hAnsi="Times New Roman" w:cs="Times New Roman"/>
          <w:sz w:val="28"/>
          <w:szCs w:val="28"/>
        </w:rPr>
        <w:t>выделено</w:t>
      </w:r>
      <w:r w:rsidRPr="00811B96">
        <w:rPr>
          <w:rFonts w:ascii="Times New Roman" w:hAnsi="Times New Roman" w:cs="Times New Roman"/>
          <w:sz w:val="28"/>
          <w:szCs w:val="28"/>
        </w:rPr>
        <w:t xml:space="preserve"> </w:t>
      </w:r>
      <w:r w:rsidR="00D177CE" w:rsidRPr="00811B96">
        <w:rPr>
          <w:rFonts w:ascii="Times New Roman" w:hAnsi="Times New Roman" w:cs="Times New Roman"/>
          <w:sz w:val="28"/>
          <w:szCs w:val="28"/>
        </w:rPr>
        <w:t>598,1</w:t>
      </w:r>
      <w:r w:rsidRPr="00811B96">
        <w:rPr>
          <w:rFonts w:ascii="Times New Roman" w:hAnsi="Times New Roman" w:cs="Times New Roman"/>
          <w:sz w:val="28"/>
          <w:szCs w:val="28"/>
        </w:rPr>
        <w:t xml:space="preserve"> тыс. рублей. </w:t>
      </w:r>
    </w:p>
    <w:p w:rsidR="00D177CE" w:rsidRPr="00811B96" w:rsidRDefault="00D177CE" w:rsidP="00811B96">
      <w:pPr>
        <w:spacing w:after="0"/>
        <w:ind w:firstLine="851"/>
        <w:jc w:val="both"/>
        <w:rPr>
          <w:rFonts w:ascii="Times New Roman" w:hAnsi="Times New Roman" w:cs="Times New Roman"/>
          <w:sz w:val="28"/>
          <w:szCs w:val="28"/>
        </w:rPr>
      </w:pPr>
      <w:r w:rsidRPr="00811B96">
        <w:rPr>
          <w:rFonts w:ascii="Times New Roman" w:hAnsi="Times New Roman" w:cs="Times New Roman"/>
          <w:sz w:val="28"/>
          <w:szCs w:val="28"/>
        </w:rPr>
        <w:t>Средства направлены реализацию государственной молодежной политики – 262,5 тыс. руб., на стипендии главы МО г. Горячий Ключ – 45,0 тыс. рублей, на оздоровление детей – 161,2 тыс. рублей, трудоустройство – 129,4 тыс. руб.</w:t>
      </w:r>
    </w:p>
    <w:p w:rsidR="00D177CE" w:rsidRPr="00811B96" w:rsidRDefault="00D177CE" w:rsidP="00811B96">
      <w:pPr>
        <w:shd w:val="clear" w:color="auto" w:fill="FFFFFF"/>
        <w:spacing w:after="0"/>
        <w:ind w:firstLine="851"/>
        <w:jc w:val="both"/>
        <w:rPr>
          <w:rFonts w:ascii="Times New Roman" w:eastAsia="Calibri" w:hAnsi="Times New Roman" w:cs="Times New Roman"/>
          <w:sz w:val="28"/>
          <w:szCs w:val="28"/>
        </w:rPr>
      </w:pPr>
      <w:r w:rsidRPr="00811B96">
        <w:rPr>
          <w:rFonts w:ascii="Times New Roman" w:eastAsia="Calibri" w:hAnsi="Times New Roman" w:cs="Times New Roman"/>
          <w:sz w:val="28"/>
          <w:szCs w:val="28"/>
        </w:rPr>
        <w:t>В рамках празднования Дня города Горячий Ключ был организован и проведен муниципальный передвижной палаточный лагерь «Горячее лето-2015». Более 250 подростков и молодежи города стали участниками данного лагеря. Общая сумма финансирования составила 82,4 тыс. рублей.</w:t>
      </w:r>
    </w:p>
    <w:p w:rsidR="00D177CE" w:rsidRPr="00811B96" w:rsidRDefault="00D177CE" w:rsidP="00811B96">
      <w:pPr>
        <w:shd w:val="clear" w:color="auto" w:fill="FFFFFF"/>
        <w:spacing w:after="0"/>
        <w:ind w:firstLine="851"/>
        <w:jc w:val="both"/>
        <w:rPr>
          <w:rFonts w:ascii="Times New Roman" w:eastAsia="Calibri" w:hAnsi="Times New Roman" w:cs="Times New Roman"/>
          <w:sz w:val="28"/>
          <w:szCs w:val="28"/>
        </w:rPr>
      </w:pPr>
      <w:r w:rsidRPr="00811B96">
        <w:rPr>
          <w:rFonts w:ascii="Times New Roman" w:eastAsia="Calibri" w:hAnsi="Times New Roman" w:cs="Times New Roman"/>
          <w:sz w:val="28"/>
          <w:szCs w:val="28"/>
        </w:rPr>
        <w:t xml:space="preserve">За 2015 года МБУ ЦКСОПМ «Формула 1001» было трудоустроено 450 несовершеннолетних подростков, </w:t>
      </w:r>
      <w:proofErr w:type="gramStart"/>
      <w:r w:rsidRPr="00811B96">
        <w:rPr>
          <w:rFonts w:ascii="Times New Roman" w:eastAsia="Calibri" w:hAnsi="Times New Roman" w:cs="Times New Roman"/>
          <w:sz w:val="28"/>
          <w:szCs w:val="28"/>
        </w:rPr>
        <w:t>из низ</w:t>
      </w:r>
      <w:proofErr w:type="gramEnd"/>
      <w:r w:rsidRPr="00811B96">
        <w:rPr>
          <w:rFonts w:ascii="Times New Roman" w:eastAsia="Calibri" w:hAnsi="Times New Roman" w:cs="Times New Roman"/>
          <w:sz w:val="28"/>
          <w:szCs w:val="28"/>
        </w:rPr>
        <w:t xml:space="preserve"> по программе – организация подростково-трудовых бригад – 61 человек (финансирование составило – 89,4 тыс. руб.). На заработную плату спортивным организаторам (11 человек), осуществляющим работу 9-ти летних дворовых площадок на территории МО г. Горячий Ключ затрачено - 40,0 тыс. руб.</w:t>
      </w:r>
    </w:p>
    <w:p w:rsidR="00D177CE" w:rsidRPr="00811B96" w:rsidRDefault="00D177CE" w:rsidP="00811B96">
      <w:pPr>
        <w:shd w:val="clear" w:color="auto" w:fill="FFFFFF"/>
        <w:spacing w:after="0"/>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В летний период 2015 года проведено 97 походов с общим охватом 1461 человек, </w:t>
      </w:r>
      <w:r w:rsidRPr="00811B96">
        <w:rPr>
          <w:rFonts w:ascii="Times New Roman" w:eastAsia="Calibri" w:hAnsi="Times New Roman" w:cs="Times New Roman"/>
          <w:sz w:val="28"/>
          <w:szCs w:val="28"/>
        </w:rPr>
        <w:t>из них 15 чел.  – подростки, состоящие на учете в органах системы профилактики.</w:t>
      </w:r>
      <w:r w:rsidRPr="00811B96">
        <w:rPr>
          <w:rFonts w:ascii="Times New Roman" w:hAnsi="Times New Roman" w:cs="Times New Roman"/>
          <w:sz w:val="28"/>
          <w:szCs w:val="28"/>
        </w:rPr>
        <w:t xml:space="preserve"> Финансирование из местного бюджета составило 216,0 тыс. рублей.</w:t>
      </w:r>
    </w:p>
    <w:p w:rsidR="00D177CE" w:rsidRPr="00811B96" w:rsidRDefault="00D177CE" w:rsidP="00811B96">
      <w:pPr>
        <w:spacing w:after="0"/>
        <w:ind w:firstLine="851"/>
        <w:jc w:val="both"/>
        <w:rPr>
          <w:rFonts w:ascii="Times New Roman" w:hAnsi="Times New Roman" w:cs="Times New Roman"/>
          <w:sz w:val="28"/>
          <w:szCs w:val="28"/>
        </w:rPr>
      </w:pPr>
      <w:r w:rsidRPr="00811B96">
        <w:rPr>
          <w:rFonts w:ascii="Times New Roman" w:eastAsia="Times New Roman" w:hAnsi="Times New Roman" w:cs="Times New Roman"/>
          <w:sz w:val="28"/>
          <w:szCs w:val="28"/>
          <w:lang w:eastAsia="ar-SA"/>
        </w:rPr>
        <w:t xml:space="preserve">Было организовано участие подростков </w:t>
      </w:r>
      <w:r w:rsidRPr="00811B96">
        <w:rPr>
          <w:rFonts w:ascii="Times New Roman" w:hAnsi="Times New Roman" w:cs="Times New Roman"/>
          <w:sz w:val="28"/>
          <w:szCs w:val="28"/>
        </w:rPr>
        <w:t>в краевых туристских походах в Абинском, Северском, Мостовском, Апшеронском районах. Количество человек, сходивших в походы - 68 человек согласно квоте.</w:t>
      </w:r>
      <w:r w:rsidRPr="00811B96">
        <w:rPr>
          <w:rFonts w:ascii="Times New Roman" w:hAnsi="Times New Roman" w:cs="Times New Roman"/>
          <w:sz w:val="28"/>
          <w:szCs w:val="28"/>
        </w:rPr>
        <w:tab/>
        <w:t xml:space="preserve">                                                                                            </w:t>
      </w:r>
      <w:r w:rsidRPr="00811B96">
        <w:rPr>
          <w:rFonts w:ascii="Times New Roman" w:hAnsi="Times New Roman" w:cs="Times New Roman"/>
          <w:sz w:val="28"/>
          <w:szCs w:val="28"/>
        </w:rPr>
        <w:tab/>
        <w:t xml:space="preserve">Также молодежь Горячего Ключа приняла участие в краевых лагерях, организованных департаментом молодежной политики Краснодарского края, в Мостовском районе (финансирование - 32,0 тыс. руб.), Лабинском - ст.  </w:t>
      </w:r>
      <w:proofErr w:type="spellStart"/>
      <w:r w:rsidRPr="00811B96">
        <w:rPr>
          <w:rFonts w:ascii="Times New Roman" w:hAnsi="Times New Roman" w:cs="Times New Roman"/>
          <w:sz w:val="28"/>
          <w:szCs w:val="28"/>
        </w:rPr>
        <w:t>Каладжинская</w:t>
      </w:r>
      <w:proofErr w:type="spellEnd"/>
      <w:r w:rsidRPr="00811B96">
        <w:rPr>
          <w:rFonts w:ascii="Times New Roman" w:hAnsi="Times New Roman" w:cs="Times New Roman"/>
          <w:sz w:val="28"/>
          <w:szCs w:val="28"/>
        </w:rPr>
        <w:t xml:space="preserve"> (финансирование - 32,0 тыс. руб.), Лабинском - ст.  </w:t>
      </w:r>
      <w:proofErr w:type="spellStart"/>
      <w:r w:rsidRPr="00811B96">
        <w:rPr>
          <w:rFonts w:ascii="Times New Roman" w:hAnsi="Times New Roman" w:cs="Times New Roman"/>
          <w:sz w:val="28"/>
          <w:szCs w:val="28"/>
        </w:rPr>
        <w:t>Баракаевская</w:t>
      </w:r>
      <w:proofErr w:type="spellEnd"/>
      <w:r w:rsidRPr="00811B96">
        <w:rPr>
          <w:rFonts w:ascii="Times New Roman" w:hAnsi="Times New Roman" w:cs="Times New Roman"/>
          <w:sz w:val="28"/>
          <w:szCs w:val="28"/>
        </w:rPr>
        <w:t xml:space="preserve"> (финансирование - 19,0 тыс. руб.), Северском районах и в г. Славянск-на-Кубани (финансирование - 21,5 тыс. руб.). Количество подростков, заехавших в лагеря - 54 человека.</w:t>
      </w:r>
    </w:p>
    <w:p w:rsidR="00D177CE" w:rsidRDefault="00D177CE" w:rsidP="00811B96">
      <w:pPr>
        <w:spacing w:after="0"/>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Было организовано участие 22 человек в туристическом фестивале «Горная вода», финансирование 15,0 тыс. руб., 20 человек в походе по местам боевой Славы в рамках краевого проекта «Туриада-2015», финансирование 22,0 тыс. руб. </w:t>
      </w:r>
    </w:p>
    <w:p w:rsidR="00DC1AF8" w:rsidRDefault="00DC1AF8" w:rsidP="00DC1AF8">
      <w:pPr>
        <w:spacing w:after="0" w:line="240" w:lineRule="auto"/>
        <w:ind w:firstLine="851"/>
        <w:jc w:val="center"/>
        <w:rPr>
          <w:rFonts w:ascii="Times New Roman" w:hAnsi="Times New Roman" w:cs="Times New Roman"/>
          <w:sz w:val="28"/>
          <w:szCs w:val="28"/>
        </w:rPr>
      </w:pPr>
      <w:r w:rsidRPr="00811B96">
        <w:rPr>
          <w:rFonts w:ascii="Times New Roman" w:hAnsi="Times New Roman" w:cs="Times New Roman"/>
          <w:color w:val="FF0000"/>
          <w:sz w:val="28"/>
          <w:szCs w:val="28"/>
        </w:rPr>
        <w:t xml:space="preserve">          </w:t>
      </w:r>
      <w:r w:rsidRPr="00F96D14">
        <w:rPr>
          <w:rFonts w:ascii="Times New Roman" w:hAnsi="Times New Roman" w:cs="Times New Roman"/>
          <w:sz w:val="28"/>
          <w:szCs w:val="28"/>
        </w:rPr>
        <w:t>Исполнение целевых индикаторов программы</w:t>
      </w:r>
    </w:p>
    <w:p w:rsidR="006222F2" w:rsidRDefault="006222F2" w:rsidP="00DC1AF8">
      <w:pPr>
        <w:spacing w:after="0" w:line="240" w:lineRule="auto"/>
        <w:ind w:firstLine="851"/>
        <w:jc w:val="center"/>
        <w:rPr>
          <w:rFonts w:ascii="Times New Roman" w:hAnsi="Times New Roman" w:cs="Times New Roman"/>
          <w:sz w:val="28"/>
          <w:szCs w:val="28"/>
        </w:rPr>
      </w:pPr>
    </w:p>
    <w:tbl>
      <w:tblPr>
        <w:tblW w:w="9453" w:type="dxa"/>
        <w:tblInd w:w="40" w:type="dxa"/>
        <w:tblLayout w:type="fixed"/>
        <w:tblCellMar>
          <w:left w:w="40" w:type="dxa"/>
          <w:right w:w="40" w:type="dxa"/>
        </w:tblCellMar>
        <w:tblLook w:val="0000" w:firstRow="0" w:lastRow="0" w:firstColumn="0" w:lastColumn="0" w:noHBand="0" w:noVBand="0"/>
      </w:tblPr>
      <w:tblGrid>
        <w:gridCol w:w="586"/>
        <w:gridCol w:w="3383"/>
        <w:gridCol w:w="1276"/>
        <w:gridCol w:w="1373"/>
        <w:gridCol w:w="1275"/>
        <w:gridCol w:w="1560"/>
      </w:tblGrid>
      <w:tr w:rsidR="00DC1AF8" w:rsidRPr="002415ED" w:rsidTr="009C3C62">
        <w:trPr>
          <w:trHeight w:hRule="exact" w:val="1711"/>
          <w:tblHead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1E76FB" w:rsidRPr="002415ED" w:rsidRDefault="001E76FB" w:rsidP="009C3C62">
            <w:pPr>
              <w:shd w:val="clear" w:color="auto" w:fill="FFFFFF"/>
              <w:spacing w:line="274" w:lineRule="exact"/>
              <w:ind w:left="96" w:right="86" w:firstLine="43"/>
              <w:jc w:val="center"/>
              <w:rPr>
                <w:rFonts w:ascii="Times New Roman" w:hAnsi="Times New Roman" w:cs="Times New Roman"/>
                <w:sz w:val="24"/>
                <w:szCs w:val="24"/>
              </w:rPr>
            </w:pPr>
            <w:r w:rsidRPr="002415ED">
              <w:rPr>
                <w:rFonts w:ascii="Times New Roman" w:hAnsi="Times New Roman" w:cs="Times New Roman"/>
                <w:bCs/>
                <w:sz w:val="24"/>
                <w:szCs w:val="24"/>
              </w:rPr>
              <w:lastRenderedPageBreak/>
              <w:t>№</w:t>
            </w:r>
            <w:r w:rsidRPr="002415ED">
              <w:rPr>
                <w:rFonts w:ascii="Times New Roman" w:hAnsi="Times New Roman" w:cs="Times New Roman"/>
                <w:b/>
                <w:bCs/>
                <w:sz w:val="24"/>
                <w:szCs w:val="24"/>
              </w:rPr>
              <w:t xml:space="preserve"> </w:t>
            </w:r>
            <w:r w:rsidRPr="002415ED">
              <w:rPr>
                <w:rFonts w:ascii="Times New Roman" w:hAnsi="Times New Roman" w:cs="Times New Roman"/>
                <w:sz w:val="24"/>
                <w:szCs w:val="24"/>
              </w:rPr>
              <w:t>п/п</w:t>
            </w:r>
          </w:p>
          <w:p w:rsidR="001E76FB" w:rsidRPr="002415ED" w:rsidRDefault="001E76FB" w:rsidP="009C3C62">
            <w:pPr>
              <w:rPr>
                <w:rFonts w:ascii="Times New Roman" w:hAnsi="Times New Roman" w:cs="Times New Roman"/>
                <w:sz w:val="24"/>
                <w:szCs w:val="24"/>
              </w:rPr>
            </w:pPr>
          </w:p>
          <w:p w:rsidR="001E76FB" w:rsidRPr="002415ED" w:rsidRDefault="001E76FB" w:rsidP="009C3C62">
            <w:pP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shd w:val="clear" w:color="auto" w:fill="FFFFFF"/>
            <w:vAlign w:val="center"/>
          </w:tcPr>
          <w:p w:rsidR="001E76FB" w:rsidRPr="002415ED" w:rsidRDefault="001E76FB" w:rsidP="009C3C62">
            <w:pPr>
              <w:shd w:val="clear" w:color="auto" w:fill="FFFFFF"/>
              <w:spacing w:line="274" w:lineRule="exact"/>
              <w:ind w:left="62" w:right="67"/>
              <w:jc w:val="center"/>
              <w:rPr>
                <w:rFonts w:ascii="Times New Roman" w:hAnsi="Times New Roman" w:cs="Times New Roman"/>
                <w:sz w:val="24"/>
                <w:szCs w:val="24"/>
              </w:rPr>
            </w:pPr>
            <w:r w:rsidRPr="002415ED">
              <w:rPr>
                <w:rFonts w:ascii="Times New Roman" w:hAnsi="Times New Roman" w:cs="Times New Roman"/>
                <w:sz w:val="24"/>
                <w:szCs w:val="24"/>
              </w:rPr>
              <w:t>Наименование индикатора результативности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E76FB" w:rsidRPr="002415ED" w:rsidRDefault="001E76FB" w:rsidP="009C3C62">
            <w:pPr>
              <w:shd w:val="clear" w:color="auto" w:fill="FFFFFF"/>
              <w:spacing w:line="274" w:lineRule="exact"/>
              <w:ind w:right="10"/>
              <w:jc w:val="center"/>
              <w:rPr>
                <w:rFonts w:ascii="Times New Roman" w:hAnsi="Times New Roman" w:cs="Times New Roman"/>
                <w:sz w:val="24"/>
                <w:szCs w:val="24"/>
              </w:rPr>
            </w:pPr>
            <w:r w:rsidRPr="002415ED">
              <w:rPr>
                <w:rFonts w:ascii="Times New Roman" w:hAnsi="Times New Roman" w:cs="Times New Roman"/>
                <w:spacing w:val="-3"/>
                <w:sz w:val="24"/>
                <w:szCs w:val="24"/>
              </w:rPr>
              <w:t>Единица измерения</w:t>
            </w:r>
          </w:p>
          <w:p w:rsidR="001E76FB" w:rsidRPr="002415ED" w:rsidRDefault="001E76FB" w:rsidP="009C3C62">
            <w:pP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1E76FB" w:rsidP="009C3C62">
            <w:pPr>
              <w:shd w:val="clear" w:color="auto" w:fill="FFFFFF"/>
              <w:spacing w:line="283" w:lineRule="exact"/>
              <w:ind w:left="134" w:right="158"/>
              <w:jc w:val="center"/>
              <w:rPr>
                <w:rFonts w:ascii="Times New Roman" w:hAnsi="Times New Roman" w:cs="Times New Roman"/>
                <w:sz w:val="24"/>
                <w:szCs w:val="24"/>
              </w:rPr>
            </w:pPr>
            <w:r w:rsidRPr="002415ED">
              <w:rPr>
                <w:rFonts w:ascii="Times New Roman" w:hAnsi="Times New Roman" w:cs="Times New Roman"/>
                <w:sz w:val="24"/>
                <w:szCs w:val="24"/>
              </w:rPr>
              <w:t>План 2015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1E76FB" w:rsidP="009C3C62">
            <w:pPr>
              <w:shd w:val="clear" w:color="auto" w:fill="FFFFFF"/>
              <w:spacing w:line="283" w:lineRule="exact"/>
              <w:ind w:left="139" w:right="163"/>
              <w:jc w:val="center"/>
              <w:rPr>
                <w:rFonts w:ascii="Times New Roman" w:hAnsi="Times New Roman" w:cs="Times New Roman"/>
                <w:sz w:val="24"/>
                <w:szCs w:val="24"/>
              </w:rPr>
            </w:pPr>
            <w:r w:rsidRPr="002415ED">
              <w:rPr>
                <w:rFonts w:ascii="Times New Roman" w:hAnsi="Times New Roman" w:cs="Times New Roman"/>
                <w:sz w:val="24"/>
                <w:szCs w:val="24"/>
              </w:rPr>
              <w:t>Факт 2015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1E76FB" w:rsidP="009C3C62">
            <w:pPr>
              <w:tabs>
                <w:tab w:val="left" w:pos="1220"/>
              </w:tabs>
              <w:jc w:val="center"/>
              <w:rPr>
                <w:rFonts w:ascii="Times New Roman" w:hAnsi="Times New Roman" w:cs="Times New Roman"/>
                <w:sz w:val="24"/>
                <w:szCs w:val="24"/>
              </w:rPr>
            </w:pPr>
            <w:r w:rsidRPr="002415ED">
              <w:rPr>
                <w:rFonts w:ascii="Times New Roman" w:hAnsi="Times New Roman" w:cs="Times New Roman"/>
                <w:sz w:val="24"/>
                <w:szCs w:val="24"/>
              </w:rPr>
              <w:t>Исполнение плана</w:t>
            </w:r>
            <w:r w:rsidR="007B680C">
              <w:rPr>
                <w:rFonts w:ascii="Times New Roman" w:hAnsi="Times New Roman" w:cs="Times New Roman"/>
                <w:sz w:val="24"/>
                <w:szCs w:val="24"/>
              </w:rPr>
              <w:t xml:space="preserve"> (%)</w:t>
            </w:r>
          </w:p>
        </w:tc>
      </w:tr>
      <w:tr w:rsidR="00DC1AF8" w:rsidRPr="002415ED" w:rsidTr="009C3C62">
        <w:trPr>
          <w:trHeight w:hRule="exact" w:val="1223"/>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1E76FB" w:rsidRPr="002415ED" w:rsidRDefault="001E76FB" w:rsidP="001E76FB">
            <w:pPr>
              <w:shd w:val="clear" w:color="auto" w:fill="FFFFFF"/>
              <w:spacing w:line="274" w:lineRule="exact"/>
              <w:ind w:left="96" w:right="86" w:firstLine="43"/>
              <w:jc w:val="center"/>
              <w:rPr>
                <w:rFonts w:ascii="Times New Roman" w:hAnsi="Times New Roman" w:cs="Times New Roman"/>
                <w:bCs/>
                <w:sz w:val="24"/>
                <w:szCs w:val="24"/>
              </w:rPr>
            </w:pPr>
            <w:r w:rsidRPr="002415ED">
              <w:rPr>
                <w:rFonts w:ascii="Times New Roman" w:hAnsi="Times New Roman" w:cs="Times New Roman"/>
                <w:bCs/>
                <w:sz w:val="24"/>
                <w:szCs w:val="24"/>
              </w:rPr>
              <w:t>1</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6222F2" w:rsidRDefault="001E76FB" w:rsidP="001E76FB">
            <w:pPr>
              <w:widowControl w:val="0"/>
              <w:autoSpaceDE w:val="0"/>
              <w:autoSpaceDN w:val="0"/>
              <w:adjustRightInd w:val="0"/>
              <w:spacing w:after="0" w:line="240" w:lineRule="auto"/>
              <w:rPr>
                <w:rFonts w:ascii="Times New Roman" w:hAnsi="Times New Roman"/>
                <w:sz w:val="24"/>
                <w:szCs w:val="24"/>
              </w:rPr>
            </w:pPr>
            <w:r w:rsidRPr="002415ED">
              <w:rPr>
                <w:rFonts w:ascii="Times New Roman" w:hAnsi="Times New Roman"/>
                <w:sz w:val="24"/>
                <w:szCs w:val="24"/>
              </w:rPr>
              <w:t>Количество проводимых мероприятий гражданско-патриотичес</w:t>
            </w:r>
            <w:r w:rsidRPr="002415ED">
              <w:rPr>
                <w:rFonts w:ascii="Times New Roman" w:hAnsi="Times New Roman"/>
                <w:sz w:val="24"/>
                <w:szCs w:val="24"/>
              </w:rPr>
              <w:softHyphen/>
              <w:t xml:space="preserve">кой направленности, творческой и интеллектуальной </w:t>
            </w:r>
          </w:p>
          <w:p w:rsidR="006222F2" w:rsidRDefault="006222F2" w:rsidP="001E76FB">
            <w:pPr>
              <w:widowControl w:val="0"/>
              <w:autoSpaceDE w:val="0"/>
              <w:autoSpaceDN w:val="0"/>
              <w:adjustRightInd w:val="0"/>
              <w:spacing w:after="0" w:line="240" w:lineRule="auto"/>
              <w:rPr>
                <w:rFonts w:ascii="Times New Roman" w:hAnsi="Times New Roman"/>
                <w:sz w:val="24"/>
                <w:szCs w:val="24"/>
              </w:rPr>
            </w:pPr>
          </w:p>
          <w:p w:rsidR="001E76FB" w:rsidRPr="002415ED" w:rsidRDefault="001E76FB" w:rsidP="001E76FB">
            <w:pPr>
              <w:widowControl w:val="0"/>
              <w:autoSpaceDE w:val="0"/>
              <w:autoSpaceDN w:val="0"/>
              <w:adjustRightInd w:val="0"/>
              <w:spacing w:after="0" w:line="240" w:lineRule="auto"/>
              <w:rPr>
                <w:rFonts w:ascii="Times New Roman" w:hAnsi="Times New Roman"/>
                <w:sz w:val="24"/>
                <w:szCs w:val="24"/>
              </w:rPr>
            </w:pPr>
            <w:r w:rsidRPr="002415ED">
              <w:rPr>
                <w:rFonts w:ascii="Times New Roman" w:hAnsi="Times New Roman"/>
                <w:sz w:val="24"/>
                <w:szCs w:val="24"/>
              </w:rPr>
              <w:t>направлен</w:t>
            </w:r>
            <w:r w:rsidRPr="002415ED">
              <w:rPr>
                <w:rFonts w:ascii="Times New Roman" w:hAnsi="Times New Roman"/>
                <w:sz w:val="24"/>
                <w:szCs w:val="24"/>
              </w:rPr>
              <w:softHyphen/>
              <w:t>ности, спортивных, туристических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1E76FB" w:rsidP="001E76FB">
            <w:pPr>
              <w:widowControl w:val="0"/>
              <w:autoSpaceDE w:val="0"/>
              <w:autoSpaceDN w:val="0"/>
              <w:adjustRightInd w:val="0"/>
              <w:spacing w:after="0" w:line="240" w:lineRule="auto"/>
              <w:jc w:val="center"/>
              <w:rPr>
                <w:rFonts w:ascii="Times New Roman" w:hAnsi="Times New Roman"/>
                <w:sz w:val="24"/>
                <w:szCs w:val="24"/>
              </w:rPr>
            </w:pPr>
            <w:r w:rsidRPr="002415ED">
              <w:rPr>
                <w:rFonts w:ascii="Times New Roman" w:hAnsi="Times New Roman"/>
                <w:sz w:val="24"/>
                <w:szCs w:val="24"/>
              </w:rPr>
              <w:t>шт.</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1E76FB" w:rsidP="001E76FB">
            <w:pPr>
              <w:shd w:val="clear" w:color="auto" w:fill="FFFFFF"/>
              <w:jc w:val="center"/>
              <w:rPr>
                <w:rFonts w:ascii="Times New Roman" w:hAnsi="Times New Roman" w:cs="Times New Roman"/>
                <w:sz w:val="24"/>
                <w:szCs w:val="24"/>
              </w:rPr>
            </w:pPr>
            <w:r w:rsidRPr="002415ED">
              <w:rPr>
                <w:rFonts w:ascii="Times New Roman" w:hAnsi="Times New Roman" w:cs="Times New Roman"/>
                <w:sz w:val="24"/>
                <w:szCs w:val="24"/>
              </w:rPr>
              <w:t>790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732CB0" w:rsidP="001E76FB">
            <w:pPr>
              <w:shd w:val="clear" w:color="auto" w:fill="FFFFFF"/>
              <w:jc w:val="center"/>
              <w:rPr>
                <w:rFonts w:ascii="Times New Roman" w:hAnsi="Times New Roman" w:cs="Times New Roman"/>
                <w:sz w:val="24"/>
                <w:szCs w:val="24"/>
              </w:rPr>
            </w:pPr>
            <w:r w:rsidRPr="002415ED">
              <w:rPr>
                <w:rFonts w:ascii="Times New Roman" w:hAnsi="Times New Roman" w:cs="Times New Roman"/>
                <w:sz w:val="24"/>
                <w:szCs w:val="24"/>
              </w:rPr>
              <w:t>1300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2415ED" w:rsidP="001E76FB">
            <w:pPr>
              <w:tabs>
                <w:tab w:val="left" w:pos="1220"/>
              </w:tabs>
              <w:jc w:val="center"/>
              <w:rPr>
                <w:rFonts w:ascii="Times New Roman" w:hAnsi="Times New Roman" w:cs="Times New Roman"/>
                <w:sz w:val="24"/>
                <w:szCs w:val="24"/>
              </w:rPr>
            </w:pPr>
            <w:r w:rsidRPr="002415ED">
              <w:rPr>
                <w:rFonts w:ascii="Times New Roman" w:hAnsi="Times New Roman" w:cs="Times New Roman"/>
                <w:sz w:val="24"/>
                <w:szCs w:val="24"/>
              </w:rPr>
              <w:t>164</w:t>
            </w:r>
          </w:p>
        </w:tc>
      </w:tr>
      <w:tr w:rsidR="00DC1AF8" w:rsidRPr="002415ED" w:rsidTr="00DC1AF8">
        <w:trPr>
          <w:trHeight w:hRule="exact" w:val="2005"/>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1E76FB" w:rsidP="001E76FB">
            <w:pPr>
              <w:shd w:val="clear" w:color="auto" w:fill="FFFFFF"/>
              <w:ind w:left="154"/>
              <w:rPr>
                <w:rFonts w:ascii="Times New Roman" w:hAnsi="Times New Roman" w:cs="Times New Roman"/>
                <w:spacing w:val="-9"/>
                <w:sz w:val="24"/>
                <w:szCs w:val="24"/>
              </w:rPr>
            </w:pPr>
            <w:r w:rsidRPr="002415ED">
              <w:rPr>
                <w:rFonts w:ascii="Times New Roman" w:hAnsi="Times New Roman" w:cs="Times New Roman"/>
                <w:spacing w:val="-9"/>
                <w:sz w:val="24"/>
                <w:szCs w:val="24"/>
              </w:rPr>
              <w:t>2</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1E76FB" w:rsidP="001E76FB">
            <w:pPr>
              <w:widowControl w:val="0"/>
              <w:autoSpaceDE w:val="0"/>
              <w:autoSpaceDN w:val="0"/>
              <w:adjustRightInd w:val="0"/>
              <w:spacing w:after="0" w:line="240" w:lineRule="auto"/>
              <w:rPr>
                <w:rFonts w:ascii="Times New Roman" w:hAnsi="Times New Roman"/>
                <w:sz w:val="24"/>
                <w:szCs w:val="24"/>
              </w:rPr>
            </w:pPr>
            <w:r w:rsidRPr="002415ED">
              <w:rPr>
                <w:rFonts w:ascii="Times New Roman" w:hAnsi="Times New Roman"/>
                <w:sz w:val="24"/>
                <w:szCs w:val="24"/>
              </w:rPr>
              <w:t>Количество молодежи участвующей в мероприятиях гражданско-патриотической направленности, творческой и интеллектуальной направленности, участвующей в спортивных, туристических мероприятиях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1E76FB" w:rsidP="001E76FB">
            <w:pPr>
              <w:widowControl w:val="0"/>
              <w:autoSpaceDE w:val="0"/>
              <w:autoSpaceDN w:val="0"/>
              <w:adjustRightInd w:val="0"/>
              <w:spacing w:after="0" w:line="240" w:lineRule="auto"/>
              <w:jc w:val="center"/>
              <w:rPr>
                <w:rFonts w:ascii="Times New Roman" w:hAnsi="Times New Roman"/>
                <w:sz w:val="24"/>
                <w:szCs w:val="24"/>
              </w:rPr>
            </w:pPr>
            <w:r w:rsidRPr="002415ED">
              <w:rPr>
                <w:rFonts w:ascii="Times New Roman" w:hAnsi="Times New Roman"/>
                <w:sz w:val="24"/>
                <w:szCs w:val="24"/>
              </w:rPr>
              <w:t>чел.</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2415ED" w:rsidP="001E76FB">
            <w:pPr>
              <w:shd w:val="clear" w:color="auto" w:fill="FFFFFF"/>
              <w:jc w:val="center"/>
              <w:rPr>
                <w:rFonts w:ascii="Times New Roman" w:hAnsi="Times New Roman" w:cs="Times New Roman"/>
                <w:sz w:val="24"/>
                <w:szCs w:val="24"/>
              </w:rPr>
            </w:pPr>
            <w:r w:rsidRPr="002415ED">
              <w:rPr>
                <w:rFonts w:ascii="Times New Roman" w:hAnsi="Times New Roman" w:cs="Times New Roman"/>
                <w:sz w:val="24"/>
                <w:szCs w:val="24"/>
              </w:rPr>
              <w:t>12400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732CB0" w:rsidP="001E76FB">
            <w:pPr>
              <w:shd w:val="clear" w:color="auto" w:fill="FFFFFF"/>
              <w:jc w:val="center"/>
              <w:rPr>
                <w:rFonts w:ascii="Times New Roman" w:hAnsi="Times New Roman" w:cs="Times New Roman"/>
                <w:sz w:val="24"/>
                <w:szCs w:val="24"/>
              </w:rPr>
            </w:pPr>
            <w:r w:rsidRPr="002415ED">
              <w:rPr>
                <w:rFonts w:ascii="Times New Roman" w:hAnsi="Times New Roman" w:cs="Times New Roman"/>
                <w:sz w:val="24"/>
                <w:szCs w:val="24"/>
              </w:rPr>
              <w:t>12467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2415ED" w:rsidP="001E76FB">
            <w:pPr>
              <w:tabs>
                <w:tab w:val="left" w:pos="1220"/>
              </w:tabs>
              <w:jc w:val="center"/>
              <w:rPr>
                <w:rFonts w:ascii="Times New Roman" w:hAnsi="Times New Roman" w:cs="Times New Roman"/>
                <w:sz w:val="24"/>
                <w:szCs w:val="24"/>
              </w:rPr>
            </w:pPr>
            <w:r w:rsidRPr="002415ED">
              <w:rPr>
                <w:rFonts w:ascii="Times New Roman" w:hAnsi="Times New Roman" w:cs="Times New Roman"/>
                <w:sz w:val="24"/>
                <w:szCs w:val="24"/>
              </w:rPr>
              <w:t>100</w:t>
            </w:r>
          </w:p>
        </w:tc>
      </w:tr>
      <w:tr w:rsidR="00DC1AF8" w:rsidRPr="002415ED" w:rsidTr="00DC1AF8">
        <w:trPr>
          <w:trHeight w:hRule="exact" w:val="1565"/>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1E76FB" w:rsidP="001E76FB">
            <w:pPr>
              <w:shd w:val="clear" w:color="auto" w:fill="FFFFFF"/>
              <w:ind w:left="154"/>
              <w:rPr>
                <w:rFonts w:ascii="Times New Roman" w:hAnsi="Times New Roman" w:cs="Times New Roman"/>
                <w:spacing w:val="-9"/>
                <w:sz w:val="24"/>
                <w:szCs w:val="24"/>
              </w:rPr>
            </w:pPr>
            <w:r w:rsidRPr="002415ED">
              <w:rPr>
                <w:rFonts w:ascii="Times New Roman" w:hAnsi="Times New Roman" w:cs="Times New Roman"/>
                <w:spacing w:val="-9"/>
                <w:sz w:val="24"/>
                <w:szCs w:val="24"/>
              </w:rPr>
              <w:t>3</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1E76FB" w:rsidP="001E76FB">
            <w:pPr>
              <w:widowControl w:val="0"/>
              <w:autoSpaceDE w:val="0"/>
              <w:autoSpaceDN w:val="0"/>
              <w:adjustRightInd w:val="0"/>
              <w:spacing w:after="0" w:line="240" w:lineRule="auto"/>
              <w:rPr>
                <w:rFonts w:ascii="Times New Roman" w:hAnsi="Times New Roman"/>
                <w:sz w:val="24"/>
                <w:szCs w:val="24"/>
              </w:rPr>
            </w:pPr>
            <w:r w:rsidRPr="002415ED">
              <w:rPr>
                <w:rFonts w:ascii="Times New Roman" w:hAnsi="Times New Roman"/>
                <w:sz w:val="24"/>
                <w:szCs w:val="24"/>
              </w:rPr>
              <w:t xml:space="preserve">Обеспечение деятельности муниципальных казенных учреждений, подведомственных отделу по вопросам молодежной политики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1E76FB" w:rsidP="001E76FB">
            <w:pPr>
              <w:widowControl w:val="0"/>
              <w:autoSpaceDE w:val="0"/>
              <w:autoSpaceDN w:val="0"/>
              <w:adjustRightInd w:val="0"/>
              <w:spacing w:after="0" w:line="240" w:lineRule="auto"/>
              <w:jc w:val="center"/>
              <w:rPr>
                <w:rFonts w:ascii="Times New Roman" w:hAnsi="Times New Roman"/>
                <w:sz w:val="24"/>
                <w:szCs w:val="24"/>
              </w:rPr>
            </w:pPr>
            <w:r w:rsidRPr="002415ED">
              <w:rPr>
                <w:rFonts w:ascii="Times New Roman" w:hAnsi="Times New Roman"/>
                <w:sz w:val="24"/>
                <w:szCs w:val="24"/>
              </w:rP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1E76FB" w:rsidP="001E76FB">
            <w:pPr>
              <w:shd w:val="clear" w:color="auto" w:fill="FFFFFF"/>
              <w:jc w:val="center"/>
              <w:rPr>
                <w:rFonts w:ascii="Times New Roman" w:hAnsi="Times New Roman" w:cs="Times New Roman"/>
                <w:sz w:val="24"/>
                <w:szCs w:val="24"/>
              </w:rPr>
            </w:pPr>
            <w:r w:rsidRPr="002415ED">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1E76FB" w:rsidP="001E76FB">
            <w:pPr>
              <w:shd w:val="clear" w:color="auto" w:fill="FFFFFF"/>
              <w:jc w:val="center"/>
              <w:rPr>
                <w:rFonts w:ascii="Times New Roman" w:hAnsi="Times New Roman" w:cs="Times New Roman"/>
                <w:sz w:val="24"/>
                <w:szCs w:val="24"/>
              </w:rPr>
            </w:pPr>
            <w:r w:rsidRPr="002415ED">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E76FB" w:rsidRPr="002415ED" w:rsidRDefault="001E76FB" w:rsidP="001E76FB">
            <w:pPr>
              <w:tabs>
                <w:tab w:val="left" w:pos="1220"/>
              </w:tabs>
              <w:jc w:val="center"/>
              <w:rPr>
                <w:rFonts w:ascii="Times New Roman" w:hAnsi="Times New Roman" w:cs="Times New Roman"/>
                <w:sz w:val="24"/>
                <w:szCs w:val="24"/>
              </w:rPr>
            </w:pPr>
            <w:r w:rsidRPr="002415ED">
              <w:rPr>
                <w:rFonts w:ascii="Times New Roman" w:hAnsi="Times New Roman" w:cs="Times New Roman"/>
                <w:sz w:val="24"/>
                <w:szCs w:val="24"/>
              </w:rPr>
              <w:t>100</w:t>
            </w:r>
          </w:p>
        </w:tc>
      </w:tr>
    </w:tbl>
    <w:p w:rsidR="00DC1AF8" w:rsidRDefault="00D177CE" w:rsidP="00DC1AF8">
      <w:pPr>
        <w:spacing w:after="0"/>
        <w:ind w:right="-1" w:firstLine="851"/>
        <w:jc w:val="both"/>
        <w:rPr>
          <w:rFonts w:ascii="Times New Roman" w:hAnsi="Times New Roman" w:cs="Times New Roman"/>
          <w:sz w:val="28"/>
          <w:szCs w:val="28"/>
        </w:rPr>
      </w:pPr>
      <w:r w:rsidRPr="00811B96">
        <w:rPr>
          <w:rFonts w:ascii="Times New Roman" w:hAnsi="Times New Roman" w:cs="Times New Roman"/>
          <w:sz w:val="28"/>
          <w:szCs w:val="28"/>
        </w:rPr>
        <w:tab/>
      </w:r>
      <w:r w:rsidR="00DC1AF8">
        <w:rPr>
          <w:rFonts w:ascii="Times New Roman" w:hAnsi="Times New Roman" w:cs="Times New Roman"/>
          <w:sz w:val="28"/>
          <w:szCs w:val="28"/>
        </w:rPr>
        <w:t>Целевой показатель программы выполнен на 100 %.</w:t>
      </w:r>
      <w:r w:rsidR="00DC1AF8" w:rsidRPr="00D6629D">
        <w:rPr>
          <w:rFonts w:ascii="Times New Roman" w:hAnsi="Times New Roman" w:cs="Times New Roman"/>
          <w:sz w:val="28"/>
          <w:szCs w:val="28"/>
        </w:rPr>
        <w:t xml:space="preserve"> </w:t>
      </w:r>
      <w:r w:rsidR="00DC1AF8">
        <w:rPr>
          <w:rFonts w:ascii="Times New Roman" w:hAnsi="Times New Roman" w:cs="Times New Roman"/>
          <w:sz w:val="28"/>
          <w:szCs w:val="28"/>
        </w:rPr>
        <w:t>Бальная оценка, присвоенная программе по данному критерию – 10.</w:t>
      </w:r>
    </w:p>
    <w:p w:rsidR="00DC1AF8" w:rsidRDefault="00DC1AF8" w:rsidP="00DC1AF8">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DC1AF8" w:rsidRDefault="00DC1AF8" w:rsidP="00DC1AF8">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DC1AF8" w:rsidRDefault="00DC1AF8" w:rsidP="00DC1AF8">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406519" w:rsidRDefault="00406519" w:rsidP="00406519">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4233A9" w:rsidRPr="00811B96" w:rsidRDefault="00991D19"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 xml:space="preserve">Развитие </w:t>
      </w:r>
      <w:r w:rsidR="00F54726" w:rsidRPr="00811B96">
        <w:rPr>
          <w:rFonts w:ascii="Times New Roman" w:hAnsi="Times New Roman" w:cs="Times New Roman"/>
          <w:b/>
          <w:sz w:val="28"/>
          <w:szCs w:val="28"/>
        </w:rPr>
        <w:t>физической культуры и спорта</w:t>
      </w:r>
    </w:p>
    <w:p w:rsidR="00991D19" w:rsidRPr="00811B96" w:rsidRDefault="00A12A85" w:rsidP="00491F5A">
      <w:pPr>
        <w:spacing w:after="0" w:line="240" w:lineRule="auto"/>
        <w:ind w:firstLine="708"/>
        <w:jc w:val="both"/>
        <w:rPr>
          <w:rFonts w:ascii="Times New Roman" w:hAnsi="Times New Roman" w:cs="Times New Roman"/>
          <w:b/>
          <w:sz w:val="28"/>
          <w:szCs w:val="28"/>
        </w:rPr>
      </w:pPr>
      <w:r w:rsidRPr="00811B96">
        <w:rPr>
          <w:rFonts w:ascii="Times New Roman" w:hAnsi="Times New Roman" w:cs="Times New Roman"/>
          <w:sz w:val="28"/>
          <w:szCs w:val="28"/>
        </w:rPr>
        <w:t>В 201</w:t>
      </w:r>
      <w:r w:rsidR="00F54726" w:rsidRPr="00811B96">
        <w:rPr>
          <w:rFonts w:ascii="Times New Roman" w:hAnsi="Times New Roman" w:cs="Times New Roman"/>
          <w:sz w:val="28"/>
          <w:szCs w:val="28"/>
        </w:rPr>
        <w:t>5</w:t>
      </w:r>
      <w:r w:rsidR="00991D19" w:rsidRPr="00811B96">
        <w:rPr>
          <w:rFonts w:ascii="Times New Roman" w:hAnsi="Times New Roman" w:cs="Times New Roman"/>
          <w:sz w:val="28"/>
          <w:szCs w:val="28"/>
        </w:rPr>
        <w:t xml:space="preserve"> году на реализацию </w:t>
      </w:r>
      <w:r w:rsidR="00F54726" w:rsidRPr="00811B96">
        <w:rPr>
          <w:rFonts w:ascii="Times New Roman" w:hAnsi="Times New Roman" w:cs="Times New Roman"/>
          <w:sz w:val="28"/>
          <w:szCs w:val="28"/>
        </w:rPr>
        <w:t>программы</w:t>
      </w:r>
      <w:r w:rsidR="00F54726" w:rsidRPr="00811B96">
        <w:rPr>
          <w:rFonts w:ascii="Times New Roman" w:hAnsi="Times New Roman" w:cs="Times New Roman"/>
          <w:b/>
          <w:sz w:val="28"/>
          <w:szCs w:val="28"/>
        </w:rPr>
        <w:t xml:space="preserve"> </w:t>
      </w:r>
      <w:r w:rsidR="00F54726" w:rsidRPr="00811B96">
        <w:rPr>
          <w:rFonts w:ascii="Times New Roman" w:hAnsi="Times New Roman" w:cs="Times New Roman"/>
          <w:sz w:val="28"/>
          <w:szCs w:val="28"/>
        </w:rPr>
        <w:t>выделено</w:t>
      </w:r>
      <w:r w:rsidR="00991D19" w:rsidRPr="00811B96">
        <w:rPr>
          <w:rFonts w:ascii="Times New Roman" w:hAnsi="Times New Roman" w:cs="Times New Roman"/>
          <w:sz w:val="28"/>
          <w:szCs w:val="28"/>
        </w:rPr>
        <w:t xml:space="preserve"> </w:t>
      </w:r>
      <w:r w:rsidR="00491F5A">
        <w:rPr>
          <w:rFonts w:ascii="Times New Roman" w:hAnsi="Times New Roman" w:cs="Times New Roman"/>
          <w:sz w:val="28"/>
          <w:szCs w:val="28"/>
        </w:rPr>
        <w:t>2785,4</w:t>
      </w:r>
      <w:r w:rsidR="00991D19" w:rsidRPr="00811B96">
        <w:rPr>
          <w:rFonts w:ascii="Times New Roman" w:hAnsi="Times New Roman" w:cs="Times New Roman"/>
          <w:sz w:val="28"/>
          <w:szCs w:val="28"/>
        </w:rPr>
        <w:t xml:space="preserve"> тыс. рублей.</w:t>
      </w:r>
    </w:p>
    <w:p w:rsidR="00DB7380" w:rsidRPr="00811B96" w:rsidRDefault="00804C25" w:rsidP="00491F5A">
      <w:pPr>
        <w:spacing w:after="0" w:line="240" w:lineRule="auto"/>
        <w:ind w:firstLine="708"/>
        <w:jc w:val="both"/>
        <w:rPr>
          <w:rFonts w:ascii="Times New Roman" w:hAnsi="Times New Roman" w:cs="Times New Roman"/>
          <w:sz w:val="28"/>
          <w:szCs w:val="28"/>
        </w:rPr>
      </w:pPr>
      <w:r w:rsidRPr="00811B96">
        <w:rPr>
          <w:rFonts w:ascii="Times New Roman" w:hAnsi="Times New Roman" w:cs="Times New Roman"/>
          <w:sz w:val="28"/>
          <w:szCs w:val="28"/>
        </w:rPr>
        <w:t>Средства направлены на</w:t>
      </w:r>
      <w:r w:rsidR="00DB7380" w:rsidRPr="00811B96">
        <w:rPr>
          <w:rFonts w:ascii="Times New Roman" w:hAnsi="Times New Roman" w:cs="Times New Roman"/>
          <w:sz w:val="28"/>
          <w:szCs w:val="28"/>
        </w:rPr>
        <w:t xml:space="preserve"> проведение спортивных мероприятий</w:t>
      </w:r>
      <w:r w:rsidR="00491F5A">
        <w:rPr>
          <w:rFonts w:ascii="Times New Roman" w:hAnsi="Times New Roman" w:cs="Times New Roman"/>
          <w:sz w:val="28"/>
          <w:szCs w:val="28"/>
        </w:rPr>
        <w:t>.</w:t>
      </w:r>
    </w:p>
    <w:p w:rsidR="00DC1AF8" w:rsidRDefault="00DC1AF8" w:rsidP="00DC1AF8">
      <w:pPr>
        <w:spacing w:after="0" w:line="240" w:lineRule="auto"/>
        <w:ind w:firstLine="851"/>
        <w:jc w:val="center"/>
        <w:rPr>
          <w:rFonts w:ascii="Times New Roman" w:hAnsi="Times New Roman" w:cs="Times New Roman"/>
          <w:sz w:val="28"/>
          <w:szCs w:val="28"/>
        </w:rPr>
      </w:pPr>
      <w:r w:rsidRPr="00811B96">
        <w:rPr>
          <w:rFonts w:ascii="Times New Roman" w:hAnsi="Times New Roman" w:cs="Times New Roman"/>
          <w:color w:val="FF0000"/>
          <w:sz w:val="28"/>
          <w:szCs w:val="28"/>
        </w:rPr>
        <w:t xml:space="preserve">          </w:t>
      </w:r>
      <w:r w:rsidRPr="00F96D14">
        <w:rPr>
          <w:rFonts w:ascii="Times New Roman" w:hAnsi="Times New Roman" w:cs="Times New Roman"/>
          <w:sz w:val="28"/>
          <w:szCs w:val="28"/>
        </w:rPr>
        <w:t>Исполнение целевых индикаторов программы</w:t>
      </w:r>
    </w:p>
    <w:tbl>
      <w:tblPr>
        <w:tblW w:w="9453" w:type="dxa"/>
        <w:tblInd w:w="40" w:type="dxa"/>
        <w:tblLayout w:type="fixed"/>
        <w:tblCellMar>
          <w:left w:w="40" w:type="dxa"/>
          <w:right w:w="40" w:type="dxa"/>
        </w:tblCellMar>
        <w:tblLook w:val="0000" w:firstRow="0" w:lastRow="0" w:firstColumn="0" w:lastColumn="0" w:noHBand="0" w:noVBand="0"/>
      </w:tblPr>
      <w:tblGrid>
        <w:gridCol w:w="586"/>
        <w:gridCol w:w="3383"/>
        <w:gridCol w:w="1276"/>
        <w:gridCol w:w="1373"/>
        <w:gridCol w:w="1275"/>
        <w:gridCol w:w="1560"/>
      </w:tblGrid>
      <w:tr w:rsidR="00DC1AF8" w:rsidRPr="008515B7" w:rsidTr="00DC1AF8">
        <w:trPr>
          <w:trHeight w:hRule="exact" w:val="691"/>
          <w:tblHead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DC1AF8" w:rsidRPr="008515B7" w:rsidRDefault="00DC1AF8" w:rsidP="009C3C62">
            <w:pPr>
              <w:shd w:val="clear" w:color="auto" w:fill="FFFFFF"/>
              <w:spacing w:line="274" w:lineRule="exact"/>
              <w:ind w:left="96" w:right="86" w:firstLine="43"/>
              <w:jc w:val="center"/>
              <w:rPr>
                <w:rFonts w:ascii="Times New Roman" w:hAnsi="Times New Roman" w:cs="Times New Roman"/>
                <w:sz w:val="24"/>
                <w:szCs w:val="24"/>
              </w:rPr>
            </w:pPr>
            <w:r w:rsidRPr="008515B7">
              <w:rPr>
                <w:rFonts w:ascii="Times New Roman" w:hAnsi="Times New Roman" w:cs="Times New Roman"/>
                <w:bCs/>
                <w:sz w:val="24"/>
                <w:szCs w:val="24"/>
              </w:rPr>
              <w:t>№</w:t>
            </w:r>
            <w:r w:rsidRPr="008515B7">
              <w:rPr>
                <w:rFonts w:ascii="Times New Roman" w:hAnsi="Times New Roman" w:cs="Times New Roman"/>
                <w:b/>
                <w:bCs/>
                <w:sz w:val="24"/>
                <w:szCs w:val="24"/>
              </w:rPr>
              <w:t xml:space="preserve"> </w:t>
            </w:r>
            <w:r w:rsidRPr="008515B7">
              <w:rPr>
                <w:rFonts w:ascii="Times New Roman" w:hAnsi="Times New Roman" w:cs="Times New Roman"/>
                <w:sz w:val="24"/>
                <w:szCs w:val="24"/>
              </w:rPr>
              <w:t>п/п</w:t>
            </w:r>
          </w:p>
          <w:p w:rsidR="00DC1AF8" w:rsidRPr="008515B7" w:rsidRDefault="00DC1AF8" w:rsidP="009C3C62">
            <w:pPr>
              <w:rPr>
                <w:rFonts w:ascii="Times New Roman" w:hAnsi="Times New Roman" w:cs="Times New Roman"/>
                <w:sz w:val="24"/>
                <w:szCs w:val="24"/>
              </w:rPr>
            </w:pPr>
          </w:p>
          <w:p w:rsidR="00DC1AF8" w:rsidRPr="008515B7" w:rsidRDefault="00DC1AF8" w:rsidP="009C3C62">
            <w:pP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shd w:val="clear" w:color="auto" w:fill="FFFFFF"/>
            <w:vAlign w:val="center"/>
          </w:tcPr>
          <w:p w:rsidR="00DC1AF8" w:rsidRPr="008515B7" w:rsidRDefault="00DC1AF8" w:rsidP="009C3C62">
            <w:pPr>
              <w:shd w:val="clear" w:color="auto" w:fill="FFFFFF"/>
              <w:spacing w:line="274" w:lineRule="exact"/>
              <w:ind w:left="62" w:right="67"/>
              <w:jc w:val="center"/>
              <w:rPr>
                <w:rFonts w:ascii="Times New Roman" w:hAnsi="Times New Roman" w:cs="Times New Roman"/>
                <w:sz w:val="24"/>
                <w:szCs w:val="24"/>
              </w:rPr>
            </w:pPr>
            <w:r w:rsidRPr="008515B7">
              <w:rPr>
                <w:rFonts w:ascii="Times New Roman" w:hAnsi="Times New Roman" w:cs="Times New Roman"/>
                <w:sz w:val="24"/>
                <w:szCs w:val="24"/>
              </w:rPr>
              <w:t>Наименование индикатора результативности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1AF8" w:rsidRPr="008515B7" w:rsidRDefault="00DC1AF8" w:rsidP="009C3C62">
            <w:pPr>
              <w:shd w:val="clear" w:color="auto" w:fill="FFFFFF"/>
              <w:spacing w:line="274" w:lineRule="exact"/>
              <w:ind w:right="10"/>
              <w:jc w:val="center"/>
              <w:rPr>
                <w:rFonts w:ascii="Times New Roman" w:hAnsi="Times New Roman" w:cs="Times New Roman"/>
                <w:sz w:val="24"/>
                <w:szCs w:val="24"/>
              </w:rPr>
            </w:pPr>
            <w:r w:rsidRPr="008515B7">
              <w:rPr>
                <w:rFonts w:ascii="Times New Roman" w:hAnsi="Times New Roman" w:cs="Times New Roman"/>
                <w:spacing w:val="-3"/>
                <w:sz w:val="24"/>
                <w:szCs w:val="24"/>
              </w:rPr>
              <w:t>Единица измерения</w:t>
            </w:r>
          </w:p>
          <w:p w:rsidR="00DC1AF8" w:rsidRPr="008515B7" w:rsidRDefault="00DC1AF8" w:rsidP="009C3C62">
            <w:pP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9C3C62">
            <w:pPr>
              <w:shd w:val="clear" w:color="auto" w:fill="FFFFFF"/>
              <w:spacing w:line="283" w:lineRule="exact"/>
              <w:ind w:left="134" w:right="158"/>
              <w:jc w:val="center"/>
              <w:rPr>
                <w:rFonts w:ascii="Times New Roman" w:hAnsi="Times New Roman" w:cs="Times New Roman"/>
                <w:sz w:val="24"/>
                <w:szCs w:val="24"/>
              </w:rPr>
            </w:pPr>
            <w:r w:rsidRPr="008515B7">
              <w:rPr>
                <w:rFonts w:ascii="Times New Roman" w:hAnsi="Times New Roman" w:cs="Times New Roman"/>
                <w:sz w:val="24"/>
                <w:szCs w:val="24"/>
              </w:rPr>
              <w:t>План 2015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9C3C62">
            <w:pPr>
              <w:shd w:val="clear" w:color="auto" w:fill="FFFFFF"/>
              <w:spacing w:line="283" w:lineRule="exact"/>
              <w:ind w:left="139" w:right="163"/>
              <w:jc w:val="center"/>
              <w:rPr>
                <w:rFonts w:ascii="Times New Roman" w:hAnsi="Times New Roman" w:cs="Times New Roman"/>
                <w:sz w:val="24"/>
                <w:szCs w:val="24"/>
              </w:rPr>
            </w:pPr>
            <w:r w:rsidRPr="008515B7">
              <w:rPr>
                <w:rFonts w:ascii="Times New Roman" w:hAnsi="Times New Roman" w:cs="Times New Roman"/>
                <w:sz w:val="24"/>
                <w:szCs w:val="24"/>
              </w:rPr>
              <w:t>Факт 2015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9C3C62">
            <w:pPr>
              <w:tabs>
                <w:tab w:val="left" w:pos="1220"/>
              </w:tabs>
              <w:jc w:val="center"/>
              <w:rPr>
                <w:rFonts w:ascii="Times New Roman" w:hAnsi="Times New Roman" w:cs="Times New Roman"/>
                <w:sz w:val="24"/>
                <w:szCs w:val="24"/>
              </w:rPr>
            </w:pPr>
            <w:r w:rsidRPr="008515B7">
              <w:rPr>
                <w:rFonts w:ascii="Times New Roman" w:hAnsi="Times New Roman" w:cs="Times New Roman"/>
                <w:sz w:val="24"/>
                <w:szCs w:val="24"/>
              </w:rPr>
              <w:t>Исполнение плана</w:t>
            </w:r>
            <w:r w:rsidR="007B680C" w:rsidRPr="008515B7">
              <w:rPr>
                <w:rFonts w:ascii="Times New Roman" w:hAnsi="Times New Roman" w:cs="Times New Roman"/>
                <w:sz w:val="24"/>
                <w:szCs w:val="24"/>
              </w:rPr>
              <w:t xml:space="preserve"> (%)</w:t>
            </w:r>
          </w:p>
        </w:tc>
      </w:tr>
      <w:tr w:rsidR="00DC1AF8" w:rsidRPr="008515B7" w:rsidTr="009C3C62">
        <w:trPr>
          <w:trHeight w:hRule="exact" w:val="1223"/>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DC1AF8" w:rsidRPr="008515B7" w:rsidRDefault="00DC1AF8" w:rsidP="00DC1AF8">
            <w:pPr>
              <w:shd w:val="clear" w:color="auto" w:fill="FFFFFF"/>
              <w:spacing w:line="274" w:lineRule="exact"/>
              <w:ind w:left="96" w:right="86" w:firstLine="43"/>
              <w:jc w:val="center"/>
              <w:rPr>
                <w:rFonts w:ascii="Times New Roman" w:hAnsi="Times New Roman" w:cs="Times New Roman"/>
                <w:bCs/>
                <w:sz w:val="24"/>
                <w:szCs w:val="24"/>
              </w:rPr>
            </w:pPr>
            <w:r w:rsidRPr="008515B7">
              <w:rPr>
                <w:rFonts w:ascii="Times New Roman" w:hAnsi="Times New Roman" w:cs="Times New Roman"/>
                <w:bCs/>
                <w:sz w:val="24"/>
                <w:szCs w:val="24"/>
              </w:rPr>
              <w:lastRenderedPageBreak/>
              <w:t>1</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rPr>
                <w:rFonts w:ascii="Times New Roman" w:hAnsi="Times New Roman" w:cs="Times New Roman"/>
                <w:sz w:val="24"/>
                <w:szCs w:val="24"/>
              </w:rPr>
            </w:pPr>
            <w:r w:rsidRPr="008515B7">
              <w:rPr>
                <w:rFonts w:ascii="Times New Roman" w:hAnsi="Times New Roman" w:cs="Times New Roman"/>
                <w:sz w:val="24"/>
                <w:szCs w:val="24"/>
              </w:rPr>
              <w:t>Численность лиц система</w:t>
            </w:r>
            <w:r w:rsidRPr="008515B7">
              <w:rPr>
                <w:rFonts w:ascii="Times New Roman" w:hAnsi="Times New Roman" w:cs="Times New Roman"/>
                <w:sz w:val="24"/>
                <w:szCs w:val="24"/>
              </w:rPr>
              <w:softHyphen/>
              <w:t>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ind w:right="-108"/>
              <w:jc w:val="center"/>
              <w:rPr>
                <w:rFonts w:ascii="Times New Roman" w:hAnsi="Times New Roman" w:cs="Times New Roman"/>
                <w:sz w:val="24"/>
                <w:szCs w:val="24"/>
              </w:rPr>
            </w:pPr>
            <w:r w:rsidRPr="008515B7">
              <w:rPr>
                <w:rFonts w:ascii="Times New Roman" w:hAnsi="Times New Roman" w:cs="Times New Roman"/>
                <w:sz w:val="24"/>
                <w:szCs w:val="24"/>
              </w:rPr>
              <w:t xml:space="preserve">Человек </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ind w:left="-108"/>
              <w:jc w:val="center"/>
              <w:rPr>
                <w:rFonts w:ascii="Times New Roman" w:hAnsi="Times New Roman" w:cs="Times New Roman"/>
                <w:sz w:val="24"/>
                <w:szCs w:val="24"/>
              </w:rPr>
            </w:pPr>
            <w:r w:rsidRPr="008515B7">
              <w:rPr>
                <w:rFonts w:ascii="Times New Roman" w:hAnsi="Times New Roman" w:cs="Times New Roman"/>
                <w:sz w:val="24"/>
                <w:szCs w:val="24"/>
              </w:rPr>
              <w:t>25361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BC31FE" w:rsidP="00DC1AF8">
            <w:pPr>
              <w:shd w:val="clear" w:color="auto" w:fill="FFFFFF"/>
              <w:jc w:val="center"/>
              <w:rPr>
                <w:rFonts w:ascii="Times New Roman" w:hAnsi="Times New Roman" w:cs="Times New Roman"/>
                <w:sz w:val="24"/>
                <w:szCs w:val="24"/>
              </w:rPr>
            </w:pPr>
            <w:r w:rsidRPr="008515B7">
              <w:rPr>
                <w:rFonts w:ascii="Times New Roman" w:hAnsi="Times New Roman" w:cs="Times New Roman"/>
                <w:sz w:val="24"/>
                <w:szCs w:val="24"/>
              </w:rPr>
              <w:t>25871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8515B7" w:rsidP="00DC1AF8">
            <w:pPr>
              <w:tabs>
                <w:tab w:val="left" w:pos="1220"/>
              </w:tabs>
              <w:jc w:val="center"/>
              <w:rPr>
                <w:rFonts w:ascii="Times New Roman" w:hAnsi="Times New Roman" w:cs="Times New Roman"/>
                <w:sz w:val="24"/>
                <w:szCs w:val="24"/>
              </w:rPr>
            </w:pPr>
            <w:r w:rsidRPr="008515B7">
              <w:rPr>
                <w:rFonts w:ascii="Times New Roman" w:hAnsi="Times New Roman" w:cs="Times New Roman"/>
                <w:sz w:val="24"/>
                <w:szCs w:val="24"/>
              </w:rPr>
              <w:t>102</w:t>
            </w:r>
          </w:p>
        </w:tc>
      </w:tr>
      <w:tr w:rsidR="00DC1AF8" w:rsidRPr="008515B7" w:rsidTr="009C3C62">
        <w:trPr>
          <w:trHeight w:hRule="exact" w:val="1237"/>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shd w:val="clear" w:color="auto" w:fill="FFFFFF"/>
              <w:ind w:left="154"/>
              <w:rPr>
                <w:rFonts w:ascii="Times New Roman" w:hAnsi="Times New Roman" w:cs="Times New Roman"/>
                <w:spacing w:val="-9"/>
                <w:sz w:val="24"/>
                <w:szCs w:val="24"/>
              </w:rPr>
            </w:pPr>
            <w:r w:rsidRPr="008515B7">
              <w:rPr>
                <w:rFonts w:ascii="Times New Roman" w:hAnsi="Times New Roman" w:cs="Times New Roman"/>
                <w:spacing w:val="-9"/>
                <w:sz w:val="24"/>
                <w:szCs w:val="24"/>
              </w:rPr>
              <w:t>2</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jc w:val="both"/>
              <w:rPr>
                <w:rFonts w:ascii="Times New Roman" w:hAnsi="Times New Roman" w:cs="Times New Roman"/>
                <w:sz w:val="24"/>
                <w:szCs w:val="24"/>
              </w:rPr>
            </w:pPr>
            <w:r w:rsidRPr="008515B7">
              <w:rPr>
                <w:rFonts w:ascii="Times New Roman" w:hAnsi="Times New Roman" w:cs="Times New Roman"/>
                <w:sz w:val="24"/>
                <w:szCs w:val="24"/>
              </w:rPr>
              <w:t>Удельный вес населения муниципального образования город Горячий Ключ систематически занимающихся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ind w:right="-108"/>
              <w:jc w:val="center"/>
              <w:rPr>
                <w:rFonts w:ascii="Times New Roman" w:hAnsi="Times New Roman" w:cs="Times New Roman"/>
                <w:sz w:val="24"/>
                <w:szCs w:val="24"/>
              </w:rPr>
            </w:pPr>
            <w:r w:rsidRPr="008515B7">
              <w:rPr>
                <w:rFonts w:ascii="Times New Roman" w:hAnsi="Times New Roman" w:cs="Times New Roman"/>
                <w:sz w:val="24"/>
                <w:szCs w:val="24"/>
              </w:rPr>
              <w:t xml:space="preserve">Процентов </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jc w:val="center"/>
              <w:rPr>
                <w:rFonts w:ascii="Times New Roman" w:hAnsi="Times New Roman" w:cs="Times New Roman"/>
                <w:sz w:val="24"/>
                <w:szCs w:val="24"/>
              </w:rPr>
            </w:pPr>
            <w:r w:rsidRPr="008515B7">
              <w:rPr>
                <w:rFonts w:ascii="Times New Roman" w:hAnsi="Times New Roman" w:cs="Times New Roman"/>
                <w:sz w:val="24"/>
                <w:szCs w:val="24"/>
              </w:rPr>
              <w:t>41,2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0804A8" w:rsidP="00BC31FE">
            <w:pPr>
              <w:shd w:val="clear" w:color="auto" w:fill="FFFFFF"/>
              <w:jc w:val="center"/>
              <w:rPr>
                <w:rFonts w:ascii="Times New Roman" w:hAnsi="Times New Roman" w:cs="Times New Roman"/>
                <w:sz w:val="24"/>
                <w:szCs w:val="24"/>
              </w:rPr>
            </w:pPr>
            <w:r w:rsidRPr="008515B7">
              <w:rPr>
                <w:rFonts w:ascii="Times New Roman" w:hAnsi="Times New Roman" w:cs="Times New Roman"/>
                <w:sz w:val="24"/>
                <w:szCs w:val="24"/>
              </w:rPr>
              <w:t>41,8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8515B7" w:rsidP="00DC1AF8">
            <w:pPr>
              <w:tabs>
                <w:tab w:val="left" w:pos="1220"/>
              </w:tabs>
              <w:jc w:val="center"/>
              <w:rPr>
                <w:rFonts w:ascii="Times New Roman" w:hAnsi="Times New Roman" w:cs="Times New Roman"/>
                <w:sz w:val="24"/>
                <w:szCs w:val="24"/>
              </w:rPr>
            </w:pPr>
            <w:r w:rsidRPr="008515B7">
              <w:rPr>
                <w:rFonts w:ascii="Times New Roman" w:hAnsi="Times New Roman" w:cs="Times New Roman"/>
                <w:sz w:val="24"/>
                <w:szCs w:val="24"/>
              </w:rPr>
              <w:t>101,4</w:t>
            </w:r>
          </w:p>
        </w:tc>
      </w:tr>
      <w:tr w:rsidR="00DC1AF8" w:rsidRPr="008515B7" w:rsidTr="009C3C62">
        <w:trPr>
          <w:trHeight w:hRule="exact" w:val="1219"/>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shd w:val="clear" w:color="auto" w:fill="FFFFFF"/>
              <w:ind w:left="154"/>
              <w:rPr>
                <w:rFonts w:ascii="Times New Roman" w:hAnsi="Times New Roman" w:cs="Times New Roman"/>
                <w:spacing w:val="-9"/>
                <w:sz w:val="24"/>
                <w:szCs w:val="24"/>
              </w:rPr>
            </w:pPr>
            <w:r w:rsidRPr="008515B7">
              <w:rPr>
                <w:rFonts w:ascii="Times New Roman" w:hAnsi="Times New Roman" w:cs="Times New Roman"/>
                <w:spacing w:val="-9"/>
                <w:sz w:val="24"/>
                <w:szCs w:val="24"/>
              </w:rPr>
              <w:t>3</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rPr>
                <w:rFonts w:ascii="Times New Roman" w:hAnsi="Times New Roman" w:cs="Times New Roman"/>
                <w:sz w:val="24"/>
                <w:szCs w:val="24"/>
              </w:rPr>
            </w:pPr>
            <w:r w:rsidRPr="008515B7">
              <w:rPr>
                <w:rFonts w:ascii="Times New Roman" w:hAnsi="Times New Roman" w:cs="Times New Roman"/>
                <w:sz w:val="24"/>
                <w:szCs w:val="24"/>
              </w:rPr>
              <w:t xml:space="preserve">Численность занимающихся в учреждениях спортивной направленности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ind w:right="-108"/>
              <w:jc w:val="center"/>
              <w:rPr>
                <w:rFonts w:ascii="Times New Roman" w:hAnsi="Times New Roman" w:cs="Times New Roman"/>
                <w:sz w:val="24"/>
                <w:szCs w:val="24"/>
              </w:rPr>
            </w:pPr>
            <w:r w:rsidRPr="008515B7">
              <w:rPr>
                <w:rFonts w:ascii="Times New Roman" w:hAnsi="Times New Roman" w:cs="Times New Roman"/>
                <w:sz w:val="24"/>
                <w:szCs w:val="24"/>
              </w:rPr>
              <w:t xml:space="preserve">Человек </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jc w:val="center"/>
              <w:rPr>
                <w:rFonts w:ascii="Times New Roman" w:hAnsi="Times New Roman" w:cs="Times New Roman"/>
                <w:sz w:val="24"/>
                <w:szCs w:val="24"/>
              </w:rPr>
            </w:pPr>
            <w:r w:rsidRPr="008515B7">
              <w:rPr>
                <w:rFonts w:ascii="Times New Roman" w:hAnsi="Times New Roman" w:cs="Times New Roman"/>
                <w:sz w:val="24"/>
                <w:szCs w:val="24"/>
              </w:rPr>
              <w:t>2230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BC31FE" w:rsidP="00BC31FE">
            <w:pPr>
              <w:shd w:val="clear" w:color="auto" w:fill="FFFFFF"/>
              <w:jc w:val="center"/>
              <w:rPr>
                <w:rFonts w:ascii="Times New Roman" w:hAnsi="Times New Roman" w:cs="Times New Roman"/>
                <w:sz w:val="24"/>
                <w:szCs w:val="24"/>
              </w:rPr>
            </w:pPr>
            <w:r w:rsidRPr="008515B7">
              <w:rPr>
                <w:rFonts w:ascii="Times New Roman" w:hAnsi="Times New Roman" w:cs="Times New Roman"/>
                <w:sz w:val="24"/>
                <w:szCs w:val="24"/>
              </w:rPr>
              <w:t>1110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8515B7" w:rsidP="00DC1AF8">
            <w:pPr>
              <w:tabs>
                <w:tab w:val="left" w:pos="1220"/>
              </w:tabs>
              <w:jc w:val="center"/>
              <w:rPr>
                <w:rFonts w:ascii="Times New Roman" w:hAnsi="Times New Roman" w:cs="Times New Roman"/>
                <w:sz w:val="24"/>
                <w:szCs w:val="24"/>
              </w:rPr>
            </w:pPr>
            <w:r w:rsidRPr="008515B7">
              <w:rPr>
                <w:rFonts w:ascii="Times New Roman" w:hAnsi="Times New Roman" w:cs="Times New Roman"/>
                <w:sz w:val="24"/>
                <w:szCs w:val="24"/>
              </w:rPr>
              <w:t>50</w:t>
            </w:r>
          </w:p>
        </w:tc>
      </w:tr>
      <w:tr w:rsidR="00DC1AF8" w:rsidRPr="008515B7" w:rsidTr="009C3C62">
        <w:trPr>
          <w:trHeight w:hRule="exact" w:val="1073"/>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shd w:val="clear" w:color="auto" w:fill="FFFFFF"/>
              <w:ind w:left="154"/>
              <w:rPr>
                <w:rFonts w:ascii="Times New Roman" w:hAnsi="Times New Roman" w:cs="Times New Roman"/>
                <w:spacing w:val="-9"/>
                <w:sz w:val="24"/>
                <w:szCs w:val="24"/>
              </w:rPr>
            </w:pPr>
            <w:r w:rsidRPr="008515B7">
              <w:rPr>
                <w:rFonts w:ascii="Times New Roman" w:hAnsi="Times New Roman" w:cs="Times New Roman"/>
                <w:spacing w:val="-9"/>
                <w:sz w:val="24"/>
                <w:szCs w:val="24"/>
              </w:rPr>
              <w:t>4</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rPr>
                <w:rFonts w:ascii="Times New Roman" w:hAnsi="Times New Roman" w:cs="Times New Roman"/>
                <w:sz w:val="24"/>
                <w:szCs w:val="24"/>
              </w:rPr>
            </w:pPr>
            <w:r w:rsidRPr="008515B7">
              <w:rPr>
                <w:rFonts w:ascii="Times New Roman" w:hAnsi="Times New Roman" w:cs="Times New Roman"/>
                <w:sz w:val="24"/>
                <w:szCs w:val="24"/>
              </w:rPr>
              <w:t>Удельный вес занимающихся в учреждениях спортивной направленности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ind w:right="-108"/>
              <w:jc w:val="center"/>
              <w:rPr>
                <w:rFonts w:ascii="Times New Roman" w:hAnsi="Times New Roman" w:cs="Times New Roman"/>
                <w:sz w:val="24"/>
                <w:szCs w:val="24"/>
              </w:rPr>
            </w:pPr>
            <w:r w:rsidRPr="008515B7">
              <w:rPr>
                <w:rFonts w:ascii="Times New Roman" w:hAnsi="Times New Roman" w:cs="Times New Roman"/>
                <w:sz w:val="24"/>
                <w:szCs w:val="24"/>
              </w:rPr>
              <w:t xml:space="preserve">Процентов </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jc w:val="center"/>
              <w:rPr>
                <w:rFonts w:ascii="Times New Roman" w:hAnsi="Times New Roman" w:cs="Times New Roman"/>
                <w:sz w:val="24"/>
                <w:szCs w:val="24"/>
              </w:rPr>
            </w:pPr>
            <w:r w:rsidRPr="008515B7">
              <w:rPr>
                <w:rFonts w:ascii="Times New Roman" w:hAnsi="Times New Roman" w:cs="Times New Roman"/>
                <w:sz w:val="24"/>
                <w:szCs w:val="24"/>
              </w:rPr>
              <w:t>38,8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BC31FE" w:rsidP="00BC31FE">
            <w:pPr>
              <w:shd w:val="clear" w:color="auto" w:fill="FFFFFF"/>
              <w:jc w:val="center"/>
              <w:rPr>
                <w:rFonts w:ascii="Times New Roman" w:hAnsi="Times New Roman" w:cs="Times New Roman"/>
                <w:sz w:val="24"/>
                <w:szCs w:val="24"/>
              </w:rPr>
            </w:pPr>
            <w:r w:rsidRPr="008515B7">
              <w:rPr>
                <w:rFonts w:ascii="Times New Roman" w:hAnsi="Times New Roman" w:cs="Times New Roman"/>
                <w:sz w:val="24"/>
                <w:szCs w:val="24"/>
              </w:rPr>
              <w:t>18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8515B7" w:rsidP="00DC1AF8">
            <w:pPr>
              <w:tabs>
                <w:tab w:val="left" w:pos="1220"/>
              </w:tabs>
              <w:jc w:val="center"/>
              <w:rPr>
                <w:rFonts w:ascii="Times New Roman" w:hAnsi="Times New Roman" w:cs="Times New Roman"/>
                <w:sz w:val="24"/>
                <w:szCs w:val="24"/>
              </w:rPr>
            </w:pPr>
            <w:r w:rsidRPr="008515B7">
              <w:rPr>
                <w:rFonts w:ascii="Times New Roman" w:hAnsi="Times New Roman" w:cs="Times New Roman"/>
                <w:sz w:val="24"/>
                <w:szCs w:val="24"/>
              </w:rPr>
              <w:t>46</w:t>
            </w:r>
          </w:p>
        </w:tc>
      </w:tr>
      <w:tr w:rsidR="00DC1AF8" w:rsidRPr="008515B7" w:rsidTr="00DC1AF8">
        <w:trPr>
          <w:trHeight w:hRule="exact" w:val="1318"/>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shd w:val="clear" w:color="auto" w:fill="FFFFFF"/>
              <w:ind w:left="154"/>
              <w:rPr>
                <w:rFonts w:ascii="Times New Roman" w:hAnsi="Times New Roman" w:cs="Times New Roman"/>
                <w:spacing w:val="-9"/>
                <w:sz w:val="24"/>
                <w:szCs w:val="24"/>
              </w:rPr>
            </w:pPr>
            <w:r w:rsidRPr="008515B7">
              <w:rPr>
                <w:rFonts w:ascii="Times New Roman" w:hAnsi="Times New Roman" w:cs="Times New Roman"/>
                <w:spacing w:val="-9"/>
                <w:sz w:val="24"/>
                <w:szCs w:val="24"/>
              </w:rPr>
              <w:t>5</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rPr>
                <w:rFonts w:ascii="Times New Roman" w:hAnsi="Times New Roman" w:cs="Times New Roman"/>
                <w:sz w:val="24"/>
                <w:szCs w:val="24"/>
              </w:rPr>
            </w:pPr>
            <w:r w:rsidRPr="008515B7">
              <w:rPr>
                <w:rFonts w:ascii="Times New Roman" w:hAnsi="Times New Roman" w:cs="Times New Roman"/>
                <w:sz w:val="24"/>
                <w:szCs w:val="24"/>
              </w:rPr>
              <w:t xml:space="preserve">Единовременная пропускная способность спортсооружений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ind w:right="-108"/>
              <w:jc w:val="center"/>
              <w:rPr>
                <w:rFonts w:ascii="Times New Roman" w:hAnsi="Times New Roman" w:cs="Times New Roman"/>
                <w:sz w:val="24"/>
                <w:szCs w:val="24"/>
              </w:rPr>
            </w:pPr>
            <w:r w:rsidRPr="008515B7">
              <w:rPr>
                <w:rFonts w:ascii="Times New Roman" w:hAnsi="Times New Roman" w:cs="Times New Roman"/>
                <w:sz w:val="24"/>
                <w:szCs w:val="24"/>
              </w:rPr>
              <w:t>Человек</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jc w:val="center"/>
              <w:rPr>
                <w:rFonts w:ascii="Times New Roman" w:hAnsi="Times New Roman" w:cs="Times New Roman"/>
                <w:sz w:val="24"/>
                <w:szCs w:val="24"/>
              </w:rPr>
            </w:pPr>
            <w:r w:rsidRPr="008515B7">
              <w:rPr>
                <w:rFonts w:ascii="Times New Roman" w:hAnsi="Times New Roman" w:cs="Times New Roman"/>
                <w:sz w:val="24"/>
                <w:szCs w:val="24"/>
              </w:rPr>
              <w:t>2450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BC31FE" w:rsidP="00BC31FE">
            <w:pPr>
              <w:jc w:val="center"/>
              <w:rPr>
                <w:rFonts w:ascii="Times New Roman" w:hAnsi="Times New Roman" w:cs="Times New Roman"/>
                <w:sz w:val="24"/>
                <w:szCs w:val="24"/>
              </w:rPr>
            </w:pPr>
            <w:r w:rsidRPr="008515B7">
              <w:rPr>
                <w:rFonts w:ascii="Times New Roman" w:hAnsi="Times New Roman" w:cs="Times New Roman"/>
                <w:sz w:val="24"/>
                <w:szCs w:val="24"/>
              </w:rPr>
              <w:t>5915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8515B7" w:rsidP="00DC1AF8">
            <w:pPr>
              <w:jc w:val="center"/>
              <w:rPr>
                <w:rFonts w:ascii="Times New Roman" w:hAnsi="Times New Roman" w:cs="Times New Roman"/>
                <w:sz w:val="24"/>
                <w:szCs w:val="24"/>
              </w:rPr>
            </w:pPr>
            <w:r w:rsidRPr="008515B7">
              <w:rPr>
                <w:rFonts w:ascii="Times New Roman" w:hAnsi="Times New Roman" w:cs="Times New Roman"/>
                <w:sz w:val="24"/>
                <w:szCs w:val="24"/>
              </w:rPr>
              <w:t>241</w:t>
            </w:r>
          </w:p>
        </w:tc>
      </w:tr>
      <w:tr w:rsidR="00DC1AF8" w:rsidRPr="008515B7" w:rsidTr="009C3C62">
        <w:trPr>
          <w:trHeight w:hRule="exact" w:val="1335"/>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shd w:val="clear" w:color="auto" w:fill="FFFFFF"/>
              <w:spacing w:after="0"/>
              <w:ind w:left="154"/>
              <w:rPr>
                <w:rFonts w:ascii="Times New Roman" w:hAnsi="Times New Roman" w:cs="Times New Roman"/>
                <w:spacing w:val="-9"/>
                <w:sz w:val="24"/>
                <w:szCs w:val="24"/>
              </w:rPr>
            </w:pPr>
            <w:r w:rsidRPr="008515B7">
              <w:rPr>
                <w:rFonts w:ascii="Times New Roman" w:hAnsi="Times New Roman" w:cs="Times New Roman"/>
                <w:spacing w:val="-9"/>
                <w:sz w:val="24"/>
                <w:szCs w:val="24"/>
              </w:rPr>
              <w:t>6</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spacing w:after="0"/>
              <w:jc w:val="both"/>
              <w:rPr>
                <w:rFonts w:ascii="Times New Roman" w:hAnsi="Times New Roman" w:cs="Times New Roman"/>
                <w:sz w:val="24"/>
                <w:szCs w:val="24"/>
              </w:rPr>
            </w:pPr>
            <w:r w:rsidRPr="008515B7">
              <w:rPr>
                <w:rFonts w:ascii="Times New Roman" w:hAnsi="Times New Roman" w:cs="Times New Roman"/>
                <w:sz w:val="24"/>
                <w:szCs w:val="24"/>
              </w:rPr>
              <w:t>Уровень обеспеченности спортивными сооружениями к социальному нормативу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spacing w:after="0"/>
              <w:ind w:right="-108"/>
              <w:jc w:val="center"/>
              <w:rPr>
                <w:rFonts w:ascii="Times New Roman" w:hAnsi="Times New Roman" w:cs="Times New Roman"/>
                <w:sz w:val="24"/>
                <w:szCs w:val="24"/>
              </w:rPr>
            </w:pPr>
            <w:r w:rsidRPr="008515B7">
              <w:rPr>
                <w:rFonts w:ascii="Times New Roman" w:hAnsi="Times New Roman" w:cs="Times New Roman"/>
                <w:sz w:val="24"/>
                <w:szCs w:val="24"/>
              </w:rPr>
              <w:t xml:space="preserve">Процентов </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DC1AF8" w:rsidP="00DC1AF8">
            <w:pPr>
              <w:spacing w:after="0"/>
              <w:jc w:val="center"/>
              <w:rPr>
                <w:rFonts w:ascii="Times New Roman" w:hAnsi="Times New Roman" w:cs="Times New Roman"/>
                <w:sz w:val="24"/>
                <w:szCs w:val="24"/>
              </w:rPr>
            </w:pPr>
            <w:r w:rsidRPr="008515B7">
              <w:rPr>
                <w:rFonts w:ascii="Times New Roman" w:hAnsi="Times New Roman" w:cs="Times New Roman"/>
                <w:sz w:val="24"/>
                <w:szCs w:val="24"/>
              </w:rPr>
              <w:t>22,5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8515B7" w:rsidP="00BC31FE">
            <w:pPr>
              <w:shd w:val="clear" w:color="auto" w:fill="FFFFFF"/>
              <w:spacing w:after="0"/>
              <w:jc w:val="center"/>
              <w:rPr>
                <w:rFonts w:ascii="Times New Roman" w:hAnsi="Times New Roman" w:cs="Times New Roman"/>
                <w:sz w:val="24"/>
                <w:szCs w:val="24"/>
              </w:rPr>
            </w:pPr>
            <w:r w:rsidRPr="008515B7">
              <w:rPr>
                <w:rFonts w:ascii="Times New Roman" w:hAnsi="Times New Roman" w:cs="Times New Roman"/>
                <w:sz w:val="24"/>
                <w:szCs w:val="24"/>
              </w:rPr>
              <w:t>23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1AF8" w:rsidRPr="008515B7" w:rsidRDefault="008515B7" w:rsidP="00DC1AF8">
            <w:pPr>
              <w:tabs>
                <w:tab w:val="left" w:pos="1220"/>
              </w:tabs>
              <w:spacing w:after="0"/>
              <w:jc w:val="center"/>
              <w:rPr>
                <w:rFonts w:ascii="Times New Roman" w:hAnsi="Times New Roman" w:cs="Times New Roman"/>
                <w:sz w:val="24"/>
                <w:szCs w:val="24"/>
              </w:rPr>
            </w:pPr>
            <w:r w:rsidRPr="008515B7">
              <w:rPr>
                <w:rFonts w:ascii="Times New Roman" w:hAnsi="Times New Roman" w:cs="Times New Roman"/>
                <w:sz w:val="24"/>
                <w:szCs w:val="24"/>
              </w:rPr>
              <w:t>102</w:t>
            </w:r>
          </w:p>
        </w:tc>
      </w:tr>
    </w:tbl>
    <w:p w:rsidR="00DC1AF8" w:rsidRDefault="00DC1AF8" w:rsidP="00DC1AF8">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 xml:space="preserve">Целевой показатель программы выполнен на </w:t>
      </w:r>
      <w:r w:rsidR="008515B7">
        <w:rPr>
          <w:rFonts w:ascii="Times New Roman" w:hAnsi="Times New Roman" w:cs="Times New Roman"/>
          <w:sz w:val="28"/>
          <w:szCs w:val="28"/>
        </w:rPr>
        <w:t>67</w:t>
      </w:r>
      <w:r>
        <w:rPr>
          <w:rFonts w:ascii="Times New Roman" w:hAnsi="Times New Roman" w:cs="Times New Roman"/>
          <w:sz w:val="28"/>
          <w:szCs w:val="28"/>
        </w:rPr>
        <w:t xml:space="preserve"> %.</w:t>
      </w:r>
      <w:r w:rsidRPr="00D6629D">
        <w:rPr>
          <w:rFonts w:ascii="Times New Roman" w:hAnsi="Times New Roman" w:cs="Times New Roman"/>
          <w:sz w:val="28"/>
          <w:szCs w:val="28"/>
        </w:rPr>
        <w:t xml:space="preserve"> </w:t>
      </w:r>
      <w:r>
        <w:rPr>
          <w:rFonts w:ascii="Times New Roman" w:hAnsi="Times New Roman" w:cs="Times New Roman"/>
          <w:sz w:val="28"/>
          <w:szCs w:val="28"/>
        </w:rPr>
        <w:t xml:space="preserve">Бальная оценка, присвоенная программе по данному критерию – </w:t>
      </w:r>
      <w:r w:rsidR="008515B7">
        <w:rPr>
          <w:rFonts w:ascii="Times New Roman" w:hAnsi="Times New Roman" w:cs="Times New Roman"/>
          <w:sz w:val="28"/>
          <w:szCs w:val="28"/>
        </w:rPr>
        <w:t>6</w:t>
      </w:r>
      <w:r>
        <w:rPr>
          <w:rFonts w:ascii="Times New Roman" w:hAnsi="Times New Roman" w:cs="Times New Roman"/>
          <w:sz w:val="28"/>
          <w:szCs w:val="28"/>
        </w:rPr>
        <w:t>.</w:t>
      </w:r>
    </w:p>
    <w:p w:rsidR="00DC1AF8" w:rsidRDefault="00DC1AF8" w:rsidP="00DC1AF8">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DC1AF8" w:rsidRDefault="00DC1AF8" w:rsidP="00DC1AF8">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DC1AF8" w:rsidRDefault="00DC1AF8" w:rsidP="00DC1AF8">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406519" w:rsidRDefault="00406519" w:rsidP="00406519">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991D19" w:rsidRPr="00811B96" w:rsidRDefault="00991D19" w:rsidP="00811B96">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 xml:space="preserve">Противодействие злоупотреблению наркотиками и </w:t>
      </w:r>
      <w:r w:rsidR="00D055FD" w:rsidRPr="00811B96">
        <w:rPr>
          <w:rFonts w:ascii="Times New Roman" w:hAnsi="Times New Roman" w:cs="Times New Roman"/>
          <w:b/>
          <w:sz w:val="28"/>
          <w:szCs w:val="28"/>
        </w:rPr>
        <w:t>их незаконному</w:t>
      </w:r>
      <w:r w:rsidRPr="00811B96">
        <w:rPr>
          <w:rFonts w:ascii="Times New Roman" w:hAnsi="Times New Roman" w:cs="Times New Roman"/>
          <w:b/>
          <w:sz w:val="28"/>
          <w:szCs w:val="28"/>
        </w:rPr>
        <w:t xml:space="preserve"> обороту на </w:t>
      </w:r>
      <w:r w:rsidR="00D055FD" w:rsidRPr="00811B96">
        <w:rPr>
          <w:rFonts w:ascii="Times New Roman" w:hAnsi="Times New Roman" w:cs="Times New Roman"/>
          <w:b/>
          <w:sz w:val="28"/>
          <w:szCs w:val="28"/>
        </w:rPr>
        <w:t>территории муниципального образования</w:t>
      </w:r>
      <w:r w:rsidRPr="00811B96">
        <w:rPr>
          <w:rFonts w:ascii="Times New Roman" w:hAnsi="Times New Roman" w:cs="Times New Roman"/>
          <w:b/>
          <w:sz w:val="28"/>
          <w:szCs w:val="28"/>
        </w:rPr>
        <w:t xml:space="preserve"> </w:t>
      </w:r>
      <w:r w:rsidR="00D055FD" w:rsidRPr="00811B96">
        <w:rPr>
          <w:rFonts w:ascii="Times New Roman" w:hAnsi="Times New Roman" w:cs="Times New Roman"/>
          <w:b/>
          <w:sz w:val="28"/>
          <w:szCs w:val="28"/>
        </w:rPr>
        <w:t>город Горячий</w:t>
      </w:r>
      <w:r w:rsidRPr="00811B96">
        <w:rPr>
          <w:rFonts w:ascii="Times New Roman" w:hAnsi="Times New Roman" w:cs="Times New Roman"/>
          <w:b/>
          <w:sz w:val="28"/>
          <w:szCs w:val="28"/>
        </w:rPr>
        <w:t xml:space="preserve"> Ключ</w:t>
      </w:r>
    </w:p>
    <w:p w:rsidR="00991D19" w:rsidRPr="00811B96" w:rsidRDefault="00991D19"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lastRenderedPageBreak/>
        <w:t xml:space="preserve">На реализацию </w:t>
      </w:r>
      <w:r w:rsidR="00324ACD" w:rsidRPr="00811B96">
        <w:rPr>
          <w:rFonts w:ascii="Times New Roman" w:hAnsi="Times New Roman" w:cs="Times New Roman"/>
          <w:sz w:val="28"/>
          <w:szCs w:val="28"/>
        </w:rPr>
        <w:t>муниципальной программы</w:t>
      </w:r>
      <w:r w:rsidR="00154D3D" w:rsidRPr="00811B96">
        <w:rPr>
          <w:rFonts w:ascii="Times New Roman" w:hAnsi="Times New Roman" w:cs="Times New Roman"/>
          <w:sz w:val="28"/>
          <w:szCs w:val="28"/>
        </w:rPr>
        <w:t xml:space="preserve"> </w:t>
      </w:r>
      <w:r w:rsidRPr="00811B96">
        <w:rPr>
          <w:rFonts w:ascii="Times New Roman" w:hAnsi="Times New Roman" w:cs="Times New Roman"/>
          <w:sz w:val="28"/>
          <w:szCs w:val="28"/>
        </w:rPr>
        <w:t xml:space="preserve">«Противодействия злоупотреблению наркотиками и </w:t>
      </w:r>
      <w:r w:rsidR="00D055FD" w:rsidRPr="00811B96">
        <w:rPr>
          <w:rFonts w:ascii="Times New Roman" w:hAnsi="Times New Roman" w:cs="Times New Roman"/>
          <w:sz w:val="28"/>
          <w:szCs w:val="28"/>
        </w:rPr>
        <w:t>их незаконному</w:t>
      </w:r>
      <w:r w:rsidRPr="00811B96">
        <w:rPr>
          <w:rFonts w:ascii="Times New Roman" w:hAnsi="Times New Roman" w:cs="Times New Roman"/>
          <w:sz w:val="28"/>
          <w:szCs w:val="28"/>
        </w:rPr>
        <w:t xml:space="preserve"> обороту на </w:t>
      </w:r>
      <w:r w:rsidR="00D055FD" w:rsidRPr="00811B96">
        <w:rPr>
          <w:rFonts w:ascii="Times New Roman" w:hAnsi="Times New Roman" w:cs="Times New Roman"/>
          <w:sz w:val="28"/>
          <w:szCs w:val="28"/>
        </w:rPr>
        <w:t>территории муниципального образования</w:t>
      </w:r>
      <w:r w:rsidRPr="00811B96">
        <w:rPr>
          <w:rFonts w:ascii="Times New Roman" w:hAnsi="Times New Roman" w:cs="Times New Roman"/>
          <w:sz w:val="28"/>
          <w:szCs w:val="28"/>
        </w:rPr>
        <w:t xml:space="preserve"> </w:t>
      </w:r>
      <w:r w:rsidR="00D055FD" w:rsidRPr="00811B96">
        <w:rPr>
          <w:rFonts w:ascii="Times New Roman" w:hAnsi="Times New Roman" w:cs="Times New Roman"/>
          <w:sz w:val="28"/>
          <w:szCs w:val="28"/>
        </w:rPr>
        <w:t>город Горячий</w:t>
      </w:r>
      <w:r w:rsidRPr="00811B96">
        <w:rPr>
          <w:rFonts w:ascii="Times New Roman" w:hAnsi="Times New Roman" w:cs="Times New Roman"/>
          <w:sz w:val="28"/>
          <w:szCs w:val="28"/>
        </w:rPr>
        <w:t xml:space="preserve"> </w:t>
      </w:r>
      <w:r w:rsidR="00D055FD" w:rsidRPr="00811B96">
        <w:rPr>
          <w:rFonts w:ascii="Times New Roman" w:hAnsi="Times New Roman" w:cs="Times New Roman"/>
          <w:sz w:val="28"/>
          <w:szCs w:val="28"/>
        </w:rPr>
        <w:t>Ключ»</w:t>
      </w:r>
      <w:r w:rsidRPr="00811B96">
        <w:rPr>
          <w:rFonts w:ascii="Times New Roman" w:hAnsi="Times New Roman" w:cs="Times New Roman"/>
          <w:sz w:val="28"/>
          <w:szCs w:val="28"/>
        </w:rPr>
        <w:t xml:space="preserve"> в 201</w:t>
      </w:r>
      <w:r w:rsidR="00324ACD" w:rsidRPr="00811B96">
        <w:rPr>
          <w:rFonts w:ascii="Times New Roman" w:hAnsi="Times New Roman" w:cs="Times New Roman"/>
          <w:sz w:val="28"/>
          <w:szCs w:val="28"/>
        </w:rPr>
        <w:t>5</w:t>
      </w:r>
      <w:r w:rsidRPr="00811B96">
        <w:rPr>
          <w:rFonts w:ascii="Times New Roman" w:hAnsi="Times New Roman" w:cs="Times New Roman"/>
          <w:sz w:val="28"/>
          <w:szCs w:val="28"/>
        </w:rPr>
        <w:t xml:space="preserve"> году из местного бюджета выделено </w:t>
      </w:r>
      <w:r w:rsidR="00DD5C1F" w:rsidRPr="00811B96">
        <w:rPr>
          <w:rFonts w:ascii="Times New Roman" w:hAnsi="Times New Roman" w:cs="Times New Roman"/>
          <w:sz w:val="28"/>
          <w:szCs w:val="28"/>
        </w:rPr>
        <w:t>468,2</w:t>
      </w:r>
      <w:r w:rsidR="008535AC" w:rsidRPr="00811B96">
        <w:rPr>
          <w:rFonts w:ascii="Times New Roman" w:eastAsia="Calibri" w:hAnsi="Times New Roman" w:cs="Times New Roman"/>
          <w:bCs/>
          <w:color w:val="FF0000"/>
          <w:sz w:val="28"/>
          <w:szCs w:val="28"/>
        </w:rPr>
        <w:t xml:space="preserve"> </w:t>
      </w:r>
      <w:r w:rsidRPr="00811B96">
        <w:rPr>
          <w:rFonts w:ascii="Times New Roman" w:hAnsi="Times New Roman" w:cs="Times New Roman"/>
          <w:sz w:val="28"/>
          <w:szCs w:val="28"/>
        </w:rPr>
        <w:t>тыс. рублей.</w:t>
      </w:r>
    </w:p>
    <w:p w:rsidR="00D055FD" w:rsidRPr="00811B96" w:rsidRDefault="00D055FD"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Средства направлены на:</w:t>
      </w:r>
    </w:p>
    <w:p w:rsidR="00D055FD" w:rsidRPr="00811B96" w:rsidRDefault="00D055FD" w:rsidP="00811B96">
      <w:pPr>
        <w:spacing w:after="0" w:line="240" w:lineRule="auto"/>
        <w:ind w:firstLine="851"/>
        <w:jc w:val="both"/>
        <w:rPr>
          <w:rFonts w:ascii="Times New Roman" w:eastAsia="Calibri" w:hAnsi="Times New Roman" w:cs="Times New Roman"/>
          <w:sz w:val="28"/>
          <w:szCs w:val="28"/>
        </w:rPr>
      </w:pPr>
      <w:r w:rsidRPr="00811B96">
        <w:rPr>
          <w:rFonts w:ascii="Times New Roman" w:eastAsiaTheme="minorEastAsia" w:hAnsi="Times New Roman" w:cs="Times New Roman"/>
          <w:sz w:val="28"/>
          <w:szCs w:val="28"/>
        </w:rPr>
        <w:t>- привлечение подростков, находящихся в социально опасном положении, состоящих на учете в ПДН ОМВД России по городу Горячий Ключ и отделе по делам несовершеннолетних к участию в клубах по месту жительства МУ «Центр комплексного социального обслуживания подростков и молодежи «Формула 1001», организация альтернативного досуга в сельских населенных пунктах.</w:t>
      </w:r>
      <w:r w:rsidRPr="00811B96">
        <w:rPr>
          <w:rFonts w:ascii="Times New Roman" w:eastAsia="Calibri" w:hAnsi="Times New Roman" w:cs="Times New Roman"/>
          <w:sz w:val="28"/>
          <w:szCs w:val="28"/>
        </w:rPr>
        <w:t xml:space="preserve"> Объем финансирования из средств муниципального бюджета</w:t>
      </w:r>
      <w:r w:rsidRPr="00811B96">
        <w:rPr>
          <w:rFonts w:ascii="Times New Roman" w:hAnsi="Times New Roman" w:cs="Times New Roman"/>
          <w:sz w:val="28"/>
          <w:szCs w:val="28"/>
        </w:rPr>
        <w:t xml:space="preserve"> </w:t>
      </w:r>
      <w:r w:rsidR="00074ADD" w:rsidRPr="00811B96">
        <w:rPr>
          <w:rFonts w:ascii="Times New Roman" w:hAnsi="Times New Roman" w:cs="Times New Roman"/>
          <w:sz w:val="28"/>
          <w:szCs w:val="28"/>
        </w:rPr>
        <w:t xml:space="preserve">составил </w:t>
      </w:r>
      <w:r w:rsidR="00074ADD" w:rsidRPr="00811B96">
        <w:rPr>
          <w:rFonts w:ascii="Times New Roman" w:eastAsia="Calibri" w:hAnsi="Times New Roman" w:cs="Times New Roman"/>
          <w:sz w:val="28"/>
          <w:szCs w:val="28"/>
        </w:rPr>
        <w:t>51</w:t>
      </w:r>
      <w:r w:rsidRPr="00811B96">
        <w:rPr>
          <w:rFonts w:ascii="Times New Roman" w:hAnsi="Times New Roman" w:cs="Times New Roman"/>
          <w:sz w:val="28"/>
          <w:szCs w:val="28"/>
        </w:rPr>
        <w:t xml:space="preserve">,6 </w:t>
      </w:r>
      <w:r w:rsidR="00491F5A">
        <w:rPr>
          <w:rFonts w:ascii="Times New Roman" w:eastAsia="Calibri" w:hAnsi="Times New Roman" w:cs="Times New Roman"/>
          <w:sz w:val="28"/>
          <w:szCs w:val="28"/>
        </w:rPr>
        <w:t>тыс. руб</w:t>
      </w:r>
      <w:r w:rsidRPr="00811B96">
        <w:rPr>
          <w:rFonts w:ascii="Times New Roman" w:eastAsia="Calibri" w:hAnsi="Times New Roman" w:cs="Times New Roman"/>
          <w:sz w:val="28"/>
          <w:szCs w:val="28"/>
        </w:rPr>
        <w:t>.</w:t>
      </w:r>
    </w:p>
    <w:p w:rsidR="00074ADD" w:rsidRPr="00811B96" w:rsidRDefault="00D055FD" w:rsidP="00811B96">
      <w:pPr>
        <w:spacing w:after="0" w:line="240" w:lineRule="auto"/>
        <w:ind w:firstLine="851"/>
        <w:jc w:val="both"/>
        <w:rPr>
          <w:rFonts w:ascii="Times New Roman" w:eastAsia="Calibri" w:hAnsi="Times New Roman" w:cs="Times New Roman"/>
          <w:sz w:val="28"/>
          <w:szCs w:val="28"/>
        </w:rPr>
      </w:pPr>
      <w:r w:rsidRPr="00811B96">
        <w:rPr>
          <w:rFonts w:ascii="Times New Roman" w:eastAsia="Calibri" w:hAnsi="Times New Roman" w:cs="Times New Roman"/>
          <w:sz w:val="28"/>
          <w:szCs w:val="28"/>
        </w:rPr>
        <w:t xml:space="preserve">- </w:t>
      </w:r>
      <w:r w:rsidR="00074ADD" w:rsidRPr="00811B96">
        <w:rPr>
          <w:rFonts w:ascii="Times New Roman" w:eastAsia="Calibri" w:hAnsi="Times New Roman" w:cs="Times New Roman"/>
          <w:sz w:val="28"/>
          <w:szCs w:val="28"/>
        </w:rPr>
        <w:t>р</w:t>
      </w:r>
      <w:r w:rsidRPr="00811B96">
        <w:rPr>
          <w:rFonts w:ascii="Times New Roman" w:eastAsiaTheme="minorEastAsia" w:hAnsi="Times New Roman" w:cs="Times New Roman"/>
          <w:sz w:val="28"/>
          <w:szCs w:val="28"/>
        </w:rPr>
        <w:t xml:space="preserve">аспространение среди населения муниципального образования информационных наглядных материалов, по профилактике наркомании, алкоголизма, </w:t>
      </w:r>
      <w:proofErr w:type="spellStart"/>
      <w:r w:rsidRPr="00811B96">
        <w:rPr>
          <w:rFonts w:ascii="Times New Roman" w:eastAsiaTheme="minorEastAsia" w:hAnsi="Times New Roman" w:cs="Times New Roman"/>
          <w:sz w:val="28"/>
          <w:szCs w:val="28"/>
        </w:rPr>
        <w:t>табакокурения</w:t>
      </w:r>
      <w:proofErr w:type="spellEnd"/>
      <w:r w:rsidRPr="00811B96">
        <w:rPr>
          <w:rFonts w:ascii="Times New Roman" w:eastAsiaTheme="minorEastAsia" w:hAnsi="Times New Roman" w:cs="Times New Roman"/>
          <w:sz w:val="28"/>
          <w:szCs w:val="28"/>
        </w:rPr>
        <w:t xml:space="preserve">, преимуществам здорового образа жизни (листовки, </w:t>
      </w:r>
      <w:proofErr w:type="spellStart"/>
      <w:r w:rsidRPr="00811B96">
        <w:rPr>
          <w:rFonts w:ascii="Times New Roman" w:eastAsiaTheme="minorEastAsia" w:hAnsi="Times New Roman" w:cs="Times New Roman"/>
          <w:sz w:val="28"/>
          <w:szCs w:val="28"/>
        </w:rPr>
        <w:t>стикеры</w:t>
      </w:r>
      <w:proofErr w:type="spellEnd"/>
      <w:r w:rsidRPr="00811B96">
        <w:rPr>
          <w:rFonts w:ascii="Times New Roman" w:eastAsiaTheme="minorEastAsia" w:hAnsi="Times New Roman" w:cs="Times New Roman"/>
          <w:sz w:val="28"/>
          <w:szCs w:val="28"/>
        </w:rPr>
        <w:t>, буклеты, баннеры) включая их изготовление</w:t>
      </w:r>
      <w:r w:rsidR="00074ADD" w:rsidRPr="00811B96">
        <w:rPr>
          <w:rFonts w:ascii="Times New Roman" w:eastAsiaTheme="minorEastAsia" w:hAnsi="Times New Roman" w:cs="Times New Roman"/>
          <w:sz w:val="28"/>
          <w:szCs w:val="28"/>
        </w:rPr>
        <w:t>.</w:t>
      </w:r>
      <w:r w:rsidR="00074ADD" w:rsidRPr="00811B96">
        <w:rPr>
          <w:rFonts w:ascii="Times New Roman" w:eastAsia="Calibri" w:hAnsi="Times New Roman" w:cs="Times New Roman"/>
          <w:sz w:val="28"/>
          <w:szCs w:val="28"/>
        </w:rPr>
        <w:t xml:space="preserve"> Объем финансирования из средств муниципального бюджета</w:t>
      </w:r>
      <w:r w:rsidR="00074ADD" w:rsidRPr="00811B96">
        <w:rPr>
          <w:rFonts w:ascii="Times New Roman" w:hAnsi="Times New Roman" w:cs="Times New Roman"/>
          <w:sz w:val="28"/>
          <w:szCs w:val="28"/>
        </w:rPr>
        <w:t xml:space="preserve"> составил </w:t>
      </w:r>
      <w:r w:rsidR="00074ADD" w:rsidRPr="00811B96">
        <w:rPr>
          <w:rFonts w:ascii="Times New Roman" w:eastAsia="Calibri" w:hAnsi="Times New Roman" w:cs="Times New Roman"/>
          <w:sz w:val="28"/>
          <w:szCs w:val="28"/>
        </w:rPr>
        <w:t>20</w:t>
      </w:r>
      <w:r w:rsidR="00074ADD" w:rsidRPr="00811B96">
        <w:rPr>
          <w:rFonts w:ascii="Times New Roman" w:hAnsi="Times New Roman" w:cs="Times New Roman"/>
          <w:sz w:val="28"/>
          <w:szCs w:val="28"/>
        </w:rPr>
        <w:t xml:space="preserve">,5 </w:t>
      </w:r>
      <w:r w:rsidR="00491F5A">
        <w:rPr>
          <w:rFonts w:ascii="Times New Roman" w:eastAsia="Calibri" w:hAnsi="Times New Roman" w:cs="Times New Roman"/>
          <w:sz w:val="28"/>
          <w:szCs w:val="28"/>
        </w:rPr>
        <w:t>тыс. руб</w:t>
      </w:r>
      <w:r w:rsidR="00074ADD" w:rsidRPr="00811B96">
        <w:rPr>
          <w:rFonts w:ascii="Times New Roman" w:eastAsia="Calibri" w:hAnsi="Times New Roman" w:cs="Times New Roman"/>
          <w:sz w:val="28"/>
          <w:szCs w:val="28"/>
        </w:rPr>
        <w:t>.</w:t>
      </w:r>
    </w:p>
    <w:p w:rsidR="00074ADD" w:rsidRPr="00811B96" w:rsidRDefault="00074ADD" w:rsidP="00811B96">
      <w:pPr>
        <w:spacing w:after="0" w:line="240" w:lineRule="auto"/>
        <w:ind w:firstLine="851"/>
        <w:jc w:val="both"/>
        <w:rPr>
          <w:rFonts w:ascii="Times New Roman" w:eastAsia="Calibri" w:hAnsi="Times New Roman" w:cs="Times New Roman"/>
          <w:sz w:val="28"/>
          <w:szCs w:val="28"/>
        </w:rPr>
      </w:pPr>
      <w:r w:rsidRPr="00811B96">
        <w:rPr>
          <w:rFonts w:ascii="Times New Roman" w:eastAsia="Calibri" w:hAnsi="Times New Roman" w:cs="Times New Roman"/>
          <w:sz w:val="28"/>
          <w:szCs w:val="28"/>
        </w:rPr>
        <w:t>- п</w:t>
      </w:r>
      <w:r w:rsidRPr="00811B96">
        <w:rPr>
          <w:rFonts w:ascii="Times New Roman" w:eastAsiaTheme="minorEastAsia" w:hAnsi="Times New Roman" w:cs="Times New Roman"/>
          <w:sz w:val="28"/>
          <w:szCs w:val="28"/>
        </w:rPr>
        <w:t>роведение соревнований, дней здоровья, туристических походов.</w:t>
      </w:r>
      <w:r w:rsidRPr="00811B96">
        <w:rPr>
          <w:rFonts w:ascii="Times New Roman" w:eastAsia="Calibri" w:hAnsi="Times New Roman" w:cs="Times New Roman"/>
          <w:sz w:val="28"/>
          <w:szCs w:val="28"/>
        </w:rPr>
        <w:t xml:space="preserve"> Объем финансирования из средств муниципального бюджета</w:t>
      </w:r>
      <w:r w:rsidRPr="00811B96">
        <w:rPr>
          <w:rFonts w:ascii="Times New Roman" w:hAnsi="Times New Roman" w:cs="Times New Roman"/>
          <w:sz w:val="28"/>
          <w:szCs w:val="28"/>
        </w:rPr>
        <w:t xml:space="preserve"> составил </w:t>
      </w:r>
      <w:r w:rsidRPr="00811B96">
        <w:rPr>
          <w:rFonts w:ascii="Times New Roman" w:eastAsia="Calibri" w:hAnsi="Times New Roman" w:cs="Times New Roman"/>
          <w:sz w:val="28"/>
          <w:szCs w:val="28"/>
        </w:rPr>
        <w:t>130,9</w:t>
      </w:r>
      <w:r w:rsidRPr="00811B96">
        <w:rPr>
          <w:rFonts w:ascii="Times New Roman" w:hAnsi="Times New Roman" w:cs="Times New Roman"/>
          <w:sz w:val="28"/>
          <w:szCs w:val="28"/>
        </w:rPr>
        <w:t xml:space="preserve"> </w:t>
      </w:r>
      <w:r w:rsidR="00491F5A">
        <w:rPr>
          <w:rFonts w:ascii="Times New Roman" w:eastAsia="Calibri" w:hAnsi="Times New Roman" w:cs="Times New Roman"/>
          <w:sz w:val="28"/>
          <w:szCs w:val="28"/>
        </w:rPr>
        <w:t>тыс. руб</w:t>
      </w:r>
      <w:r w:rsidRPr="00811B96">
        <w:rPr>
          <w:rFonts w:ascii="Times New Roman" w:eastAsia="Calibri" w:hAnsi="Times New Roman" w:cs="Times New Roman"/>
          <w:sz w:val="28"/>
          <w:szCs w:val="28"/>
        </w:rPr>
        <w:t>.</w:t>
      </w:r>
    </w:p>
    <w:p w:rsidR="00074ADD" w:rsidRPr="00811B96" w:rsidRDefault="00074ADD" w:rsidP="00811B96">
      <w:pPr>
        <w:spacing w:after="0" w:line="240" w:lineRule="auto"/>
        <w:ind w:firstLine="851"/>
        <w:jc w:val="both"/>
        <w:rPr>
          <w:rFonts w:ascii="Times New Roman" w:eastAsia="Calibri" w:hAnsi="Times New Roman" w:cs="Times New Roman"/>
          <w:sz w:val="28"/>
          <w:szCs w:val="28"/>
        </w:rPr>
      </w:pPr>
      <w:r w:rsidRPr="00811B96">
        <w:rPr>
          <w:rFonts w:ascii="Times New Roman" w:eastAsia="Calibri" w:hAnsi="Times New Roman" w:cs="Times New Roman"/>
          <w:sz w:val="28"/>
          <w:szCs w:val="28"/>
        </w:rPr>
        <w:t>- п</w:t>
      </w:r>
      <w:r w:rsidRPr="00811B96">
        <w:rPr>
          <w:rFonts w:ascii="Times New Roman" w:hAnsi="Times New Roman" w:cs="Times New Roman"/>
          <w:sz w:val="28"/>
          <w:szCs w:val="28"/>
        </w:rPr>
        <w:t xml:space="preserve">роведение выездных мероприятий антинаркотической тематики / акций, дискотек, конкурсов/ в сельских округах. </w:t>
      </w:r>
      <w:r w:rsidRPr="00811B96">
        <w:rPr>
          <w:rFonts w:ascii="Times New Roman" w:eastAsia="Calibri" w:hAnsi="Times New Roman" w:cs="Times New Roman"/>
          <w:sz w:val="28"/>
          <w:szCs w:val="28"/>
        </w:rPr>
        <w:t>Объем финансирования из средств муниципального бюджета</w:t>
      </w:r>
      <w:r w:rsidRPr="00811B96">
        <w:rPr>
          <w:rFonts w:ascii="Times New Roman" w:hAnsi="Times New Roman" w:cs="Times New Roman"/>
          <w:sz w:val="28"/>
          <w:szCs w:val="28"/>
        </w:rPr>
        <w:t xml:space="preserve"> составил </w:t>
      </w:r>
      <w:r w:rsidRPr="00811B96">
        <w:rPr>
          <w:rFonts w:ascii="Times New Roman" w:eastAsia="Calibri" w:hAnsi="Times New Roman" w:cs="Times New Roman"/>
          <w:sz w:val="28"/>
          <w:szCs w:val="28"/>
        </w:rPr>
        <w:t>12,5</w:t>
      </w:r>
      <w:r w:rsidRPr="00811B96">
        <w:rPr>
          <w:rFonts w:ascii="Times New Roman" w:hAnsi="Times New Roman" w:cs="Times New Roman"/>
          <w:sz w:val="28"/>
          <w:szCs w:val="28"/>
        </w:rPr>
        <w:t xml:space="preserve"> </w:t>
      </w:r>
      <w:r w:rsidR="00491F5A">
        <w:rPr>
          <w:rFonts w:ascii="Times New Roman" w:eastAsia="Calibri" w:hAnsi="Times New Roman" w:cs="Times New Roman"/>
          <w:sz w:val="28"/>
          <w:szCs w:val="28"/>
        </w:rPr>
        <w:t>тыс. руб</w:t>
      </w:r>
      <w:r w:rsidRPr="00811B96">
        <w:rPr>
          <w:rFonts w:ascii="Times New Roman" w:eastAsia="Calibri" w:hAnsi="Times New Roman" w:cs="Times New Roman"/>
          <w:sz w:val="28"/>
          <w:szCs w:val="28"/>
        </w:rPr>
        <w:t>.</w:t>
      </w:r>
    </w:p>
    <w:p w:rsidR="00074ADD" w:rsidRPr="00811B96" w:rsidRDefault="00074ADD" w:rsidP="00811B96">
      <w:pPr>
        <w:pStyle w:val="ConsPlusTitle"/>
        <w:snapToGrid w:val="0"/>
        <w:ind w:firstLine="851"/>
        <w:jc w:val="both"/>
        <w:rPr>
          <w:rFonts w:eastAsia="Calibri"/>
          <w:b w:val="0"/>
          <w:sz w:val="28"/>
          <w:szCs w:val="28"/>
        </w:rPr>
      </w:pPr>
      <w:r w:rsidRPr="00811B96">
        <w:rPr>
          <w:rFonts w:eastAsia="Calibri"/>
          <w:b w:val="0"/>
          <w:sz w:val="28"/>
          <w:szCs w:val="28"/>
        </w:rPr>
        <w:t>- п</w:t>
      </w:r>
      <w:r w:rsidRPr="00811B96">
        <w:rPr>
          <w:b w:val="0"/>
          <w:sz w:val="28"/>
          <w:szCs w:val="28"/>
        </w:rPr>
        <w:t xml:space="preserve">роведение комплексных мероприятий в рамках «Всемирного дня борьбы с наркоманией и наркобизнесом», «Международного дня борьбы с наркоманией и незаконным оборотом наркотиков», </w:t>
      </w:r>
      <w:r w:rsidRPr="00811B96">
        <w:rPr>
          <w:sz w:val="28"/>
          <w:szCs w:val="28"/>
        </w:rPr>
        <w:t>«</w:t>
      </w:r>
      <w:r w:rsidRPr="00811B96">
        <w:rPr>
          <w:b w:val="0"/>
          <w:sz w:val="28"/>
          <w:szCs w:val="28"/>
        </w:rPr>
        <w:t xml:space="preserve">Всемирного дня борьбы со СПИДом». </w:t>
      </w:r>
      <w:r w:rsidRPr="00811B96">
        <w:rPr>
          <w:rFonts w:eastAsia="Calibri"/>
          <w:b w:val="0"/>
          <w:sz w:val="28"/>
          <w:szCs w:val="28"/>
        </w:rPr>
        <w:t>Объем финансирования из средств муниципального бюджета</w:t>
      </w:r>
      <w:r w:rsidRPr="00811B96">
        <w:rPr>
          <w:b w:val="0"/>
          <w:sz w:val="28"/>
          <w:szCs w:val="28"/>
        </w:rPr>
        <w:t xml:space="preserve"> составил </w:t>
      </w:r>
      <w:r w:rsidRPr="00811B96">
        <w:rPr>
          <w:rFonts w:eastAsia="Calibri"/>
          <w:b w:val="0"/>
          <w:sz w:val="28"/>
          <w:szCs w:val="28"/>
        </w:rPr>
        <w:t>68,2</w:t>
      </w:r>
      <w:r w:rsidRPr="00811B96">
        <w:rPr>
          <w:b w:val="0"/>
          <w:sz w:val="28"/>
          <w:szCs w:val="28"/>
        </w:rPr>
        <w:t xml:space="preserve"> </w:t>
      </w:r>
      <w:r w:rsidR="00491F5A">
        <w:rPr>
          <w:rFonts w:eastAsia="Calibri"/>
          <w:b w:val="0"/>
          <w:sz w:val="28"/>
          <w:szCs w:val="28"/>
        </w:rPr>
        <w:t>тыс. руб</w:t>
      </w:r>
      <w:r w:rsidRPr="00811B96">
        <w:rPr>
          <w:rFonts w:eastAsia="Calibri"/>
          <w:b w:val="0"/>
          <w:sz w:val="28"/>
          <w:szCs w:val="28"/>
        </w:rPr>
        <w:t>.</w:t>
      </w:r>
    </w:p>
    <w:p w:rsidR="007F6BAD" w:rsidRPr="00811B96" w:rsidRDefault="00074ADD" w:rsidP="00811B96">
      <w:pPr>
        <w:pStyle w:val="ConsPlusTitle"/>
        <w:snapToGrid w:val="0"/>
        <w:ind w:firstLine="851"/>
        <w:jc w:val="both"/>
        <w:rPr>
          <w:rFonts w:eastAsia="Calibri"/>
          <w:b w:val="0"/>
          <w:sz w:val="28"/>
          <w:szCs w:val="28"/>
        </w:rPr>
      </w:pPr>
      <w:r w:rsidRPr="00811B96">
        <w:rPr>
          <w:rFonts w:eastAsia="Calibri"/>
          <w:sz w:val="28"/>
          <w:szCs w:val="28"/>
        </w:rPr>
        <w:t xml:space="preserve">- </w:t>
      </w:r>
      <w:r w:rsidR="007F6BAD" w:rsidRPr="00811B96">
        <w:rPr>
          <w:rFonts w:eastAsia="Calibri"/>
          <w:b w:val="0"/>
          <w:sz w:val="28"/>
          <w:szCs w:val="28"/>
        </w:rPr>
        <w:t>у</w:t>
      </w:r>
      <w:r w:rsidRPr="00811B96">
        <w:rPr>
          <w:b w:val="0"/>
          <w:sz w:val="28"/>
          <w:szCs w:val="28"/>
        </w:rPr>
        <w:t xml:space="preserve">частие в краевых конкурсах, фестивалях по профилактике правонарушений несовершеннолетних, пропаганде здорового образа </w:t>
      </w:r>
      <w:r w:rsidR="007F6BAD" w:rsidRPr="00811B96">
        <w:rPr>
          <w:b w:val="0"/>
          <w:sz w:val="28"/>
          <w:szCs w:val="28"/>
        </w:rPr>
        <w:t>жизни: фестиваль</w:t>
      </w:r>
      <w:r w:rsidRPr="00811B96">
        <w:rPr>
          <w:b w:val="0"/>
          <w:sz w:val="28"/>
          <w:szCs w:val="28"/>
        </w:rPr>
        <w:t xml:space="preserve"> подростково-молодежных клубных объединений «Нам жить в России</w:t>
      </w:r>
      <w:r w:rsidR="007F6BAD" w:rsidRPr="00811B96">
        <w:rPr>
          <w:b w:val="0"/>
          <w:sz w:val="28"/>
          <w:szCs w:val="28"/>
        </w:rPr>
        <w:t>»; -</w:t>
      </w:r>
      <w:r w:rsidRPr="00811B96">
        <w:rPr>
          <w:b w:val="0"/>
          <w:sz w:val="28"/>
          <w:szCs w:val="28"/>
        </w:rPr>
        <w:t xml:space="preserve"> конкурс клубных учреждений на лучшую постановку работы по профилактике правонарушений, укреплению правопорядка</w:t>
      </w:r>
      <w:r w:rsidR="007F6BAD" w:rsidRPr="00811B96">
        <w:rPr>
          <w:b w:val="0"/>
          <w:sz w:val="28"/>
          <w:szCs w:val="28"/>
        </w:rPr>
        <w:t xml:space="preserve">. </w:t>
      </w:r>
      <w:r w:rsidR="007F6BAD" w:rsidRPr="00811B96">
        <w:rPr>
          <w:rFonts w:eastAsia="Calibri"/>
          <w:b w:val="0"/>
          <w:sz w:val="28"/>
          <w:szCs w:val="28"/>
        </w:rPr>
        <w:t>Объем финансирования из средств муниципального бюджета</w:t>
      </w:r>
      <w:r w:rsidR="007F6BAD" w:rsidRPr="00811B96">
        <w:rPr>
          <w:b w:val="0"/>
          <w:sz w:val="28"/>
          <w:szCs w:val="28"/>
        </w:rPr>
        <w:t xml:space="preserve"> составил </w:t>
      </w:r>
      <w:r w:rsidR="007F6BAD" w:rsidRPr="00811B96">
        <w:rPr>
          <w:rFonts w:eastAsia="Calibri"/>
          <w:b w:val="0"/>
          <w:sz w:val="28"/>
          <w:szCs w:val="28"/>
        </w:rPr>
        <w:t>61,5</w:t>
      </w:r>
      <w:r w:rsidR="007F6BAD" w:rsidRPr="00811B96">
        <w:rPr>
          <w:b w:val="0"/>
          <w:sz w:val="28"/>
          <w:szCs w:val="28"/>
        </w:rPr>
        <w:t xml:space="preserve"> </w:t>
      </w:r>
      <w:r w:rsidR="00491F5A">
        <w:rPr>
          <w:rFonts w:eastAsia="Calibri"/>
          <w:b w:val="0"/>
          <w:sz w:val="28"/>
          <w:szCs w:val="28"/>
        </w:rPr>
        <w:t>тыс. руб</w:t>
      </w:r>
      <w:r w:rsidR="007F6BAD" w:rsidRPr="00811B96">
        <w:rPr>
          <w:rFonts w:eastAsia="Calibri"/>
          <w:b w:val="0"/>
          <w:sz w:val="28"/>
          <w:szCs w:val="28"/>
        </w:rPr>
        <w:t>.</w:t>
      </w:r>
    </w:p>
    <w:p w:rsidR="008535AC" w:rsidRPr="00811B96" w:rsidRDefault="00690CC0" w:rsidP="00811B96">
      <w:pPr>
        <w:pStyle w:val="a7"/>
        <w:spacing w:after="0"/>
        <w:ind w:firstLine="851"/>
        <w:rPr>
          <w:rFonts w:cs="Times New Roman"/>
          <w:sz w:val="28"/>
          <w:szCs w:val="28"/>
        </w:rPr>
      </w:pPr>
      <w:r w:rsidRPr="00811B96">
        <w:rPr>
          <w:rFonts w:cs="Times New Roman"/>
          <w:sz w:val="28"/>
          <w:szCs w:val="28"/>
        </w:rPr>
        <w:t xml:space="preserve">О пропаганде здорового образа жизни, информирование населения, а в особенности – детей и молодежи о вреде </w:t>
      </w:r>
      <w:proofErr w:type="spellStart"/>
      <w:r w:rsidRPr="00811B96">
        <w:rPr>
          <w:rFonts w:cs="Times New Roman"/>
          <w:sz w:val="28"/>
          <w:szCs w:val="28"/>
        </w:rPr>
        <w:t>табакокурения</w:t>
      </w:r>
      <w:proofErr w:type="spellEnd"/>
      <w:r w:rsidRPr="00811B96">
        <w:rPr>
          <w:rFonts w:cs="Times New Roman"/>
          <w:sz w:val="28"/>
          <w:szCs w:val="28"/>
        </w:rPr>
        <w:t>, употребления алкоголя, наркотиков и других психотропных веществ в</w:t>
      </w:r>
      <w:r w:rsidR="008535AC" w:rsidRPr="00811B96">
        <w:rPr>
          <w:rFonts w:cs="Times New Roman"/>
          <w:sz w:val="28"/>
          <w:szCs w:val="28"/>
        </w:rPr>
        <w:t xml:space="preserve"> 201</w:t>
      </w:r>
      <w:r w:rsidR="00BA6953" w:rsidRPr="00811B96">
        <w:rPr>
          <w:rFonts w:cs="Times New Roman"/>
          <w:sz w:val="28"/>
          <w:szCs w:val="28"/>
        </w:rPr>
        <w:t>5</w:t>
      </w:r>
      <w:r w:rsidR="008535AC" w:rsidRPr="00811B96">
        <w:rPr>
          <w:rFonts w:cs="Times New Roman"/>
          <w:sz w:val="28"/>
          <w:szCs w:val="28"/>
        </w:rPr>
        <w:t xml:space="preserve"> году размещено</w:t>
      </w:r>
      <w:r w:rsidRPr="00811B96">
        <w:rPr>
          <w:rFonts w:cs="Times New Roman"/>
          <w:sz w:val="28"/>
          <w:szCs w:val="28"/>
        </w:rPr>
        <w:t xml:space="preserve"> в средствах массовой информации</w:t>
      </w:r>
      <w:r w:rsidR="00BA6953" w:rsidRPr="00811B96">
        <w:rPr>
          <w:rFonts w:cs="Times New Roman"/>
          <w:sz w:val="28"/>
          <w:szCs w:val="28"/>
        </w:rPr>
        <w:t>.</w:t>
      </w:r>
    </w:p>
    <w:p w:rsidR="00991D19" w:rsidRDefault="00DC1AF8" w:rsidP="00DC1AF8">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p w:rsidR="006222F2" w:rsidRDefault="006222F2" w:rsidP="00DC1AF8">
      <w:pPr>
        <w:spacing w:after="0" w:line="240" w:lineRule="auto"/>
        <w:ind w:firstLine="851"/>
        <w:jc w:val="center"/>
        <w:rPr>
          <w:rFonts w:ascii="Times New Roman" w:hAnsi="Times New Roman" w:cs="Times New Roman"/>
          <w:sz w:val="28"/>
          <w:szCs w:val="28"/>
        </w:rPr>
      </w:pPr>
    </w:p>
    <w:tbl>
      <w:tblPr>
        <w:tblW w:w="9453" w:type="dxa"/>
        <w:tblInd w:w="40" w:type="dxa"/>
        <w:tblLayout w:type="fixed"/>
        <w:tblCellMar>
          <w:left w:w="40" w:type="dxa"/>
          <w:right w:w="40" w:type="dxa"/>
        </w:tblCellMar>
        <w:tblLook w:val="0000" w:firstRow="0" w:lastRow="0" w:firstColumn="0" w:lastColumn="0" w:noHBand="0" w:noVBand="0"/>
      </w:tblPr>
      <w:tblGrid>
        <w:gridCol w:w="586"/>
        <w:gridCol w:w="3383"/>
        <w:gridCol w:w="1276"/>
        <w:gridCol w:w="1373"/>
        <w:gridCol w:w="1275"/>
        <w:gridCol w:w="1560"/>
      </w:tblGrid>
      <w:tr w:rsidR="00DC1AF8" w:rsidRPr="00DC1AF8" w:rsidTr="00DC1AF8">
        <w:trPr>
          <w:trHeight w:hRule="exact" w:val="923"/>
          <w:tblHead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DC1AF8" w:rsidRPr="00DC1AF8" w:rsidRDefault="00DC1AF8" w:rsidP="009C3C62">
            <w:pPr>
              <w:shd w:val="clear" w:color="auto" w:fill="FFFFFF"/>
              <w:spacing w:line="274" w:lineRule="exact"/>
              <w:ind w:left="96" w:right="86" w:firstLine="43"/>
              <w:jc w:val="center"/>
              <w:rPr>
                <w:rFonts w:ascii="Times New Roman" w:hAnsi="Times New Roman" w:cs="Times New Roman"/>
                <w:sz w:val="24"/>
                <w:szCs w:val="24"/>
              </w:rPr>
            </w:pPr>
            <w:r w:rsidRPr="00DC1AF8">
              <w:rPr>
                <w:rFonts w:ascii="Times New Roman" w:hAnsi="Times New Roman" w:cs="Times New Roman"/>
                <w:bCs/>
                <w:sz w:val="24"/>
                <w:szCs w:val="24"/>
              </w:rPr>
              <w:t>№</w:t>
            </w:r>
            <w:r w:rsidRPr="00DC1AF8">
              <w:rPr>
                <w:rFonts w:ascii="Times New Roman" w:hAnsi="Times New Roman" w:cs="Times New Roman"/>
                <w:b/>
                <w:bCs/>
                <w:sz w:val="24"/>
                <w:szCs w:val="24"/>
              </w:rPr>
              <w:t xml:space="preserve"> </w:t>
            </w:r>
            <w:r w:rsidRPr="00DC1AF8">
              <w:rPr>
                <w:rFonts w:ascii="Times New Roman" w:hAnsi="Times New Roman" w:cs="Times New Roman"/>
                <w:sz w:val="24"/>
                <w:szCs w:val="24"/>
              </w:rPr>
              <w:t>п/п</w:t>
            </w:r>
          </w:p>
          <w:p w:rsidR="00DC1AF8" w:rsidRPr="00DC1AF8" w:rsidRDefault="00DC1AF8" w:rsidP="009C3C62">
            <w:pPr>
              <w:rPr>
                <w:rFonts w:ascii="Times New Roman" w:hAnsi="Times New Roman" w:cs="Times New Roman"/>
                <w:sz w:val="24"/>
                <w:szCs w:val="24"/>
              </w:rPr>
            </w:pPr>
          </w:p>
          <w:p w:rsidR="00DC1AF8" w:rsidRPr="00DC1AF8" w:rsidRDefault="00DC1AF8" w:rsidP="009C3C62">
            <w:pP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shd w:val="clear" w:color="auto" w:fill="FFFFFF"/>
            <w:vAlign w:val="center"/>
          </w:tcPr>
          <w:p w:rsidR="00DC1AF8" w:rsidRPr="00DC1AF8" w:rsidRDefault="00DC1AF8" w:rsidP="009C3C62">
            <w:pPr>
              <w:shd w:val="clear" w:color="auto" w:fill="FFFFFF"/>
              <w:spacing w:line="274" w:lineRule="exact"/>
              <w:ind w:left="62" w:right="67"/>
              <w:jc w:val="center"/>
              <w:rPr>
                <w:rFonts w:ascii="Times New Roman" w:hAnsi="Times New Roman" w:cs="Times New Roman"/>
                <w:sz w:val="24"/>
                <w:szCs w:val="24"/>
              </w:rPr>
            </w:pPr>
            <w:r w:rsidRPr="00DC1AF8">
              <w:rPr>
                <w:rFonts w:ascii="Times New Roman" w:hAnsi="Times New Roman" w:cs="Times New Roman"/>
                <w:sz w:val="24"/>
                <w:szCs w:val="24"/>
              </w:rPr>
              <w:t>Наименование индикатора результативности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1AF8" w:rsidRPr="00DC1AF8" w:rsidRDefault="00DC1AF8" w:rsidP="009C3C62">
            <w:pPr>
              <w:shd w:val="clear" w:color="auto" w:fill="FFFFFF"/>
              <w:spacing w:line="274" w:lineRule="exact"/>
              <w:ind w:right="10"/>
              <w:jc w:val="center"/>
              <w:rPr>
                <w:rFonts w:ascii="Times New Roman" w:hAnsi="Times New Roman" w:cs="Times New Roman"/>
                <w:sz w:val="24"/>
                <w:szCs w:val="24"/>
              </w:rPr>
            </w:pPr>
            <w:r w:rsidRPr="00DC1AF8">
              <w:rPr>
                <w:rFonts w:ascii="Times New Roman" w:hAnsi="Times New Roman" w:cs="Times New Roman"/>
                <w:spacing w:val="-3"/>
                <w:sz w:val="24"/>
                <w:szCs w:val="24"/>
              </w:rPr>
              <w:t>Единица измерения</w:t>
            </w:r>
          </w:p>
          <w:p w:rsidR="00DC1AF8" w:rsidRPr="00DC1AF8" w:rsidRDefault="00DC1AF8" w:rsidP="009C3C62">
            <w:pP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C1AF8" w:rsidRPr="00DC1AF8" w:rsidRDefault="00DC1AF8" w:rsidP="009C3C62">
            <w:pPr>
              <w:shd w:val="clear" w:color="auto" w:fill="FFFFFF"/>
              <w:spacing w:line="283" w:lineRule="exact"/>
              <w:ind w:left="134" w:right="158"/>
              <w:jc w:val="center"/>
              <w:rPr>
                <w:rFonts w:ascii="Times New Roman" w:hAnsi="Times New Roman" w:cs="Times New Roman"/>
                <w:sz w:val="24"/>
                <w:szCs w:val="24"/>
              </w:rPr>
            </w:pPr>
            <w:r w:rsidRPr="00DC1AF8">
              <w:rPr>
                <w:rFonts w:ascii="Times New Roman" w:hAnsi="Times New Roman" w:cs="Times New Roman"/>
                <w:sz w:val="24"/>
                <w:szCs w:val="24"/>
              </w:rPr>
              <w:t>План 2015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AF8" w:rsidRPr="00DC1AF8" w:rsidRDefault="00DC1AF8" w:rsidP="009C3C62">
            <w:pPr>
              <w:shd w:val="clear" w:color="auto" w:fill="FFFFFF"/>
              <w:spacing w:line="283" w:lineRule="exact"/>
              <w:ind w:left="139" w:right="163"/>
              <w:jc w:val="center"/>
              <w:rPr>
                <w:rFonts w:ascii="Times New Roman" w:hAnsi="Times New Roman" w:cs="Times New Roman"/>
                <w:sz w:val="24"/>
                <w:szCs w:val="24"/>
              </w:rPr>
            </w:pPr>
            <w:r w:rsidRPr="00DC1AF8">
              <w:rPr>
                <w:rFonts w:ascii="Times New Roman" w:hAnsi="Times New Roman" w:cs="Times New Roman"/>
                <w:sz w:val="24"/>
                <w:szCs w:val="24"/>
              </w:rPr>
              <w:t>Факт 2015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1AF8" w:rsidRPr="00DC1AF8" w:rsidRDefault="00DC1AF8" w:rsidP="009C3C62">
            <w:pPr>
              <w:tabs>
                <w:tab w:val="left" w:pos="1220"/>
              </w:tabs>
              <w:jc w:val="center"/>
              <w:rPr>
                <w:rFonts w:ascii="Times New Roman" w:hAnsi="Times New Roman" w:cs="Times New Roman"/>
                <w:sz w:val="24"/>
                <w:szCs w:val="24"/>
              </w:rPr>
            </w:pPr>
            <w:r w:rsidRPr="00DC1AF8">
              <w:rPr>
                <w:rFonts w:ascii="Times New Roman" w:hAnsi="Times New Roman" w:cs="Times New Roman"/>
                <w:sz w:val="24"/>
                <w:szCs w:val="24"/>
              </w:rPr>
              <w:t>Исполнение плана</w:t>
            </w:r>
            <w:r w:rsidR="007B680C">
              <w:rPr>
                <w:rFonts w:ascii="Times New Roman" w:hAnsi="Times New Roman" w:cs="Times New Roman"/>
                <w:sz w:val="24"/>
                <w:szCs w:val="24"/>
              </w:rPr>
              <w:t xml:space="preserve"> (%)</w:t>
            </w:r>
          </w:p>
        </w:tc>
      </w:tr>
      <w:tr w:rsidR="00DC1AF8" w:rsidRPr="00DC1AF8" w:rsidTr="00DC1AF8">
        <w:trPr>
          <w:trHeight w:hRule="exact" w:val="1541"/>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DC1AF8" w:rsidRPr="00DC1AF8" w:rsidRDefault="00DC1AF8" w:rsidP="00DC1AF8">
            <w:pPr>
              <w:shd w:val="clear" w:color="auto" w:fill="FFFFFF"/>
              <w:spacing w:line="274" w:lineRule="exact"/>
              <w:ind w:left="96" w:right="86" w:firstLine="43"/>
              <w:jc w:val="center"/>
              <w:rPr>
                <w:rFonts w:ascii="Times New Roman" w:hAnsi="Times New Roman" w:cs="Times New Roman"/>
                <w:bCs/>
                <w:sz w:val="24"/>
                <w:szCs w:val="24"/>
              </w:rPr>
            </w:pPr>
            <w:r w:rsidRPr="00DC1AF8">
              <w:rPr>
                <w:rFonts w:ascii="Times New Roman" w:hAnsi="Times New Roman" w:cs="Times New Roman"/>
                <w:bCs/>
                <w:sz w:val="24"/>
                <w:szCs w:val="24"/>
              </w:rPr>
              <w:lastRenderedPageBreak/>
              <w:t>1</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DC1AF8" w:rsidRPr="00DC1AF8" w:rsidRDefault="00DC1AF8" w:rsidP="00DC1AF8">
            <w:pPr>
              <w:pStyle w:val="a5"/>
              <w:rPr>
                <w:rFonts w:ascii="Times New Roman" w:hAnsi="Times New Roman"/>
                <w:sz w:val="24"/>
                <w:szCs w:val="24"/>
              </w:rPr>
            </w:pPr>
            <w:r w:rsidRPr="00DC1AF8">
              <w:rPr>
                <w:rFonts w:ascii="Times New Roman" w:hAnsi="Times New Roman"/>
                <w:sz w:val="24"/>
                <w:szCs w:val="24"/>
              </w:rPr>
              <w:t>Уменьшение злоупотребления наркотиками и их незаконному обороту на территории муниципального образования город Горячий Ключ</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C1AF8" w:rsidRPr="00DC1AF8" w:rsidRDefault="00DC1AF8" w:rsidP="00DC1AF8">
            <w:pPr>
              <w:pStyle w:val="a5"/>
              <w:jc w:val="center"/>
              <w:rPr>
                <w:rFonts w:ascii="Times New Roman" w:hAnsi="Times New Roman"/>
                <w:sz w:val="24"/>
                <w:szCs w:val="24"/>
              </w:rPr>
            </w:pPr>
            <w:r w:rsidRPr="00DC1AF8">
              <w:rPr>
                <w:rFonts w:ascii="Times New Roman" w:hAnsi="Times New Roman"/>
                <w:sz w:val="24"/>
                <w:szCs w:val="24"/>
              </w:rPr>
              <w:t>Проценты</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C1AF8" w:rsidRPr="00DC1AF8" w:rsidRDefault="00DC1AF8" w:rsidP="00DC1AF8">
            <w:pPr>
              <w:shd w:val="clear" w:color="auto" w:fill="FFFFFF"/>
              <w:jc w:val="center"/>
              <w:rPr>
                <w:rFonts w:ascii="Times New Roman" w:hAnsi="Times New Roman" w:cs="Times New Roman"/>
                <w:sz w:val="24"/>
                <w:szCs w:val="24"/>
              </w:rPr>
            </w:pPr>
            <w:r w:rsidRPr="00DC1AF8">
              <w:rPr>
                <w:rFonts w:ascii="Times New Roman" w:hAnsi="Times New Roman" w:cs="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AF8" w:rsidRPr="00DC1AF8" w:rsidRDefault="00DC1AF8" w:rsidP="00DC1AF8">
            <w:pPr>
              <w:shd w:val="clear" w:color="auto" w:fill="FFFFFF"/>
              <w:jc w:val="center"/>
              <w:rPr>
                <w:rFonts w:ascii="Times New Roman" w:hAnsi="Times New Roman" w:cs="Times New Roman"/>
                <w:sz w:val="24"/>
                <w:szCs w:val="24"/>
              </w:rPr>
            </w:pPr>
            <w:r w:rsidRPr="00DC1AF8">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1AF8" w:rsidRPr="00DC1AF8" w:rsidRDefault="00DC1AF8" w:rsidP="00DC1AF8">
            <w:pPr>
              <w:tabs>
                <w:tab w:val="left" w:pos="1220"/>
              </w:tabs>
              <w:jc w:val="center"/>
              <w:rPr>
                <w:rFonts w:ascii="Times New Roman" w:hAnsi="Times New Roman" w:cs="Times New Roman"/>
                <w:sz w:val="24"/>
                <w:szCs w:val="24"/>
              </w:rPr>
            </w:pPr>
            <w:r w:rsidRPr="00DC1AF8">
              <w:rPr>
                <w:rFonts w:ascii="Times New Roman" w:hAnsi="Times New Roman" w:cs="Times New Roman"/>
                <w:sz w:val="24"/>
                <w:szCs w:val="24"/>
              </w:rPr>
              <w:t>100</w:t>
            </w:r>
          </w:p>
        </w:tc>
      </w:tr>
      <w:tr w:rsidR="00DC1AF8" w:rsidRPr="00DC1AF8" w:rsidTr="00DC1AF8">
        <w:trPr>
          <w:trHeight w:hRule="exact" w:val="959"/>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C1AF8" w:rsidRPr="00DC1AF8" w:rsidRDefault="00DC1AF8" w:rsidP="00DC1AF8">
            <w:pPr>
              <w:shd w:val="clear" w:color="auto" w:fill="FFFFFF"/>
              <w:ind w:left="154"/>
              <w:rPr>
                <w:rFonts w:ascii="Times New Roman" w:hAnsi="Times New Roman" w:cs="Times New Roman"/>
                <w:spacing w:val="-9"/>
                <w:sz w:val="24"/>
                <w:szCs w:val="24"/>
              </w:rPr>
            </w:pPr>
            <w:r w:rsidRPr="00DC1AF8">
              <w:rPr>
                <w:rFonts w:ascii="Times New Roman" w:hAnsi="Times New Roman" w:cs="Times New Roman"/>
                <w:spacing w:val="-9"/>
                <w:sz w:val="24"/>
                <w:szCs w:val="24"/>
              </w:rPr>
              <w:t>2</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DC1AF8" w:rsidRPr="00DC1AF8" w:rsidRDefault="00DC1AF8" w:rsidP="00DC1AF8">
            <w:pPr>
              <w:pStyle w:val="a5"/>
              <w:rPr>
                <w:rFonts w:ascii="Times New Roman" w:hAnsi="Times New Roman"/>
                <w:sz w:val="24"/>
                <w:szCs w:val="24"/>
              </w:rPr>
            </w:pPr>
            <w:r w:rsidRPr="00DC1AF8">
              <w:rPr>
                <w:rFonts w:ascii="Times New Roman" w:hAnsi="Times New Roman"/>
                <w:sz w:val="24"/>
                <w:szCs w:val="24"/>
              </w:rPr>
              <w:t>Уменьшение числа лиц состоя</w:t>
            </w:r>
            <w:r w:rsidRPr="00DC1AF8">
              <w:rPr>
                <w:rFonts w:ascii="Times New Roman" w:hAnsi="Times New Roman"/>
                <w:sz w:val="24"/>
                <w:szCs w:val="24"/>
              </w:rPr>
              <w:softHyphen/>
              <w:t xml:space="preserve">щих на учете в наркологическом кабинете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C1AF8" w:rsidRPr="00DC1AF8" w:rsidRDefault="00DC1AF8" w:rsidP="00DC1AF8">
            <w:pPr>
              <w:pStyle w:val="a7"/>
              <w:spacing w:after="0"/>
              <w:ind w:right="283"/>
              <w:jc w:val="center"/>
              <w:rPr>
                <w:rFonts w:cs="Times New Roman"/>
                <w:sz w:val="24"/>
                <w:szCs w:val="24"/>
              </w:rPr>
            </w:pPr>
            <w:r w:rsidRPr="00DC1AF8">
              <w:rPr>
                <w:rFonts w:cs="Times New Roman"/>
                <w:sz w:val="24"/>
                <w:szCs w:val="24"/>
              </w:rPr>
              <w:t>Проценты</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C1AF8" w:rsidRPr="00DC1AF8" w:rsidRDefault="00DC1AF8" w:rsidP="00DC1AF8">
            <w:pPr>
              <w:shd w:val="clear" w:color="auto" w:fill="FFFFFF"/>
              <w:jc w:val="center"/>
              <w:rPr>
                <w:rFonts w:ascii="Times New Roman" w:hAnsi="Times New Roman" w:cs="Times New Roman"/>
                <w:sz w:val="24"/>
                <w:szCs w:val="24"/>
              </w:rPr>
            </w:pPr>
            <w:r w:rsidRPr="00DC1AF8">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C1AF8" w:rsidRPr="00DC1AF8" w:rsidRDefault="00DC1AF8" w:rsidP="00DC1AF8">
            <w:pPr>
              <w:shd w:val="clear" w:color="auto" w:fill="FFFFFF"/>
              <w:jc w:val="center"/>
              <w:rPr>
                <w:rFonts w:ascii="Times New Roman" w:hAnsi="Times New Roman" w:cs="Times New Roman"/>
                <w:sz w:val="24"/>
                <w:szCs w:val="24"/>
              </w:rPr>
            </w:pPr>
            <w:r w:rsidRPr="00DC1AF8">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1AF8" w:rsidRPr="00DC1AF8" w:rsidRDefault="00DC1AF8" w:rsidP="00DC1AF8">
            <w:pPr>
              <w:tabs>
                <w:tab w:val="left" w:pos="1220"/>
              </w:tabs>
              <w:jc w:val="center"/>
              <w:rPr>
                <w:rFonts w:ascii="Times New Roman" w:hAnsi="Times New Roman" w:cs="Times New Roman"/>
                <w:sz w:val="24"/>
                <w:szCs w:val="24"/>
              </w:rPr>
            </w:pPr>
            <w:r w:rsidRPr="00DC1AF8">
              <w:rPr>
                <w:rFonts w:ascii="Times New Roman" w:hAnsi="Times New Roman" w:cs="Times New Roman"/>
                <w:sz w:val="24"/>
                <w:szCs w:val="24"/>
              </w:rPr>
              <w:t>100</w:t>
            </w:r>
          </w:p>
        </w:tc>
      </w:tr>
    </w:tbl>
    <w:p w:rsidR="00DC1AF8" w:rsidRDefault="00DC1AF8" w:rsidP="00DC1AF8">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Целевой показатель программы выполнен на 100 %.</w:t>
      </w:r>
      <w:r w:rsidRPr="00D6629D">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DC1AF8" w:rsidRDefault="00DC1AF8" w:rsidP="00DC1AF8">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DC1AF8" w:rsidRDefault="00DC1AF8" w:rsidP="00DC1AF8">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DC1AF8" w:rsidRDefault="00DC1AF8" w:rsidP="00DC1AF8">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406519" w:rsidRDefault="00406519" w:rsidP="00406519">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154D3D" w:rsidRDefault="00EA2BD3" w:rsidP="00811B96">
      <w:pPr>
        <w:shd w:val="clear" w:color="auto" w:fill="FFFFFF"/>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Информационное освещение деятельности органов местного самоуправления муниципального образования город Горячий Ключ</w:t>
      </w:r>
    </w:p>
    <w:p w:rsidR="006222F2" w:rsidRPr="00811B96" w:rsidRDefault="006222F2" w:rsidP="00811B96">
      <w:pPr>
        <w:shd w:val="clear" w:color="auto" w:fill="FFFFFF"/>
        <w:spacing w:after="0" w:line="240" w:lineRule="auto"/>
        <w:ind w:firstLine="851"/>
        <w:jc w:val="center"/>
        <w:rPr>
          <w:rFonts w:ascii="Times New Roman" w:hAnsi="Times New Roman" w:cs="Times New Roman"/>
          <w:b/>
          <w:spacing w:val="-1"/>
          <w:sz w:val="28"/>
          <w:szCs w:val="28"/>
        </w:rPr>
      </w:pPr>
    </w:p>
    <w:p w:rsidR="00991D19" w:rsidRPr="00811B96" w:rsidRDefault="00991D19" w:rsidP="00811B96">
      <w:pPr>
        <w:shd w:val="clear" w:color="auto" w:fill="FFFFFF"/>
        <w:spacing w:after="0" w:line="240" w:lineRule="auto"/>
        <w:ind w:firstLine="851"/>
        <w:jc w:val="both"/>
        <w:rPr>
          <w:rFonts w:ascii="Times New Roman" w:hAnsi="Times New Roman" w:cs="Times New Roman"/>
          <w:spacing w:val="-1"/>
          <w:sz w:val="28"/>
          <w:szCs w:val="28"/>
        </w:rPr>
      </w:pPr>
      <w:r w:rsidRPr="00811B96">
        <w:rPr>
          <w:rFonts w:ascii="Times New Roman" w:hAnsi="Times New Roman" w:cs="Times New Roman"/>
          <w:sz w:val="28"/>
          <w:szCs w:val="28"/>
        </w:rPr>
        <w:t>В 201</w:t>
      </w:r>
      <w:r w:rsidR="00B72394" w:rsidRPr="00811B96">
        <w:rPr>
          <w:rFonts w:ascii="Times New Roman" w:hAnsi="Times New Roman" w:cs="Times New Roman"/>
          <w:sz w:val="28"/>
          <w:szCs w:val="28"/>
        </w:rPr>
        <w:t>5</w:t>
      </w:r>
      <w:r w:rsidRPr="00811B96">
        <w:rPr>
          <w:rFonts w:ascii="Times New Roman" w:hAnsi="Times New Roman" w:cs="Times New Roman"/>
          <w:sz w:val="28"/>
          <w:szCs w:val="28"/>
        </w:rPr>
        <w:t xml:space="preserve"> году на финансирование </w:t>
      </w:r>
      <w:r w:rsidR="0061613D" w:rsidRPr="00811B96">
        <w:rPr>
          <w:rFonts w:ascii="Times New Roman" w:hAnsi="Times New Roman" w:cs="Times New Roman"/>
          <w:sz w:val="28"/>
          <w:szCs w:val="28"/>
        </w:rPr>
        <w:t xml:space="preserve">мероприятий </w:t>
      </w:r>
      <w:r w:rsidR="00B72394" w:rsidRPr="00811B96">
        <w:rPr>
          <w:rFonts w:ascii="Times New Roman" w:hAnsi="Times New Roman" w:cs="Times New Roman"/>
          <w:sz w:val="28"/>
          <w:szCs w:val="28"/>
        </w:rPr>
        <w:t>программы</w:t>
      </w:r>
      <w:r w:rsidRPr="00811B96">
        <w:rPr>
          <w:rFonts w:ascii="Times New Roman" w:hAnsi="Times New Roman" w:cs="Times New Roman"/>
          <w:spacing w:val="-1"/>
          <w:sz w:val="28"/>
          <w:szCs w:val="28"/>
        </w:rPr>
        <w:t xml:space="preserve"> направлено из местного бюджета </w:t>
      </w:r>
      <w:r w:rsidR="00B72394" w:rsidRPr="00811B96">
        <w:rPr>
          <w:rFonts w:ascii="Times New Roman" w:hAnsi="Times New Roman" w:cs="Times New Roman"/>
          <w:spacing w:val="-1"/>
          <w:sz w:val="28"/>
          <w:szCs w:val="28"/>
        </w:rPr>
        <w:t>7409,5 тыс.</w:t>
      </w:r>
      <w:r w:rsidRPr="00811B96">
        <w:rPr>
          <w:rFonts w:ascii="Times New Roman" w:hAnsi="Times New Roman" w:cs="Times New Roman"/>
          <w:spacing w:val="-1"/>
          <w:sz w:val="28"/>
          <w:szCs w:val="28"/>
        </w:rPr>
        <w:t xml:space="preserve"> рублей</w:t>
      </w:r>
      <w:r w:rsidR="006222F2">
        <w:rPr>
          <w:rFonts w:ascii="Times New Roman" w:hAnsi="Times New Roman" w:cs="Times New Roman"/>
          <w:spacing w:val="-1"/>
          <w:sz w:val="28"/>
          <w:szCs w:val="28"/>
        </w:rPr>
        <w:t xml:space="preserve"> в том числе на:</w:t>
      </w:r>
    </w:p>
    <w:p w:rsidR="00B72394" w:rsidRPr="00811B96" w:rsidRDefault="00B72394" w:rsidP="00811B96">
      <w:pPr>
        <w:ind w:firstLine="851"/>
        <w:contextualSpacing/>
        <w:jc w:val="both"/>
        <w:rPr>
          <w:rFonts w:ascii="Times New Roman" w:eastAsia="Calibri" w:hAnsi="Times New Roman" w:cs="Times New Roman"/>
          <w:sz w:val="28"/>
          <w:szCs w:val="28"/>
        </w:rPr>
      </w:pPr>
      <w:r w:rsidRPr="00811B96">
        <w:rPr>
          <w:rFonts w:ascii="Times New Roman" w:hAnsi="Times New Roman" w:cs="Times New Roman"/>
          <w:spacing w:val="-1"/>
          <w:sz w:val="28"/>
          <w:szCs w:val="28"/>
        </w:rPr>
        <w:t>-</w:t>
      </w:r>
      <w:r w:rsidRPr="00811B96">
        <w:rPr>
          <w:rFonts w:ascii="Times New Roman" w:hAnsi="Times New Roman" w:cs="Times New Roman"/>
          <w:sz w:val="28"/>
          <w:szCs w:val="28"/>
        </w:rPr>
        <w:t xml:space="preserve"> верстк</w:t>
      </w:r>
      <w:r w:rsidR="006222F2">
        <w:rPr>
          <w:rFonts w:ascii="Times New Roman" w:hAnsi="Times New Roman" w:cs="Times New Roman"/>
          <w:sz w:val="28"/>
          <w:szCs w:val="28"/>
        </w:rPr>
        <w:t>у</w:t>
      </w:r>
      <w:r w:rsidRPr="00811B96">
        <w:rPr>
          <w:rFonts w:ascii="Times New Roman" w:hAnsi="Times New Roman" w:cs="Times New Roman"/>
          <w:sz w:val="28"/>
          <w:szCs w:val="28"/>
        </w:rPr>
        <w:t>, печать и доставк</w:t>
      </w:r>
      <w:r w:rsidR="006222F2">
        <w:rPr>
          <w:rFonts w:ascii="Times New Roman" w:hAnsi="Times New Roman" w:cs="Times New Roman"/>
          <w:sz w:val="28"/>
          <w:szCs w:val="28"/>
        </w:rPr>
        <w:t>у</w:t>
      </w:r>
      <w:r w:rsidRPr="00811B96">
        <w:rPr>
          <w:rFonts w:ascii="Times New Roman" w:hAnsi="Times New Roman" w:cs="Times New Roman"/>
          <w:sz w:val="28"/>
          <w:szCs w:val="28"/>
        </w:rPr>
        <w:t xml:space="preserve"> газеты «Вестник администрации города Горячий Ключ»</w:t>
      </w:r>
      <w:r w:rsidRPr="00811B96">
        <w:rPr>
          <w:rFonts w:ascii="Times New Roman" w:eastAsia="Calibri" w:hAnsi="Times New Roman" w:cs="Times New Roman"/>
          <w:sz w:val="28"/>
          <w:szCs w:val="28"/>
        </w:rPr>
        <w:t>. Объем финансирования из средств муниципального бюджета</w:t>
      </w:r>
      <w:r w:rsidRPr="00811B96">
        <w:rPr>
          <w:rFonts w:ascii="Times New Roman" w:hAnsi="Times New Roman" w:cs="Times New Roman"/>
          <w:sz w:val="28"/>
          <w:szCs w:val="28"/>
        </w:rPr>
        <w:t xml:space="preserve"> составил </w:t>
      </w:r>
      <w:r w:rsidRPr="00811B96">
        <w:rPr>
          <w:rFonts w:ascii="Times New Roman" w:eastAsia="Calibri" w:hAnsi="Times New Roman" w:cs="Times New Roman"/>
          <w:sz w:val="28"/>
          <w:szCs w:val="28"/>
        </w:rPr>
        <w:t>1168,8</w:t>
      </w:r>
      <w:r w:rsidRPr="00811B96">
        <w:rPr>
          <w:rFonts w:ascii="Times New Roman" w:hAnsi="Times New Roman" w:cs="Times New Roman"/>
          <w:sz w:val="28"/>
          <w:szCs w:val="28"/>
        </w:rPr>
        <w:t xml:space="preserve"> </w:t>
      </w:r>
      <w:r w:rsidR="00491F5A">
        <w:rPr>
          <w:rFonts w:ascii="Times New Roman" w:eastAsia="Calibri" w:hAnsi="Times New Roman" w:cs="Times New Roman"/>
          <w:sz w:val="28"/>
          <w:szCs w:val="28"/>
        </w:rPr>
        <w:t>тыс. руб</w:t>
      </w:r>
      <w:r w:rsidRPr="00811B96">
        <w:rPr>
          <w:rFonts w:ascii="Times New Roman" w:eastAsia="Calibri" w:hAnsi="Times New Roman" w:cs="Times New Roman"/>
          <w:sz w:val="28"/>
          <w:szCs w:val="28"/>
        </w:rPr>
        <w:t>.</w:t>
      </w:r>
    </w:p>
    <w:p w:rsidR="00184B44" w:rsidRPr="00811B96" w:rsidRDefault="00B72394" w:rsidP="00811B96">
      <w:pPr>
        <w:ind w:firstLine="851"/>
        <w:contextualSpacing/>
        <w:jc w:val="both"/>
        <w:rPr>
          <w:rFonts w:ascii="Times New Roman" w:eastAsia="Calibri" w:hAnsi="Times New Roman" w:cs="Times New Roman"/>
          <w:sz w:val="28"/>
          <w:szCs w:val="28"/>
        </w:rPr>
      </w:pPr>
      <w:r w:rsidRPr="00811B96">
        <w:rPr>
          <w:rFonts w:ascii="Times New Roman" w:eastAsia="Calibri" w:hAnsi="Times New Roman" w:cs="Times New Roman"/>
          <w:sz w:val="28"/>
          <w:szCs w:val="28"/>
        </w:rPr>
        <w:t xml:space="preserve">- </w:t>
      </w:r>
      <w:r w:rsidR="00184B44" w:rsidRPr="00811B96">
        <w:rPr>
          <w:rFonts w:ascii="Times New Roman" w:eastAsia="Calibri" w:hAnsi="Times New Roman" w:cs="Times New Roman"/>
          <w:sz w:val="28"/>
          <w:szCs w:val="28"/>
        </w:rPr>
        <w:t>о</w:t>
      </w:r>
      <w:r w:rsidR="00184B44" w:rsidRPr="00811B96">
        <w:rPr>
          <w:rFonts w:ascii="Times New Roman" w:eastAsia="Calibri" w:hAnsi="Times New Roman" w:cs="Times New Roman"/>
          <w:spacing w:val="-3"/>
          <w:sz w:val="28"/>
          <w:szCs w:val="28"/>
        </w:rPr>
        <w:t xml:space="preserve">свещение в электронных и печатных средствах массовой информации социально-экономического развития муниципального образования город Горячий Ключ. </w:t>
      </w:r>
      <w:r w:rsidR="00184B44" w:rsidRPr="00811B96">
        <w:rPr>
          <w:rFonts w:ascii="Times New Roman" w:eastAsia="Calibri" w:hAnsi="Times New Roman" w:cs="Times New Roman"/>
          <w:sz w:val="28"/>
          <w:szCs w:val="28"/>
        </w:rPr>
        <w:t>Объем финансирования из средств муниципального бюджета</w:t>
      </w:r>
      <w:r w:rsidR="00184B44" w:rsidRPr="00811B96">
        <w:rPr>
          <w:rFonts w:ascii="Times New Roman" w:hAnsi="Times New Roman" w:cs="Times New Roman"/>
          <w:sz w:val="28"/>
          <w:szCs w:val="28"/>
        </w:rPr>
        <w:t xml:space="preserve"> составил </w:t>
      </w:r>
      <w:r w:rsidR="00184B44" w:rsidRPr="00811B96">
        <w:rPr>
          <w:rFonts w:ascii="Times New Roman" w:eastAsia="Calibri" w:hAnsi="Times New Roman" w:cs="Times New Roman"/>
          <w:sz w:val="28"/>
          <w:szCs w:val="28"/>
        </w:rPr>
        <w:t>5356,8</w:t>
      </w:r>
      <w:r w:rsidR="00184B44" w:rsidRPr="00811B96">
        <w:rPr>
          <w:rFonts w:ascii="Times New Roman" w:hAnsi="Times New Roman" w:cs="Times New Roman"/>
          <w:sz w:val="28"/>
          <w:szCs w:val="28"/>
        </w:rPr>
        <w:t xml:space="preserve"> </w:t>
      </w:r>
      <w:r w:rsidR="00491F5A">
        <w:rPr>
          <w:rFonts w:ascii="Times New Roman" w:eastAsia="Calibri" w:hAnsi="Times New Roman" w:cs="Times New Roman"/>
          <w:sz w:val="28"/>
          <w:szCs w:val="28"/>
        </w:rPr>
        <w:t>тыс. руб</w:t>
      </w:r>
      <w:r w:rsidR="00184B44" w:rsidRPr="00811B96">
        <w:rPr>
          <w:rFonts w:ascii="Times New Roman" w:eastAsia="Calibri" w:hAnsi="Times New Roman" w:cs="Times New Roman"/>
          <w:sz w:val="28"/>
          <w:szCs w:val="28"/>
        </w:rPr>
        <w:t>.</w:t>
      </w:r>
    </w:p>
    <w:p w:rsidR="00991D19" w:rsidRPr="00811B96" w:rsidRDefault="00991D19" w:rsidP="00811B96">
      <w:pPr>
        <w:ind w:firstLine="851"/>
        <w:contextualSpacing/>
        <w:jc w:val="both"/>
        <w:outlineLvl w:val="0"/>
        <w:rPr>
          <w:rFonts w:ascii="Times New Roman" w:hAnsi="Times New Roman" w:cs="Times New Roman"/>
          <w:sz w:val="28"/>
          <w:szCs w:val="28"/>
        </w:rPr>
      </w:pPr>
      <w:r w:rsidRPr="00811B96">
        <w:rPr>
          <w:rFonts w:ascii="Times New Roman" w:hAnsi="Times New Roman" w:cs="Times New Roman"/>
          <w:sz w:val="28"/>
          <w:szCs w:val="28"/>
        </w:rPr>
        <w:t>Реализация программы обеспечивает публикацию в печатном средстве массовой информации официальных документов, издаваемых местной властью, решений Совета муниципального образования город Горячий Ключ, правовых актов органов местного самоуправления, а также иных официальных докумен</w:t>
      </w:r>
      <w:r w:rsidRPr="00811B96">
        <w:rPr>
          <w:rFonts w:ascii="Times New Roman" w:hAnsi="Times New Roman" w:cs="Times New Roman"/>
          <w:sz w:val="28"/>
          <w:szCs w:val="28"/>
        </w:rPr>
        <w:lastRenderedPageBreak/>
        <w:t>тов, издаваемых должностными лицами и органами местного самоуправления муниципального образования город Горячий Ключ.</w:t>
      </w:r>
    </w:p>
    <w:p w:rsidR="006222F2" w:rsidRDefault="0095164A" w:rsidP="0095164A">
      <w:pPr>
        <w:spacing w:after="0" w:line="240" w:lineRule="auto"/>
        <w:ind w:firstLine="851"/>
        <w:jc w:val="center"/>
        <w:rPr>
          <w:rFonts w:ascii="Times New Roman" w:hAnsi="Times New Roman" w:cs="Times New Roman"/>
          <w:color w:val="FF0000"/>
          <w:sz w:val="28"/>
          <w:szCs w:val="28"/>
        </w:rPr>
      </w:pPr>
      <w:r w:rsidRPr="00811B96">
        <w:rPr>
          <w:rFonts w:ascii="Times New Roman" w:hAnsi="Times New Roman" w:cs="Times New Roman"/>
          <w:color w:val="FF0000"/>
          <w:sz w:val="28"/>
          <w:szCs w:val="28"/>
        </w:rPr>
        <w:t xml:space="preserve">          </w:t>
      </w:r>
    </w:p>
    <w:p w:rsidR="006222F2" w:rsidRDefault="006222F2" w:rsidP="0095164A">
      <w:pPr>
        <w:spacing w:after="0" w:line="240" w:lineRule="auto"/>
        <w:ind w:firstLine="851"/>
        <w:jc w:val="center"/>
        <w:rPr>
          <w:rFonts w:ascii="Times New Roman" w:hAnsi="Times New Roman" w:cs="Times New Roman"/>
          <w:color w:val="FF0000"/>
          <w:sz w:val="28"/>
          <w:szCs w:val="28"/>
        </w:rPr>
      </w:pPr>
    </w:p>
    <w:p w:rsidR="006222F2" w:rsidRDefault="006222F2" w:rsidP="0095164A">
      <w:pPr>
        <w:spacing w:after="0" w:line="240" w:lineRule="auto"/>
        <w:ind w:firstLine="851"/>
        <w:jc w:val="center"/>
        <w:rPr>
          <w:rFonts w:ascii="Times New Roman" w:hAnsi="Times New Roman" w:cs="Times New Roman"/>
          <w:color w:val="FF0000"/>
          <w:sz w:val="28"/>
          <w:szCs w:val="28"/>
        </w:rPr>
      </w:pPr>
    </w:p>
    <w:p w:rsidR="0095164A" w:rsidRDefault="0095164A" w:rsidP="0095164A">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W w:w="9453" w:type="dxa"/>
        <w:tblInd w:w="40" w:type="dxa"/>
        <w:tblLayout w:type="fixed"/>
        <w:tblCellMar>
          <w:left w:w="40" w:type="dxa"/>
          <w:right w:w="40" w:type="dxa"/>
        </w:tblCellMar>
        <w:tblLook w:val="0000" w:firstRow="0" w:lastRow="0" w:firstColumn="0" w:lastColumn="0" w:noHBand="0" w:noVBand="0"/>
      </w:tblPr>
      <w:tblGrid>
        <w:gridCol w:w="586"/>
        <w:gridCol w:w="3383"/>
        <w:gridCol w:w="1276"/>
        <w:gridCol w:w="1373"/>
        <w:gridCol w:w="1275"/>
        <w:gridCol w:w="1560"/>
      </w:tblGrid>
      <w:tr w:rsidR="0095164A" w:rsidRPr="0095164A" w:rsidTr="009C3C62">
        <w:trPr>
          <w:trHeight w:hRule="exact" w:val="691"/>
          <w:tblHead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95164A" w:rsidRPr="0095164A" w:rsidRDefault="0095164A" w:rsidP="009C3C62">
            <w:pPr>
              <w:shd w:val="clear" w:color="auto" w:fill="FFFFFF"/>
              <w:spacing w:line="274" w:lineRule="exact"/>
              <w:ind w:left="96" w:right="86" w:firstLine="43"/>
              <w:jc w:val="center"/>
              <w:rPr>
                <w:rFonts w:ascii="Times New Roman" w:hAnsi="Times New Roman" w:cs="Times New Roman"/>
                <w:sz w:val="24"/>
                <w:szCs w:val="24"/>
              </w:rPr>
            </w:pPr>
            <w:r w:rsidRPr="0095164A">
              <w:rPr>
                <w:rFonts w:ascii="Times New Roman" w:hAnsi="Times New Roman" w:cs="Times New Roman"/>
                <w:bCs/>
                <w:sz w:val="24"/>
                <w:szCs w:val="24"/>
              </w:rPr>
              <w:t>№</w:t>
            </w:r>
            <w:r w:rsidRPr="0095164A">
              <w:rPr>
                <w:rFonts w:ascii="Times New Roman" w:hAnsi="Times New Roman" w:cs="Times New Roman"/>
                <w:b/>
                <w:bCs/>
                <w:sz w:val="24"/>
                <w:szCs w:val="24"/>
              </w:rPr>
              <w:t xml:space="preserve"> </w:t>
            </w:r>
            <w:r w:rsidRPr="0095164A">
              <w:rPr>
                <w:rFonts w:ascii="Times New Roman" w:hAnsi="Times New Roman" w:cs="Times New Roman"/>
                <w:sz w:val="24"/>
                <w:szCs w:val="24"/>
              </w:rPr>
              <w:t>п/п</w:t>
            </w:r>
          </w:p>
          <w:p w:rsidR="0095164A" w:rsidRPr="0095164A" w:rsidRDefault="0095164A" w:rsidP="009C3C62">
            <w:pPr>
              <w:rPr>
                <w:rFonts w:ascii="Times New Roman" w:hAnsi="Times New Roman" w:cs="Times New Roman"/>
                <w:sz w:val="24"/>
                <w:szCs w:val="24"/>
              </w:rPr>
            </w:pPr>
          </w:p>
          <w:p w:rsidR="0095164A" w:rsidRPr="0095164A" w:rsidRDefault="0095164A" w:rsidP="009C3C62">
            <w:pPr>
              <w:rPr>
                <w:rFonts w:ascii="Times New Roman" w:hAnsi="Times New Roman" w:cs="Times New Roman"/>
                <w:sz w:val="24"/>
                <w:szCs w:val="24"/>
              </w:rPr>
            </w:pPr>
          </w:p>
        </w:tc>
        <w:tc>
          <w:tcPr>
            <w:tcW w:w="3383" w:type="dxa"/>
            <w:tcBorders>
              <w:top w:val="single" w:sz="4" w:space="0" w:color="auto"/>
              <w:left w:val="single" w:sz="4" w:space="0" w:color="auto"/>
              <w:bottom w:val="single" w:sz="4" w:space="0" w:color="auto"/>
              <w:right w:val="single" w:sz="4" w:space="0" w:color="auto"/>
            </w:tcBorders>
            <w:shd w:val="clear" w:color="auto" w:fill="FFFFFF"/>
            <w:vAlign w:val="center"/>
          </w:tcPr>
          <w:p w:rsidR="0095164A" w:rsidRPr="0095164A" w:rsidRDefault="0095164A" w:rsidP="009C3C62">
            <w:pPr>
              <w:shd w:val="clear" w:color="auto" w:fill="FFFFFF"/>
              <w:spacing w:line="274" w:lineRule="exact"/>
              <w:ind w:left="62" w:right="67"/>
              <w:jc w:val="center"/>
              <w:rPr>
                <w:rFonts w:ascii="Times New Roman" w:hAnsi="Times New Roman" w:cs="Times New Roman"/>
                <w:sz w:val="24"/>
                <w:szCs w:val="24"/>
              </w:rPr>
            </w:pPr>
            <w:r w:rsidRPr="0095164A">
              <w:rPr>
                <w:rFonts w:ascii="Times New Roman" w:hAnsi="Times New Roman" w:cs="Times New Roman"/>
                <w:sz w:val="24"/>
                <w:szCs w:val="24"/>
              </w:rPr>
              <w:t>Наименование индикатора результативности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5164A" w:rsidRPr="0095164A" w:rsidRDefault="0095164A" w:rsidP="009C3C62">
            <w:pPr>
              <w:shd w:val="clear" w:color="auto" w:fill="FFFFFF"/>
              <w:spacing w:line="274" w:lineRule="exact"/>
              <w:ind w:right="10"/>
              <w:jc w:val="center"/>
              <w:rPr>
                <w:rFonts w:ascii="Times New Roman" w:hAnsi="Times New Roman" w:cs="Times New Roman"/>
                <w:sz w:val="24"/>
                <w:szCs w:val="24"/>
              </w:rPr>
            </w:pPr>
            <w:r w:rsidRPr="0095164A">
              <w:rPr>
                <w:rFonts w:ascii="Times New Roman" w:hAnsi="Times New Roman" w:cs="Times New Roman"/>
                <w:spacing w:val="-3"/>
                <w:sz w:val="24"/>
                <w:szCs w:val="24"/>
              </w:rPr>
              <w:t>Единица измерения</w:t>
            </w:r>
          </w:p>
          <w:p w:rsidR="0095164A" w:rsidRPr="0095164A" w:rsidRDefault="0095164A" w:rsidP="009C3C62">
            <w:pP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95164A" w:rsidRPr="0095164A" w:rsidRDefault="0095164A" w:rsidP="009C3C62">
            <w:pPr>
              <w:shd w:val="clear" w:color="auto" w:fill="FFFFFF"/>
              <w:spacing w:line="283" w:lineRule="exact"/>
              <w:ind w:left="134" w:right="158"/>
              <w:jc w:val="center"/>
              <w:rPr>
                <w:rFonts w:ascii="Times New Roman" w:hAnsi="Times New Roman" w:cs="Times New Roman"/>
                <w:sz w:val="24"/>
                <w:szCs w:val="24"/>
              </w:rPr>
            </w:pPr>
            <w:r w:rsidRPr="0095164A">
              <w:rPr>
                <w:rFonts w:ascii="Times New Roman" w:hAnsi="Times New Roman" w:cs="Times New Roman"/>
                <w:sz w:val="24"/>
                <w:szCs w:val="24"/>
              </w:rPr>
              <w:t>План 2015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5164A" w:rsidRPr="0095164A" w:rsidRDefault="0095164A" w:rsidP="009C3C62">
            <w:pPr>
              <w:shd w:val="clear" w:color="auto" w:fill="FFFFFF"/>
              <w:spacing w:line="283" w:lineRule="exact"/>
              <w:ind w:left="139" w:right="163"/>
              <w:jc w:val="center"/>
              <w:rPr>
                <w:rFonts w:ascii="Times New Roman" w:hAnsi="Times New Roman" w:cs="Times New Roman"/>
                <w:sz w:val="24"/>
                <w:szCs w:val="24"/>
              </w:rPr>
            </w:pPr>
            <w:r w:rsidRPr="0095164A">
              <w:rPr>
                <w:rFonts w:ascii="Times New Roman" w:hAnsi="Times New Roman" w:cs="Times New Roman"/>
                <w:sz w:val="24"/>
                <w:szCs w:val="24"/>
              </w:rPr>
              <w:t>Факт 2015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5164A" w:rsidRPr="0095164A" w:rsidRDefault="0095164A" w:rsidP="009C3C62">
            <w:pPr>
              <w:tabs>
                <w:tab w:val="left" w:pos="1220"/>
              </w:tabs>
              <w:jc w:val="center"/>
              <w:rPr>
                <w:rFonts w:ascii="Times New Roman" w:hAnsi="Times New Roman" w:cs="Times New Roman"/>
                <w:sz w:val="24"/>
                <w:szCs w:val="24"/>
              </w:rPr>
            </w:pPr>
            <w:r w:rsidRPr="0095164A">
              <w:rPr>
                <w:rFonts w:ascii="Times New Roman" w:hAnsi="Times New Roman" w:cs="Times New Roman"/>
                <w:sz w:val="24"/>
                <w:szCs w:val="24"/>
              </w:rPr>
              <w:t>Исполнение плана</w:t>
            </w:r>
            <w:r w:rsidR="007B680C">
              <w:rPr>
                <w:rFonts w:ascii="Times New Roman" w:hAnsi="Times New Roman" w:cs="Times New Roman"/>
                <w:sz w:val="24"/>
                <w:szCs w:val="24"/>
              </w:rPr>
              <w:t xml:space="preserve"> (%)</w:t>
            </w:r>
          </w:p>
        </w:tc>
      </w:tr>
      <w:tr w:rsidR="0095164A" w:rsidRPr="0095164A" w:rsidTr="00A32A64">
        <w:trPr>
          <w:trHeight w:hRule="exact" w:val="616"/>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95164A" w:rsidRPr="0095164A" w:rsidRDefault="0095164A" w:rsidP="0095164A">
            <w:pPr>
              <w:shd w:val="clear" w:color="auto" w:fill="FFFFFF"/>
              <w:spacing w:line="274" w:lineRule="exact"/>
              <w:ind w:left="96" w:right="86" w:firstLine="43"/>
              <w:jc w:val="center"/>
              <w:rPr>
                <w:rFonts w:ascii="Times New Roman" w:hAnsi="Times New Roman" w:cs="Times New Roman"/>
                <w:bCs/>
                <w:sz w:val="24"/>
                <w:szCs w:val="24"/>
              </w:rPr>
            </w:pPr>
            <w:r w:rsidRPr="0095164A">
              <w:rPr>
                <w:rFonts w:ascii="Times New Roman" w:hAnsi="Times New Roman" w:cs="Times New Roman"/>
                <w:bCs/>
                <w:sz w:val="24"/>
                <w:szCs w:val="24"/>
              </w:rPr>
              <w:t>1</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5164A" w:rsidRPr="0095164A" w:rsidRDefault="0095164A" w:rsidP="0095164A">
            <w:pPr>
              <w:contextualSpacing/>
              <w:jc w:val="both"/>
              <w:rPr>
                <w:rFonts w:ascii="Times New Roman" w:hAnsi="Times New Roman" w:cs="Times New Roman"/>
                <w:sz w:val="24"/>
                <w:szCs w:val="24"/>
              </w:rPr>
            </w:pPr>
            <w:r w:rsidRPr="0095164A">
              <w:rPr>
                <w:rFonts w:ascii="Times New Roman" w:hAnsi="Times New Roman" w:cs="Times New Roman"/>
                <w:sz w:val="24"/>
                <w:szCs w:val="24"/>
              </w:rPr>
              <w:t>Среднее количество экземпляров газеты, вышедших за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164A" w:rsidRPr="0095164A" w:rsidRDefault="0095164A" w:rsidP="0095164A">
            <w:pPr>
              <w:contextualSpacing/>
              <w:jc w:val="center"/>
              <w:rPr>
                <w:rFonts w:ascii="Times New Roman" w:hAnsi="Times New Roman" w:cs="Times New Roman"/>
                <w:sz w:val="24"/>
                <w:szCs w:val="24"/>
              </w:rPr>
            </w:pPr>
            <w:r w:rsidRPr="0095164A">
              <w:rPr>
                <w:rFonts w:ascii="Times New Roman" w:hAnsi="Times New Roman" w:cs="Times New Roman"/>
                <w:sz w:val="24"/>
                <w:szCs w:val="24"/>
              </w:rPr>
              <w:t>шт.</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95164A" w:rsidRPr="00A32A64" w:rsidRDefault="0095164A" w:rsidP="0095164A">
            <w:pPr>
              <w:contextualSpacing/>
              <w:jc w:val="center"/>
              <w:rPr>
                <w:rFonts w:ascii="Times New Roman" w:hAnsi="Times New Roman" w:cs="Times New Roman"/>
                <w:sz w:val="24"/>
                <w:szCs w:val="24"/>
              </w:rPr>
            </w:pPr>
            <w:r w:rsidRPr="00A32A64">
              <w:rPr>
                <w:rFonts w:ascii="Times New Roman" w:hAnsi="Times New Roman" w:cs="Times New Roman"/>
                <w:sz w:val="24"/>
                <w:szCs w:val="24"/>
              </w:rPr>
              <w:t>555000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5164A" w:rsidRPr="00A32A64" w:rsidRDefault="0095164A" w:rsidP="0095164A">
            <w:pPr>
              <w:shd w:val="clear" w:color="auto" w:fill="FFFFFF"/>
              <w:jc w:val="center"/>
              <w:rPr>
                <w:rFonts w:ascii="Times New Roman" w:hAnsi="Times New Roman" w:cs="Times New Roman"/>
                <w:sz w:val="24"/>
                <w:szCs w:val="24"/>
              </w:rPr>
            </w:pPr>
            <w:r w:rsidRPr="00A32A64">
              <w:rPr>
                <w:rFonts w:ascii="Times New Roman" w:hAnsi="Times New Roman" w:cs="Times New Roman"/>
                <w:sz w:val="24"/>
                <w:szCs w:val="24"/>
              </w:rPr>
              <w:t>370000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5164A" w:rsidRPr="00A32A64" w:rsidRDefault="0095164A" w:rsidP="0095164A">
            <w:pPr>
              <w:tabs>
                <w:tab w:val="left" w:pos="1220"/>
              </w:tabs>
              <w:jc w:val="center"/>
              <w:rPr>
                <w:rFonts w:ascii="Times New Roman" w:hAnsi="Times New Roman" w:cs="Times New Roman"/>
                <w:sz w:val="24"/>
                <w:szCs w:val="24"/>
              </w:rPr>
            </w:pPr>
            <w:r w:rsidRPr="00A32A64">
              <w:rPr>
                <w:rFonts w:ascii="Times New Roman" w:hAnsi="Times New Roman" w:cs="Times New Roman"/>
                <w:sz w:val="24"/>
                <w:szCs w:val="24"/>
              </w:rPr>
              <w:t>67</w:t>
            </w:r>
          </w:p>
        </w:tc>
      </w:tr>
      <w:tr w:rsidR="0095164A" w:rsidRPr="0095164A" w:rsidTr="009C3C62">
        <w:trPr>
          <w:trHeight w:hRule="exact" w:val="1237"/>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95164A" w:rsidRPr="0095164A" w:rsidRDefault="0095164A" w:rsidP="0095164A">
            <w:pPr>
              <w:shd w:val="clear" w:color="auto" w:fill="FFFFFF"/>
              <w:ind w:left="154"/>
              <w:rPr>
                <w:rFonts w:ascii="Times New Roman" w:hAnsi="Times New Roman" w:cs="Times New Roman"/>
                <w:spacing w:val="-9"/>
                <w:sz w:val="24"/>
                <w:szCs w:val="24"/>
              </w:rPr>
            </w:pPr>
            <w:r w:rsidRPr="0095164A">
              <w:rPr>
                <w:rFonts w:ascii="Times New Roman" w:hAnsi="Times New Roman" w:cs="Times New Roman"/>
                <w:spacing w:val="-9"/>
                <w:sz w:val="24"/>
                <w:szCs w:val="24"/>
              </w:rPr>
              <w:t>2</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5164A" w:rsidRPr="0095164A" w:rsidRDefault="0095164A" w:rsidP="0095164A">
            <w:pPr>
              <w:contextualSpacing/>
              <w:jc w:val="both"/>
              <w:rPr>
                <w:rFonts w:ascii="Times New Roman" w:hAnsi="Times New Roman" w:cs="Times New Roman"/>
                <w:sz w:val="24"/>
                <w:szCs w:val="24"/>
              </w:rPr>
            </w:pPr>
            <w:r w:rsidRPr="0095164A">
              <w:rPr>
                <w:rFonts w:ascii="Times New Roman" w:hAnsi="Times New Roman" w:cs="Times New Roman"/>
                <w:sz w:val="24"/>
                <w:szCs w:val="24"/>
              </w:rPr>
              <w:t>Аудитория читателей (в соотношении с общим количеством человек, проживающих в МО г.</w:t>
            </w:r>
            <w:r w:rsidR="00A32A64">
              <w:rPr>
                <w:rFonts w:ascii="Times New Roman" w:hAnsi="Times New Roman" w:cs="Times New Roman"/>
                <w:sz w:val="24"/>
                <w:szCs w:val="24"/>
              </w:rPr>
              <w:t xml:space="preserve"> </w:t>
            </w:r>
            <w:r w:rsidRPr="0095164A">
              <w:rPr>
                <w:rFonts w:ascii="Times New Roman" w:hAnsi="Times New Roman" w:cs="Times New Roman"/>
                <w:sz w:val="24"/>
                <w:szCs w:val="24"/>
              </w:rPr>
              <w:t>Горячий Ключ)</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164A" w:rsidRPr="0095164A" w:rsidRDefault="0095164A" w:rsidP="0095164A">
            <w:pPr>
              <w:contextualSpacing/>
              <w:jc w:val="center"/>
              <w:rPr>
                <w:rFonts w:ascii="Times New Roman" w:hAnsi="Times New Roman" w:cs="Times New Roman"/>
                <w:sz w:val="24"/>
                <w:szCs w:val="24"/>
              </w:rPr>
            </w:pPr>
            <w:r w:rsidRPr="0095164A">
              <w:rPr>
                <w:rFonts w:ascii="Times New Roman" w:hAnsi="Times New Roman" w:cs="Times New Roman"/>
                <w:sz w:val="24"/>
                <w:szCs w:val="24"/>
              </w:rP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95164A" w:rsidRPr="00A32A64" w:rsidRDefault="0095164A" w:rsidP="0095164A">
            <w:pPr>
              <w:contextualSpacing/>
              <w:jc w:val="center"/>
              <w:rPr>
                <w:rFonts w:ascii="Times New Roman" w:hAnsi="Times New Roman" w:cs="Times New Roman"/>
                <w:sz w:val="24"/>
                <w:szCs w:val="24"/>
              </w:rPr>
            </w:pPr>
            <w:r w:rsidRPr="00A32A64">
              <w:rPr>
                <w:rFonts w:ascii="Times New Roman" w:hAnsi="Times New Roman" w:cs="Times New Roman"/>
                <w:sz w:val="24"/>
                <w:szCs w:val="24"/>
              </w:rPr>
              <w:t>78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5164A" w:rsidRPr="00A32A64" w:rsidRDefault="0095164A" w:rsidP="0095164A">
            <w:pPr>
              <w:shd w:val="clear" w:color="auto" w:fill="FFFFFF"/>
              <w:jc w:val="center"/>
              <w:rPr>
                <w:rFonts w:ascii="Times New Roman" w:hAnsi="Times New Roman" w:cs="Times New Roman"/>
                <w:sz w:val="24"/>
                <w:szCs w:val="24"/>
              </w:rPr>
            </w:pPr>
            <w:r w:rsidRPr="00A32A64">
              <w:rPr>
                <w:rFonts w:ascii="Times New Roman" w:hAnsi="Times New Roman" w:cs="Times New Roman"/>
                <w:sz w:val="24"/>
                <w:szCs w:val="24"/>
              </w:rPr>
              <w:t>78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5164A" w:rsidRPr="00A32A64" w:rsidRDefault="0095164A" w:rsidP="0095164A">
            <w:pPr>
              <w:tabs>
                <w:tab w:val="left" w:pos="1220"/>
              </w:tabs>
              <w:jc w:val="center"/>
              <w:rPr>
                <w:rFonts w:ascii="Times New Roman" w:hAnsi="Times New Roman" w:cs="Times New Roman"/>
                <w:sz w:val="24"/>
                <w:szCs w:val="24"/>
              </w:rPr>
            </w:pPr>
            <w:r w:rsidRPr="00A32A64">
              <w:rPr>
                <w:rFonts w:ascii="Times New Roman" w:hAnsi="Times New Roman" w:cs="Times New Roman"/>
                <w:sz w:val="24"/>
                <w:szCs w:val="24"/>
              </w:rPr>
              <w:t>100</w:t>
            </w:r>
          </w:p>
        </w:tc>
      </w:tr>
      <w:tr w:rsidR="0095164A" w:rsidRPr="0095164A" w:rsidTr="009C3C62">
        <w:trPr>
          <w:trHeight w:hRule="exact" w:val="1219"/>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95164A" w:rsidRPr="0095164A" w:rsidRDefault="0095164A" w:rsidP="0095164A">
            <w:pPr>
              <w:shd w:val="clear" w:color="auto" w:fill="FFFFFF"/>
              <w:ind w:left="154"/>
              <w:rPr>
                <w:rFonts w:ascii="Times New Roman" w:hAnsi="Times New Roman" w:cs="Times New Roman"/>
                <w:spacing w:val="-9"/>
                <w:sz w:val="24"/>
                <w:szCs w:val="24"/>
              </w:rPr>
            </w:pPr>
            <w:r w:rsidRPr="0095164A">
              <w:rPr>
                <w:rFonts w:ascii="Times New Roman" w:hAnsi="Times New Roman" w:cs="Times New Roman"/>
                <w:spacing w:val="-9"/>
                <w:sz w:val="24"/>
                <w:szCs w:val="24"/>
              </w:rPr>
              <w:t>3</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5164A" w:rsidRPr="0095164A" w:rsidRDefault="0095164A" w:rsidP="0095164A">
            <w:pPr>
              <w:contextualSpacing/>
              <w:jc w:val="both"/>
              <w:rPr>
                <w:rFonts w:ascii="Times New Roman" w:hAnsi="Times New Roman" w:cs="Times New Roman"/>
                <w:sz w:val="24"/>
                <w:szCs w:val="24"/>
              </w:rPr>
            </w:pPr>
            <w:r w:rsidRPr="0095164A">
              <w:rPr>
                <w:rFonts w:ascii="Times New Roman" w:hAnsi="Times New Roman" w:cs="Times New Roman"/>
                <w:sz w:val="24"/>
                <w:szCs w:val="24"/>
              </w:rPr>
              <w:t>Среднее количество статей об экономическом, социальном и политическом развитии Горячего Ключа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164A" w:rsidRPr="0095164A" w:rsidRDefault="0095164A" w:rsidP="0095164A">
            <w:pPr>
              <w:contextualSpacing/>
              <w:jc w:val="center"/>
              <w:rPr>
                <w:rFonts w:ascii="Times New Roman" w:hAnsi="Times New Roman" w:cs="Times New Roman"/>
                <w:sz w:val="24"/>
                <w:szCs w:val="24"/>
              </w:rPr>
            </w:pPr>
            <w:r w:rsidRPr="0095164A">
              <w:rPr>
                <w:rFonts w:ascii="Times New Roman" w:hAnsi="Times New Roman" w:cs="Times New Roman"/>
                <w:sz w:val="24"/>
                <w:szCs w:val="24"/>
              </w:rPr>
              <w:t>шт.</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95164A" w:rsidRPr="00A32A64" w:rsidRDefault="0095164A" w:rsidP="0095164A">
            <w:pPr>
              <w:contextualSpacing/>
              <w:jc w:val="center"/>
              <w:rPr>
                <w:rFonts w:ascii="Times New Roman" w:hAnsi="Times New Roman" w:cs="Times New Roman"/>
                <w:sz w:val="24"/>
                <w:szCs w:val="24"/>
              </w:rPr>
            </w:pPr>
            <w:r w:rsidRPr="00A32A64">
              <w:rPr>
                <w:rFonts w:ascii="Times New Roman" w:hAnsi="Times New Roman" w:cs="Times New Roman"/>
                <w:sz w:val="24"/>
                <w:szCs w:val="24"/>
              </w:rPr>
              <w:t>360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5164A" w:rsidRPr="00A32A64" w:rsidRDefault="0095164A" w:rsidP="0095164A">
            <w:pPr>
              <w:shd w:val="clear" w:color="auto" w:fill="FFFFFF"/>
              <w:jc w:val="center"/>
              <w:rPr>
                <w:rFonts w:ascii="Times New Roman" w:hAnsi="Times New Roman" w:cs="Times New Roman"/>
                <w:sz w:val="24"/>
                <w:szCs w:val="24"/>
              </w:rPr>
            </w:pPr>
            <w:r w:rsidRPr="00A32A64">
              <w:rPr>
                <w:rFonts w:ascii="Times New Roman" w:hAnsi="Times New Roman" w:cs="Times New Roman"/>
                <w:sz w:val="24"/>
                <w:szCs w:val="24"/>
              </w:rPr>
              <w:t>360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5164A" w:rsidRPr="00A32A64" w:rsidRDefault="0095164A" w:rsidP="0095164A">
            <w:pPr>
              <w:tabs>
                <w:tab w:val="left" w:pos="1220"/>
              </w:tabs>
              <w:jc w:val="center"/>
              <w:rPr>
                <w:rFonts w:ascii="Times New Roman" w:hAnsi="Times New Roman" w:cs="Times New Roman"/>
                <w:sz w:val="24"/>
                <w:szCs w:val="24"/>
              </w:rPr>
            </w:pPr>
            <w:r w:rsidRPr="00A32A64">
              <w:rPr>
                <w:rFonts w:ascii="Times New Roman" w:hAnsi="Times New Roman" w:cs="Times New Roman"/>
                <w:sz w:val="24"/>
                <w:szCs w:val="24"/>
              </w:rPr>
              <w:t>100</w:t>
            </w:r>
          </w:p>
        </w:tc>
      </w:tr>
    </w:tbl>
    <w:p w:rsidR="0095164A" w:rsidRDefault="0095164A" w:rsidP="0095164A">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Целевые показатели программы выполнен на 67 %.</w:t>
      </w:r>
      <w:r w:rsidRPr="00D6629D">
        <w:rPr>
          <w:rFonts w:ascii="Times New Roman" w:hAnsi="Times New Roman" w:cs="Times New Roman"/>
          <w:sz w:val="28"/>
          <w:szCs w:val="28"/>
        </w:rPr>
        <w:t xml:space="preserve"> </w:t>
      </w:r>
      <w:r>
        <w:rPr>
          <w:rFonts w:ascii="Times New Roman" w:hAnsi="Times New Roman" w:cs="Times New Roman"/>
          <w:sz w:val="28"/>
          <w:szCs w:val="28"/>
        </w:rPr>
        <w:t xml:space="preserve">С целью оптимизации расходов из местного бюджета была снижена периодичность выпуска газеты, однако повышена средняя </w:t>
      </w:r>
      <w:proofErr w:type="spellStart"/>
      <w:r>
        <w:rPr>
          <w:rFonts w:ascii="Times New Roman" w:hAnsi="Times New Roman" w:cs="Times New Roman"/>
          <w:sz w:val="28"/>
          <w:szCs w:val="28"/>
        </w:rPr>
        <w:t>полосность</w:t>
      </w:r>
      <w:proofErr w:type="spellEnd"/>
      <w:r>
        <w:rPr>
          <w:rFonts w:ascii="Times New Roman" w:hAnsi="Times New Roman" w:cs="Times New Roman"/>
          <w:sz w:val="28"/>
          <w:szCs w:val="28"/>
        </w:rPr>
        <w:t xml:space="preserve"> номера. Бальная оценка, присвоенная программе по данному критерию – 6.</w:t>
      </w:r>
    </w:p>
    <w:p w:rsidR="0095164A" w:rsidRDefault="0095164A" w:rsidP="0095164A">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w:t>
      </w:r>
      <w:r w:rsidRPr="004D6052">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95164A" w:rsidRDefault="0095164A" w:rsidP="0095164A">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w:t>
      </w:r>
      <w:r w:rsidRPr="006F0497">
        <w:rPr>
          <w:rFonts w:ascii="Times New Roman" w:hAnsi="Times New Roman" w:cs="Times New Roman"/>
          <w:sz w:val="28"/>
          <w:szCs w:val="28"/>
        </w:rPr>
        <w:t xml:space="preserve"> </w:t>
      </w:r>
      <w:r>
        <w:rPr>
          <w:rFonts w:ascii="Times New Roman" w:hAnsi="Times New Roman" w:cs="Times New Roman"/>
          <w:sz w:val="28"/>
          <w:szCs w:val="28"/>
        </w:rPr>
        <w:t>Бальная оценка, присвоенная программе по данному критерию – 10.</w:t>
      </w:r>
    </w:p>
    <w:p w:rsidR="0095164A" w:rsidRDefault="0095164A" w:rsidP="0095164A">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406519" w:rsidRDefault="00406519" w:rsidP="006222F2">
      <w:pPr>
        <w:spacing w:after="0"/>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154D3D" w:rsidRPr="00811B96" w:rsidRDefault="00154D3D" w:rsidP="006222F2">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Информатизация</w:t>
      </w:r>
      <w:r w:rsidR="0061613D" w:rsidRPr="00811B96">
        <w:rPr>
          <w:rFonts w:ascii="Times New Roman" w:hAnsi="Times New Roman" w:cs="Times New Roman"/>
          <w:b/>
          <w:sz w:val="28"/>
          <w:szCs w:val="28"/>
        </w:rPr>
        <w:t xml:space="preserve"> </w:t>
      </w:r>
      <w:r w:rsidR="00991D19" w:rsidRPr="00811B96">
        <w:rPr>
          <w:rFonts w:ascii="Times New Roman" w:hAnsi="Times New Roman" w:cs="Times New Roman"/>
          <w:b/>
          <w:sz w:val="28"/>
          <w:szCs w:val="28"/>
        </w:rPr>
        <w:t>муниципального</w:t>
      </w:r>
      <w:r w:rsidR="0061613D" w:rsidRPr="00811B96">
        <w:rPr>
          <w:rFonts w:ascii="Times New Roman" w:hAnsi="Times New Roman" w:cs="Times New Roman"/>
          <w:b/>
          <w:sz w:val="28"/>
          <w:szCs w:val="28"/>
        </w:rPr>
        <w:t xml:space="preserve"> образования </w:t>
      </w:r>
    </w:p>
    <w:p w:rsidR="00991D19" w:rsidRPr="00811B96" w:rsidRDefault="0061613D" w:rsidP="006222F2">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город Горячий Ключ</w:t>
      </w:r>
    </w:p>
    <w:p w:rsidR="00991D19" w:rsidRPr="00811B96" w:rsidRDefault="00991D19"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В 201</w:t>
      </w:r>
      <w:r w:rsidR="0074219B" w:rsidRPr="00811B96">
        <w:rPr>
          <w:rFonts w:ascii="Times New Roman" w:hAnsi="Times New Roman" w:cs="Times New Roman"/>
          <w:sz w:val="28"/>
          <w:szCs w:val="28"/>
        </w:rPr>
        <w:t>5</w:t>
      </w:r>
      <w:r w:rsidRPr="00811B96">
        <w:rPr>
          <w:rFonts w:ascii="Times New Roman" w:hAnsi="Times New Roman" w:cs="Times New Roman"/>
          <w:sz w:val="28"/>
          <w:szCs w:val="28"/>
        </w:rPr>
        <w:t xml:space="preserve"> году на реализацию </w:t>
      </w:r>
      <w:r w:rsidR="0074219B" w:rsidRPr="00811B96">
        <w:rPr>
          <w:rFonts w:ascii="Times New Roman" w:hAnsi="Times New Roman" w:cs="Times New Roman"/>
          <w:sz w:val="28"/>
          <w:szCs w:val="28"/>
        </w:rPr>
        <w:t>муниципальной программы</w:t>
      </w:r>
      <w:r w:rsidR="0061613D" w:rsidRPr="00811B96">
        <w:rPr>
          <w:rFonts w:ascii="Times New Roman" w:hAnsi="Times New Roman" w:cs="Times New Roman"/>
          <w:sz w:val="28"/>
          <w:szCs w:val="28"/>
        </w:rPr>
        <w:t xml:space="preserve"> по и</w:t>
      </w:r>
      <w:r w:rsidRPr="00811B96">
        <w:rPr>
          <w:rFonts w:ascii="Times New Roman" w:hAnsi="Times New Roman" w:cs="Times New Roman"/>
          <w:sz w:val="28"/>
          <w:szCs w:val="28"/>
        </w:rPr>
        <w:t>нформатизаци</w:t>
      </w:r>
      <w:r w:rsidR="0061613D" w:rsidRPr="00811B96">
        <w:rPr>
          <w:rFonts w:ascii="Times New Roman" w:hAnsi="Times New Roman" w:cs="Times New Roman"/>
          <w:sz w:val="28"/>
          <w:szCs w:val="28"/>
        </w:rPr>
        <w:t>и</w:t>
      </w:r>
      <w:r w:rsidRPr="00811B96">
        <w:rPr>
          <w:rFonts w:ascii="Times New Roman" w:hAnsi="Times New Roman" w:cs="Times New Roman"/>
          <w:sz w:val="28"/>
          <w:szCs w:val="28"/>
        </w:rPr>
        <w:t xml:space="preserve"> муниципального образования город Горячий Ключ выделено</w:t>
      </w:r>
      <w:r w:rsidR="0061613D" w:rsidRPr="00811B96">
        <w:rPr>
          <w:rFonts w:ascii="Times New Roman" w:hAnsi="Times New Roman" w:cs="Times New Roman"/>
          <w:sz w:val="28"/>
          <w:szCs w:val="28"/>
        </w:rPr>
        <w:t xml:space="preserve"> из местного </w:t>
      </w:r>
      <w:r w:rsidR="0074219B" w:rsidRPr="00811B96">
        <w:rPr>
          <w:rFonts w:ascii="Times New Roman" w:hAnsi="Times New Roman" w:cs="Times New Roman"/>
          <w:sz w:val="28"/>
          <w:szCs w:val="28"/>
        </w:rPr>
        <w:t>бюджета 5845,2</w:t>
      </w:r>
      <w:r w:rsidRPr="00811B96">
        <w:rPr>
          <w:rFonts w:ascii="Times New Roman" w:hAnsi="Times New Roman" w:cs="Times New Roman"/>
          <w:sz w:val="28"/>
          <w:szCs w:val="28"/>
        </w:rPr>
        <w:t xml:space="preserve"> </w:t>
      </w:r>
      <w:r w:rsidR="00584F50" w:rsidRPr="00811B96">
        <w:rPr>
          <w:rFonts w:ascii="Times New Roman" w:hAnsi="Times New Roman" w:cs="Times New Roman"/>
          <w:sz w:val="28"/>
          <w:szCs w:val="28"/>
        </w:rPr>
        <w:t>тыс</w:t>
      </w:r>
      <w:r w:rsidRPr="00811B96">
        <w:rPr>
          <w:rFonts w:ascii="Times New Roman" w:hAnsi="Times New Roman" w:cs="Times New Roman"/>
          <w:sz w:val="28"/>
          <w:szCs w:val="28"/>
        </w:rPr>
        <w:t>. рублей.</w:t>
      </w:r>
    </w:p>
    <w:p w:rsidR="00544393" w:rsidRPr="00811B96" w:rsidRDefault="00544393" w:rsidP="00811B96">
      <w:pPr>
        <w:autoSpaceDE w:val="0"/>
        <w:autoSpaceDN w:val="0"/>
        <w:adjustRightInd w:val="0"/>
        <w:spacing w:after="0" w:line="240" w:lineRule="auto"/>
        <w:ind w:firstLine="851"/>
        <w:jc w:val="both"/>
        <w:outlineLvl w:val="2"/>
        <w:rPr>
          <w:rFonts w:ascii="Times New Roman" w:eastAsia="Calibri" w:hAnsi="Times New Roman" w:cs="Times New Roman"/>
          <w:sz w:val="28"/>
          <w:szCs w:val="28"/>
        </w:rPr>
      </w:pPr>
      <w:r w:rsidRPr="00811B96">
        <w:rPr>
          <w:rFonts w:ascii="Times New Roman" w:hAnsi="Times New Roman" w:cs="Times New Roman"/>
          <w:sz w:val="28"/>
          <w:szCs w:val="28"/>
        </w:rPr>
        <w:t xml:space="preserve">Финансирование </w:t>
      </w:r>
      <w:r w:rsidR="0074219B" w:rsidRPr="00811B96">
        <w:rPr>
          <w:rFonts w:ascii="Times New Roman" w:hAnsi="Times New Roman" w:cs="Times New Roman"/>
          <w:sz w:val="28"/>
          <w:szCs w:val="28"/>
        </w:rPr>
        <w:t>программы</w:t>
      </w:r>
      <w:r w:rsidRPr="00811B96">
        <w:rPr>
          <w:rFonts w:ascii="Times New Roman" w:eastAsia="Calibri" w:hAnsi="Times New Roman" w:cs="Times New Roman"/>
          <w:sz w:val="28"/>
          <w:szCs w:val="28"/>
        </w:rPr>
        <w:t xml:space="preserve"> в 201</w:t>
      </w:r>
      <w:r w:rsidR="0074219B" w:rsidRPr="00811B96">
        <w:rPr>
          <w:rFonts w:ascii="Times New Roman" w:eastAsia="Calibri" w:hAnsi="Times New Roman" w:cs="Times New Roman"/>
          <w:sz w:val="28"/>
          <w:szCs w:val="28"/>
        </w:rPr>
        <w:t>5</w:t>
      </w:r>
      <w:r w:rsidRPr="00811B96">
        <w:rPr>
          <w:rFonts w:ascii="Times New Roman" w:eastAsia="Calibri" w:hAnsi="Times New Roman" w:cs="Times New Roman"/>
          <w:sz w:val="28"/>
          <w:szCs w:val="28"/>
        </w:rPr>
        <w:t xml:space="preserve"> году</w:t>
      </w:r>
      <w:r w:rsidRPr="00811B96">
        <w:rPr>
          <w:rFonts w:ascii="Times New Roman" w:hAnsi="Times New Roman" w:cs="Times New Roman"/>
          <w:sz w:val="28"/>
          <w:szCs w:val="28"/>
        </w:rPr>
        <w:t xml:space="preserve"> направлено на</w:t>
      </w:r>
      <w:r w:rsidRPr="00811B96">
        <w:rPr>
          <w:rFonts w:ascii="Times New Roman" w:eastAsia="Calibri" w:hAnsi="Times New Roman" w:cs="Times New Roman"/>
          <w:sz w:val="28"/>
          <w:szCs w:val="28"/>
        </w:rPr>
        <w:t>:</w:t>
      </w:r>
    </w:p>
    <w:p w:rsidR="0074219B" w:rsidRPr="00811B96" w:rsidRDefault="0074219B" w:rsidP="00811B96">
      <w:pPr>
        <w:autoSpaceDE w:val="0"/>
        <w:autoSpaceDN w:val="0"/>
        <w:adjustRightInd w:val="0"/>
        <w:spacing w:after="0" w:line="240" w:lineRule="auto"/>
        <w:ind w:firstLine="851"/>
        <w:jc w:val="both"/>
        <w:outlineLvl w:val="2"/>
        <w:rPr>
          <w:rFonts w:ascii="Times New Roman" w:eastAsia="Calibri" w:hAnsi="Times New Roman" w:cs="Times New Roman"/>
          <w:sz w:val="28"/>
          <w:szCs w:val="28"/>
        </w:rPr>
      </w:pPr>
      <w:r w:rsidRPr="00811B96">
        <w:rPr>
          <w:rFonts w:ascii="Times New Roman" w:eastAsia="Calibri" w:hAnsi="Times New Roman" w:cs="Times New Roman"/>
          <w:sz w:val="28"/>
          <w:szCs w:val="28"/>
        </w:rPr>
        <w:t xml:space="preserve"> - модернизация и развитие сети передачи данных – 47,2 тыс. руб.</w:t>
      </w:r>
    </w:p>
    <w:p w:rsidR="00584F50" w:rsidRPr="00811B96" w:rsidRDefault="00491F5A" w:rsidP="00491F5A">
      <w:pPr>
        <w:tabs>
          <w:tab w:val="left" w:pos="993"/>
        </w:tabs>
        <w:spacing w:after="0" w:line="240"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84F50" w:rsidRPr="00811B96">
        <w:rPr>
          <w:rFonts w:ascii="Times New Roman" w:eastAsia="Calibri" w:hAnsi="Times New Roman" w:cs="Times New Roman"/>
          <w:sz w:val="28"/>
          <w:szCs w:val="28"/>
        </w:rPr>
        <w:t>- с</w:t>
      </w:r>
      <w:r w:rsidR="00544393" w:rsidRPr="00811B96">
        <w:rPr>
          <w:rFonts w:ascii="Times New Roman" w:eastAsia="Calibri" w:hAnsi="Times New Roman" w:cs="Times New Roman"/>
          <w:sz w:val="28"/>
          <w:szCs w:val="28"/>
        </w:rPr>
        <w:t>одержание и развитие систем IP-телефонии и видеоконференцсвя</w:t>
      </w:r>
      <w:r w:rsidR="00584F50" w:rsidRPr="00811B96">
        <w:rPr>
          <w:rFonts w:ascii="Times New Roman" w:eastAsia="Calibri" w:hAnsi="Times New Roman" w:cs="Times New Roman"/>
          <w:sz w:val="28"/>
          <w:szCs w:val="28"/>
        </w:rPr>
        <w:t>зи,</w:t>
      </w:r>
    </w:p>
    <w:p w:rsidR="00544393" w:rsidRPr="00811B96" w:rsidRDefault="00544393" w:rsidP="00491F5A">
      <w:pPr>
        <w:tabs>
          <w:tab w:val="left" w:pos="993"/>
        </w:tabs>
        <w:spacing w:after="0" w:line="240" w:lineRule="auto"/>
        <w:jc w:val="both"/>
        <w:rPr>
          <w:rFonts w:ascii="Times New Roman" w:eastAsia="Calibri" w:hAnsi="Times New Roman" w:cs="Times New Roman"/>
          <w:sz w:val="28"/>
          <w:szCs w:val="28"/>
        </w:rPr>
      </w:pPr>
      <w:r w:rsidRPr="00811B96">
        <w:rPr>
          <w:rFonts w:ascii="Times New Roman" w:eastAsia="Calibri" w:hAnsi="Times New Roman" w:cs="Times New Roman"/>
          <w:sz w:val="28"/>
          <w:szCs w:val="28"/>
        </w:rPr>
        <w:lastRenderedPageBreak/>
        <w:t xml:space="preserve">оборудование оконечных пунктов – </w:t>
      </w:r>
      <w:r w:rsidR="0074219B" w:rsidRPr="00811B96">
        <w:rPr>
          <w:rFonts w:ascii="Times New Roman" w:eastAsia="Calibri" w:hAnsi="Times New Roman" w:cs="Times New Roman"/>
          <w:sz w:val="28"/>
          <w:szCs w:val="28"/>
        </w:rPr>
        <w:t>49,8</w:t>
      </w:r>
      <w:r w:rsidRPr="00811B96">
        <w:rPr>
          <w:rFonts w:ascii="Times New Roman" w:eastAsia="Calibri" w:hAnsi="Times New Roman" w:cs="Times New Roman"/>
          <w:sz w:val="28"/>
          <w:szCs w:val="28"/>
        </w:rPr>
        <w:t xml:space="preserve"> тыс. руб.</w:t>
      </w:r>
    </w:p>
    <w:p w:rsidR="00544393" w:rsidRPr="00811B96" w:rsidRDefault="00491F5A" w:rsidP="00811B96">
      <w:pPr>
        <w:tabs>
          <w:tab w:val="left" w:pos="993"/>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84F50" w:rsidRPr="00811B96">
        <w:rPr>
          <w:rFonts w:ascii="Times New Roman" w:eastAsia="Calibri" w:hAnsi="Times New Roman" w:cs="Times New Roman"/>
          <w:sz w:val="28"/>
          <w:szCs w:val="28"/>
        </w:rPr>
        <w:t>- с</w:t>
      </w:r>
      <w:r w:rsidR="00544393" w:rsidRPr="00811B96">
        <w:rPr>
          <w:rFonts w:ascii="Times New Roman" w:eastAsia="Calibri" w:hAnsi="Times New Roman" w:cs="Times New Roman"/>
          <w:sz w:val="28"/>
          <w:szCs w:val="28"/>
        </w:rPr>
        <w:t xml:space="preserve">одержание и техническое обслуживание официальных сайтов, почтовой системы, предоставление услуг по сопровождению форумов на сайтах. Оплата хостинга, доменов, доступа к информационно-коммуникационной сети "Интернет" </w:t>
      </w:r>
      <w:r w:rsidR="0074219B" w:rsidRPr="00811B96">
        <w:rPr>
          <w:rFonts w:ascii="Times New Roman" w:eastAsia="Calibri" w:hAnsi="Times New Roman" w:cs="Times New Roman"/>
          <w:sz w:val="28"/>
          <w:szCs w:val="28"/>
        </w:rPr>
        <w:t>–</w:t>
      </w:r>
      <w:r w:rsidR="00544393" w:rsidRPr="00811B96">
        <w:rPr>
          <w:rFonts w:ascii="Times New Roman" w:eastAsia="Calibri" w:hAnsi="Times New Roman" w:cs="Times New Roman"/>
          <w:sz w:val="28"/>
          <w:szCs w:val="28"/>
        </w:rPr>
        <w:t xml:space="preserve"> </w:t>
      </w:r>
      <w:r w:rsidR="0074219B" w:rsidRPr="00811B96">
        <w:rPr>
          <w:rFonts w:ascii="Times New Roman" w:eastAsia="Calibri" w:hAnsi="Times New Roman" w:cs="Times New Roman"/>
          <w:sz w:val="28"/>
          <w:szCs w:val="28"/>
        </w:rPr>
        <w:t>276,5</w:t>
      </w:r>
      <w:r w:rsidR="00544393" w:rsidRPr="00811B96">
        <w:rPr>
          <w:rFonts w:ascii="Times New Roman" w:eastAsia="Calibri" w:hAnsi="Times New Roman" w:cs="Times New Roman"/>
          <w:sz w:val="28"/>
          <w:szCs w:val="28"/>
        </w:rPr>
        <w:t xml:space="preserve"> тыс. руб.</w:t>
      </w:r>
    </w:p>
    <w:p w:rsidR="00544393" w:rsidRPr="00811B96" w:rsidRDefault="00491F5A" w:rsidP="00811B96">
      <w:pPr>
        <w:tabs>
          <w:tab w:val="left" w:pos="993"/>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84F50" w:rsidRPr="00811B96">
        <w:rPr>
          <w:rFonts w:ascii="Times New Roman" w:eastAsia="Calibri" w:hAnsi="Times New Roman" w:cs="Times New Roman"/>
          <w:sz w:val="28"/>
          <w:szCs w:val="28"/>
        </w:rPr>
        <w:t>- з</w:t>
      </w:r>
      <w:r w:rsidR="00544393" w:rsidRPr="00811B96">
        <w:rPr>
          <w:rFonts w:ascii="Times New Roman" w:eastAsia="Calibri" w:hAnsi="Times New Roman" w:cs="Times New Roman"/>
          <w:sz w:val="28"/>
          <w:szCs w:val="28"/>
        </w:rPr>
        <w:t>акупк</w:t>
      </w:r>
      <w:r w:rsidR="006222F2">
        <w:rPr>
          <w:rFonts w:ascii="Times New Roman" w:eastAsia="Calibri" w:hAnsi="Times New Roman" w:cs="Times New Roman"/>
          <w:sz w:val="28"/>
          <w:szCs w:val="28"/>
        </w:rPr>
        <w:t>у</w:t>
      </w:r>
      <w:r w:rsidR="00544393" w:rsidRPr="00811B96">
        <w:rPr>
          <w:rFonts w:ascii="Times New Roman" w:eastAsia="Calibri" w:hAnsi="Times New Roman" w:cs="Times New Roman"/>
          <w:sz w:val="28"/>
          <w:szCs w:val="28"/>
        </w:rPr>
        <w:t xml:space="preserve"> и установк</w:t>
      </w:r>
      <w:r w:rsidR="006222F2">
        <w:rPr>
          <w:rFonts w:ascii="Times New Roman" w:eastAsia="Calibri" w:hAnsi="Times New Roman" w:cs="Times New Roman"/>
          <w:sz w:val="28"/>
          <w:szCs w:val="28"/>
        </w:rPr>
        <w:t>у</w:t>
      </w:r>
      <w:r w:rsidR="00544393" w:rsidRPr="00811B96">
        <w:rPr>
          <w:rFonts w:ascii="Times New Roman" w:eastAsia="Calibri" w:hAnsi="Times New Roman" w:cs="Times New Roman"/>
          <w:sz w:val="28"/>
          <w:szCs w:val="28"/>
        </w:rPr>
        <w:t xml:space="preserve"> программного, аппаратного обеспечения, услуг для подключения и обеспечения взаимодействия через СМЭВ – </w:t>
      </w:r>
      <w:r w:rsidR="0074219B" w:rsidRPr="00811B96">
        <w:rPr>
          <w:rFonts w:ascii="Times New Roman" w:eastAsia="Calibri" w:hAnsi="Times New Roman" w:cs="Times New Roman"/>
          <w:sz w:val="28"/>
          <w:szCs w:val="28"/>
        </w:rPr>
        <w:t>74,5</w:t>
      </w:r>
      <w:r w:rsidR="00544393" w:rsidRPr="00811B96">
        <w:rPr>
          <w:rFonts w:ascii="Times New Roman" w:eastAsia="Calibri" w:hAnsi="Times New Roman" w:cs="Times New Roman"/>
          <w:sz w:val="28"/>
          <w:szCs w:val="28"/>
        </w:rPr>
        <w:t xml:space="preserve"> тыс. руб.</w:t>
      </w:r>
    </w:p>
    <w:p w:rsidR="00544393" w:rsidRPr="00811B96" w:rsidRDefault="00491F5A" w:rsidP="00811B96">
      <w:pPr>
        <w:tabs>
          <w:tab w:val="left" w:pos="993"/>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84F50" w:rsidRPr="00811B96">
        <w:rPr>
          <w:rFonts w:ascii="Times New Roman" w:eastAsia="Calibri" w:hAnsi="Times New Roman" w:cs="Times New Roman"/>
          <w:sz w:val="28"/>
          <w:szCs w:val="28"/>
        </w:rPr>
        <w:t>- р</w:t>
      </w:r>
      <w:r w:rsidR="00544393" w:rsidRPr="00811B96">
        <w:rPr>
          <w:rFonts w:ascii="Times New Roman" w:eastAsia="Calibri" w:hAnsi="Times New Roman" w:cs="Times New Roman"/>
          <w:sz w:val="28"/>
          <w:szCs w:val="28"/>
        </w:rPr>
        <w:t>азработк</w:t>
      </w:r>
      <w:r w:rsidR="006222F2">
        <w:rPr>
          <w:rFonts w:ascii="Times New Roman" w:eastAsia="Calibri" w:hAnsi="Times New Roman" w:cs="Times New Roman"/>
          <w:sz w:val="28"/>
          <w:szCs w:val="28"/>
        </w:rPr>
        <w:t>у</w:t>
      </w:r>
      <w:r w:rsidR="00544393" w:rsidRPr="00811B96">
        <w:rPr>
          <w:rFonts w:ascii="Times New Roman" w:eastAsia="Calibri" w:hAnsi="Times New Roman" w:cs="Times New Roman"/>
          <w:sz w:val="28"/>
          <w:szCs w:val="28"/>
        </w:rPr>
        <w:t>, обслуживание, закупк</w:t>
      </w:r>
      <w:r w:rsidR="006222F2">
        <w:rPr>
          <w:rFonts w:ascii="Times New Roman" w:eastAsia="Calibri" w:hAnsi="Times New Roman" w:cs="Times New Roman"/>
          <w:sz w:val="28"/>
          <w:szCs w:val="28"/>
        </w:rPr>
        <w:t>у</w:t>
      </w:r>
      <w:r w:rsidR="00544393" w:rsidRPr="00811B96">
        <w:rPr>
          <w:rFonts w:ascii="Times New Roman" w:eastAsia="Calibri" w:hAnsi="Times New Roman" w:cs="Times New Roman"/>
          <w:sz w:val="28"/>
          <w:szCs w:val="28"/>
        </w:rPr>
        <w:t xml:space="preserve"> и ремонт оборудования для информационных систем, в том числе периферийного оборудования, расходных материалов и запасных частей – </w:t>
      </w:r>
      <w:r w:rsidR="0074219B" w:rsidRPr="00811B96">
        <w:rPr>
          <w:rFonts w:ascii="Times New Roman" w:eastAsia="Calibri" w:hAnsi="Times New Roman" w:cs="Times New Roman"/>
          <w:sz w:val="28"/>
          <w:szCs w:val="28"/>
        </w:rPr>
        <w:t>987,1</w:t>
      </w:r>
      <w:r w:rsidR="00544393" w:rsidRPr="00811B96">
        <w:rPr>
          <w:rFonts w:ascii="Times New Roman" w:eastAsia="Calibri" w:hAnsi="Times New Roman" w:cs="Times New Roman"/>
          <w:sz w:val="28"/>
          <w:szCs w:val="28"/>
        </w:rPr>
        <w:t xml:space="preserve"> тыс. руб.</w:t>
      </w:r>
    </w:p>
    <w:p w:rsidR="00544393" w:rsidRPr="00811B96" w:rsidRDefault="00584F50" w:rsidP="00811B96">
      <w:pPr>
        <w:tabs>
          <w:tab w:val="left" w:pos="993"/>
        </w:tabs>
        <w:spacing w:after="0" w:line="240" w:lineRule="auto"/>
        <w:ind w:firstLine="851"/>
        <w:jc w:val="both"/>
        <w:rPr>
          <w:rFonts w:ascii="Times New Roman" w:eastAsia="Calibri" w:hAnsi="Times New Roman" w:cs="Times New Roman"/>
          <w:sz w:val="28"/>
          <w:szCs w:val="28"/>
        </w:rPr>
      </w:pPr>
      <w:r w:rsidRPr="00811B96">
        <w:rPr>
          <w:rFonts w:ascii="Times New Roman" w:eastAsia="Calibri" w:hAnsi="Times New Roman" w:cs="Times New Roman"/>
          <w:sz w:val="28"/>
          <w:szCs w:val="28"/>
        </w:rPr>
        <w:t xml:space="preserve"> - з</w:t>
      </w:r>
      <w:r w:rsidR="00544393" w:rsidRPr="00811B96">
        <w:rPr>
          <w:rFonts w:ascii="Times New Roman" w:eastAsia="Calibri" w:hAnsi="Times New Roman" w:cs="Times New Roman"/>
          <w:sz w:val="28"/>
          <w:szCs w:val="28"/>
        </w:rPr>
        <w:t>акупк</w:t>
      </w:r>
      <w:r w:rsidR="006222F2">
        <w:rPr>
          <w:rFonts w:ascii="Times New Roman" w:eastAsia="Calibri" w:hAnsi="Times New Roman" w:cs="Times New Roman"/>
          <w:sz w:val="28"/>
          <w:szCs w:val="28"/>
        </w:rPr>
        <w:t>у</w:t>
      </w:r>
      <w:r w:rsidR="00544393" w:rsidRPr="00811B96">
        <w:rPr>
          <w:rFonts w:ascii="Times New Roman" w:eastAsia="Calibri" w:hAnsi="Times New Roman" w:cs="Times New Roman"/>
          <w:sz w:val="28"/>
          <w:szCs w:val="28"/>
        </w:rPr>
        <w:t xml:space="preserve"> и аренд</w:t>
      </w:r>
      <w:r w:rsidR="006222F2">
        <w:rPr>
          <w:rFonts w:ascii="Times New Roman" w:eastAsia="Calibri" w:hAnsi="Times New Roman" w:cs="Times New Roman"/>
          <w:sz w:val="28"/>
          <w:szCs w:val="28"/>
        </w:rPr>
        <w:t>у</w:t>
      </w:r>
      <w:r w:rsidR="00544393" w:rsidRPr="00811B96">
        <w:rPr>
          <w:rFonts w:ascii="Times New Roman" w:eastAsia="Calibri" w:hAnsi="Times New Roman" w:cs="Times New Roman"/>
          <w:sz w:val="28"/>
          <w:szCs w:val="28"/>
        </w:rPr>
        <w:t xml:space="preserve"> оборудования, программного обеспечения, услуг, в сфере защиты информации -  </w:t>
      </w:r>
      <w:r w:rsidR="0074219B" w:rsidRPr="00811B96">
        <w:rPr>
          <w:rFonts w:ascii="Times New Roman" w:eastAsia="Calibri" w:hAnsi="Times New Roman" w:cs="Times New Roman"/>
          <w:sz w:val="28"/>
          <w:szCs w:val="28"/>
        </w:rPr>
        <w:t>65,4</w:t>
      </w:r>
      <w:r w:rsidR="00544393" w:rsidRPr="00811B96">
        <w:rPr>
          <w:rFonts w:ascii="Times New Roman" w:eastAsia="Calibri" w:hAnsi="Times New Roman" w:cs="Times New Roman"/>
          <w:sz w:val="28"/>
          <w:szCs w:val="28"/>
        </w:rPr>
        <w:t xml:space="preserve"> тыс. руб.</w:t>
      </w:r>
    </w:p>
    <w:p w:rsidR="00544393" w:rsidRPr="00811B96" w:rsidRDefault="00491F5A" w:rsidP="00811B96">
      <w:pPr>
        <w:tabs>
          <w:tab w:val="left" w:pos="993"/>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84F50" w:rsidRPr="00811B96">
        <w:rPr>
          <w:rFonts w:ascii="Times New Roman" w:eastAsia="Calibri" w:hAnsi="Times New Roman" w:cs="Times New Roman"/>
          <w:sz w:val="28"/>
          <w:szCs w:val="28"/>
        </w:rPr>
        <w:t>- р</w:t>
      </w:r>
      <w:r w:rsidR="00544393" w:rsidRPr="00811B96">
        <w:rPr>
          <w:rFonts w:ascii="Times New Roman" w:eastAsia="Calibri" w:hAnsi="Times New Roman" w:cs="Times New Roman"/>
          <w:sz w:val="28"/>
          <w:szCs w:val="28"/>
        </w:rPr>
        <w:t>азработк</w:t>
      </w:r>
      <w:r w:rsidR="006222F2">
        <w:rPr>
          <w:rFonts w:ascii="Times New Roman" w:eastAsia="Calibri" w:hAnsi="Times New Roman" w:cs="Times New Roman"/>
          <w:sz w:val="28"/>
          <w:szCs w:val="28"/>
        </w:rPr>
        <w:t>у</w:t>
      </w:r>
      <w:r w:rsidR="00544393" w:rsidRPr="00811B96">
        <w:rPr>
          <w:rFonts w:ascii="Times New Roman" w:eastAsia="Calibri" w:hAnsi="Times New Roman" w:cs="Times New Roman"/>
          <w:sz w:val="28"/>
          <w:szCs w:val="28"/>
        </w:rPr>
        <w:t>, обслуживание, закупк</w:t>
      </w:r>
      <w:r w:rsidR="006222F2">
        <w:rPr>
          <w:rFonts w:ascii="Times New Roman" w:eastAsia="Calibri" w:hAnsi="Times New Roman" w:cs="Times New Roman"/>
          <w:sz w:val="28"/>
          <w:szCs w:val="28"/>
        </w:rPr>
        <w:t>у</w:t>
      </w:r>
      <w:r w:rsidR="00544393" w:rsidRPr="00811B96">
        <w:rPr>
          <w:rFonts w:ascii="Times New Roman" w:eastAsia="Calibri" w:hAnsi="Times New Roman" w:cs="Times New Roman"/>
          <w:sz w:val="28"/>
          <w:szCs w:val="28"/>
        </w:rPr>
        <w:t xml:space="preserve">, аренда программного обеспечения </w:t>
      </w:r>
      <w:r w:rsidR="0074219B" w:rsidRPr="00811B96">
        <w:rPr>
          <w:rFonts w:ascii="Times New Roman" w:eastAsia="Calibri" w:hAnsi="Times New Roman" w:cs="Times New Roman"/>
          <w:sz w:val="28"/>
          <w:szCs w:val="28"/>
        </w:rPr>
        <w:t>–</w:t>
      </w:r>
      <w:r w:rsidR="00544393" w:rsidRPr="00811B96">
        <w:rPr>
          <w:rFonts w:ascii="Times New Roman" w:eastAsia="Calibri" w:hAnsi="Times New Roman" w:cs="Times New Roman"/>
          <w:sz w:val="28"/>
          <w:szCs w:val="28"/>
        </w:rPr>
        <w:t xml:space="preserve"> </w:t>
      </w:r>
      <w:r w:rsidR="0074219B" w:rsidRPr="00811B96">
        <w:rPr>
          <w:rFonts w:ascii="Times New Roman" w:eastAsia="Calibri" w:hAnsi="Times New Roman" w:cs="Times New Roman"/>
          <w:sz w:val="28"/>
          <w:szCs w:val="28"/>
        </w:rPr>
        <w:t>4344,7</w:t>
      </w:r>
      <w:r w:rsidR="00544393" w:rsidRPr="00811B96">
        <w:rPr>
          <w:rFonts w:ascii="Times New Roman" w:eastAsia="Calibri" w:hAnsi="Times New Roman" w:cs="Times New Roman"/>
          <w:sz w:val="28"/>
          <w:szCs w:val="28"/>
        </w:rPr>
        <w:t xml:space="preserve"> тыс. руб.</w:t>
      </w:r>
    </w:p>
    <w:p w:rsidR="00991D19" w:rsidRDefault="0074219B"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Данные</w:t>
      </w:r>
      <w:r w:rsidR="00081FD9" w:rsidRPr="00811B96">
        <w:rPr>
          <w:rFonts w:ascii="Times New Roman" w:hAnsi="Times New Roman" w:cs="Times New Roman"/>
          <w:sz w:val="28"/>
          <w:szCs w:val="28"/>
        </w:rPr>
        <w:t xml:space="preserve"> мероприятия</w:t>
      </w:r>
      <w:r w:rsidR="00991D19" w:rsidRPr="00811B96">
        <w:rPr>
          <w:rFonts w:ascii="Times New Roman" w:hAnsi="Times New Roman" w:cs="Times New Roman"/>
          <w:sz w:val="28"/>
          <w:szCs w:val="28"/>
        </w:rPr>
        <w:t xml:space="preserve"> направлен</w:t>
      </w:r>
      <w:r w:rsidR="00081FD9" w:rsidRPr="00811B96">
        <w:rPr>
          <w:rFonts w:ascii="Times New Roman" w:hAnsi="Times New Roman" w:cs="Times New Roman"/>
          <w:sz w:val="28"/>
          <w:szCs w:val="28"/>
        </w:rPr>
        <w:t>ы</w:t>
      </w:r>
      <w:r w:rsidR="00991D19" w:rsidRPr="00811B96">
        <w:rPr>
          <w:rFonts w:ascii="Times New Roman" w:hAnsi="Times New Roman" w:cs="Times New Roman"/>
          <w:sz w:val="28"/>
          <w:szCs w:val="28"/>
        </w:rPr>
        <w:t xml:space="preserve"> на реализацию государственной политики в сфере развития информационного общества муниципального образования </w:t>
      </w:r>
      <w:r w:rsidRPr="00811B96">
        <w:rPr>
          <w:rFonts w:ascii="Times New Roman" w:hAnsi="Times New Roman" w:cs="Times New Roman"/>
          <w:sz w:val="28"/>
          <w:szCs w:val="28"/>
        </w:rPr>
        <w:t>город Го</w:t>
      </w:r>
      <w:r w:rsidRPr="00811B96">
        <w:rPr>
          <w:rFonts w:ascii="Times New Roman" w:hAnsi="Times New Roman" w:cs="Times New Roman"/>
          <w:sz w:val="28"/>
          <w:szCs w:val="28"/>
        </w:rPr>
        <w:softHyphen/>
        <w:t>рячий</w:t>
      </w:r>
      <w:r w:rsidR="00991D19" w:rsidRPr="00811B96">
        <w:rPr>
          <w:rFonts w:ascii="Times New Roman" w:hAnsi="Times New Roman" w:cs="Times New Roman"/>
          <w:sz w:val="28"/>
          <w:szCs w:val="28"/>
        </w:rPr>
        <w:t xml:space="preserve"> Ключ. Основу программы составляет использование потенциала информационно-коммуникационных технологий для развития экономической, социально-политической, культурной и духовной </w:t>
      </w:r>
      <w:r w:rsidR="00491F5A" w:rsidRPr="00811B96">
        <w:rPr>
          <w:rFonts w:ascii="Times New Roman" w:hAnsi="Times New Roman" w:cs="Times New Roman"/>
          <w:sz w:val="28"/>
          <w:szCs w:val="28"/>
        </w:rPr>
        <w:t>сферы жизни</w:t>
      </w:r>
      <w:r w:rsidR="00991D19" w:rsidRPr="00811B96">
        <w:rPr>
          <w:rFonts w:ascii="Times New Roman" w:hAnsi="Times New Roman" w:cs="Times New Roman"/>
          <w:sz w:val="28"/>
          <w:szCs w:val="28"/>
        </w:rPr>
        <w:t xml:space="preserve"> общества, постоянного роста уровня и качества жизни населения, формирования конкурентоспособной экономики муниципального образования, модернизации муниципального управления.</w:t>
      </w:r>
    </w:p>
    <w:p w:rsidR="0095164A" w:rsidRDefault="0095164A" w:rsidP="0095164A">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952"/>
        <w:gridCol w:w="974"/>
        <w:gridCol w:w="1930"/>
      </w:tblGrid>
      <w:tr w:rsidR="007B680C" w:rsidRPr="007B680C" w:rsidTr="0095164A">
        <w:tc>
          <w:tcPr>
            <w:tcW w:w="3402" w:type="dxa"/>
          </w:tcPr>
          <w:p w:rsidR="0095164A" w:rsidRPr="007B680C" w:rsidRDefault="0095164A" w:rsidP="009C3C62">
            <w:pPr>
              <w:pStyle w:val="af1"/>
              <w:jc w:val="center"/>
              <w:rPr>
                <w:rFonts w:ascii="Times New Roman" w:hAnsi="Times New Roman" w:cs="Times New Roman"/>
              </w:rPr>
            </w:pPr>
            <w:r w:rsidRPr="007B680C">
              <w:rPr>
                <w:rFonts w:ascii="Times New Roman" w:hAnsi="Times New Roman" w:cs="Times New Roman"/>
              </w:rPr>
              <w:t>Наименование индикатора результатив</w:t>
            </w:r>
            <w:r w:rsidRPr="007B680C">
              <w:rPr>
                <w:rFonts w:ascii="Times New Roman" w:hAnsi="Times New Roman" w:cs="Times New Roman"/>
              </w:rPr>
              <w:softHyphen/>
              <w:t>ности</w:t>
            </w:r>
          </w:p>
        </w:tc>
        <w:tc>
          <w:tcPr>
            <w:tcW w:w="1418" w:type="dxa"/>
          </w:tcPr>
          <w:p w:rsidR="0095164A" w:rsidRPr="007B680C" w:rsidRDefault="0095164A" w:rsidP="009C3C62">
            <w:pPr>
              <w:pStyle w:val="af1"/>
              <w:jc w:val="center"/>
              <w:rPr>
                <w:rFonts w:ascii="Times New Roman" w:hAnsi="Times New Roman" w:cs="Times New Roman"/>
              </w:rPr>
            </w:pPr>
            <w:r w:rsidRPr="007B680C">
              <w:rPr>
                <w:rFonts w:ascii="Times New Roman" w:hAnsi="Times New Roman" w:cs="Times New Roman"/>
              </w:rPr>
              <w:t>Ед. измерения</w:t>
            </w:r>
          </w:p>
        </w:tc>
        <w:tc>
          <w:tcPr>
            <w:tcW w:w="952" w:type="dxa"/>
          </w:tcPr>
          <w:p w:rsidR="0095164A" w:rsidRPr="007B680C" w:rsidRDefault="0095164A" w:rsidP="009C3C62">
            <w:pPr>
              <w:pStyle w:val="af1"/>
              <w:jc w:val="center"/>
              <w:rPr>
                <w:rFonts w:ascii="Times New Roman" w:hAnsi="Times New Roman" w:cs="Times New Roman"/>
              </w:rPr>
            </w:pPr>
            <w:r w:rsidRPr="007B680C">
              <w:rPr>
                <w:rFonts w:ascii="Times New Roman" w:hAnsi="Times New Roman" w:cs="Times New Roman"/>
              </w:rPr>
              <w:t>План 2015</w:t>
            </w:r>
          </w:p>
          <w:p w:rsidR="0095164A" w:rsidRPr="007B680C" w:rsidRDefault="0095164A" w:rsidP="009C3C62">
            <w:pPr>
              <w:pStyle w:val="af1"/>
              <w:jc w:val="center"/>
              <w:rPr>
                <w:rFonts w:ascii="Times New Roman" w:hAnsi="Times New Roman" w:cs="Times New Roman"/>
              </w:rPr>
            </w:pPr>
            <w:r w:rsidRPr="007B680C">
              <w:rPr>
                <w:rFonts w:ascii="Times New Roman" w:hAnsi="Times New Roman" w:cs="Times New Roman"/>
              </w:rPr>
              <w:t>год</w:t>
            </w:r>
          </w:p>
        </w:tc>
        <w:tc>
          <w:tcPr>
            <w:tcW w:w="974" w:type="dxa"/>
          </w:tcPr>
          <w:p w:rsidR="0095164A" w:rsidRPr="007B680C" w:rsidRDefault="0095164A" w:rsidP="009C3C62">
            <w:pPr>
              <w:pStyle w:val="af1"/>
              <w:jc w:val="center"/>
              <w:rPr>
                <w:rFonts w:ascii="Times New Roman" w:hAnsi="Times New Roman" w:cs="Times New Roman"/>
              </w:rPr>
            </w:pPr>
            <w:r w:rsidRPr="007B680C">
              <w:rPr>
                <w:rFonts w:ascii="Times New Roman" w:hAnsi="Times New Roman" w:cs="Times New Roman"/>
              </w:rPr>
              <w:t>Факт 201</w:t>
            </w:r>
            <w:r w:rsidR="00F55B0D" w:rsidRPr="007B680C">
              <w:rPr>
                <w:rFonts w:ascii="Times New Roman" w:hAnsi="Times New Roman" w:cs="Times New Roman"/>
              </w:rPr>
              <w:t>5</w:t>
            </w:r>
          </w:p>
          <w:p w:rsidR="0095164A" w:rsidRPr="007B680C" w:rsidRDefault="0095164A" w:rsidP="009C3C62">
            <w:pPr>
              <w:pStyle w:val="af1"/>
              <w:jc w:val="center"/>
              <w:rPr>
                <w:rFonts w:ascii="Times New Roman" w:hAnsi="Times New Roman" w:cs="Times New Roman"/>
              </w:rPr>
            </w:pPr>
            <w:r w:rsidRPr="007B680C">
              <w:rPr>
                <w:rFonts w:ascii="Times New Roman" w:hAnsi="Times New Roman" w:cs="Times New Roman"/>
              </w:rPr>
              <w:t>год</w:t>
            </w:r>
          </w:p>
        </w:tc>
        <w:tc>
          <w:tcPr>
            <w:tcW w:w="1930" w:type="dxa"/>
          </w:tcPr>
          <w:p w:rsidR="0095164A" w:rsidRPr="007B680C" w:rsidRDefault="0095164A" w:rsidP="0095164A">
            <w:pPr>
              <w:pStyle w:val="af1"/>
              <w:jc w:val="center"/>
              <w:rPr>
                <w:rFonts w:ascii="Times New Roman" w:hAnsi="Times New Roman" w:cs="Times New Roman"/>
              </w:rPr>
            </w:pPr>
            <w:r w:rsidRPr="007B680C">
              <w:rPr>
                <w:rFonts w:ascii="Times New Roman" w:hAnsi="Times New Roman" w:cs="Times New Roman"/>
              </w:rPr>
              <w:t>Процент исполнение плана</w:t>
            </w:r>
          </w:p>
        </w:tc>
      </w:tr>
      <w:tr w:rsidR="007B680C" w:rsidRPr="007B680C" w:rsidTr="0095164A">
        <w:tc>
          <w:tcPr>
            <w:tcW w:w="3402" w:type="dxa"/>
          </w:tcPr>
          <w:p w:rsidR="0095164A" w:rsidRPr="007B680C" w:rsidRDefault="0095164A" w:rsidP="009C3C62">
            <w:pPr>
              <w:pStyle w:val="a9"/>
              <w:rPr>
                <w:rFonts w:ascii="Times New Roman" w:hAnsi="Times New Roman" w:cs="Times New Roman"/>
              </w:rPr>
            </w:pPr>
            <w:r w:rsidRPr="007B680C">
              <w:rPr>
                <w:rFonts w:ascii="Times New Roman" w:hAnsi="Times New Roman" w:cs="Times New Roman"/>
              </w:rPr>
              <w:t>Подключение рабочих мест к СМЭВ</w:t>
            </w:r>
          </w:p>
        </w:tc>
        <w:tc>
          <w:tcPr>
            <w:tcW w:w="1418" w:type="dxa"/>
          </w:tcPr>
          <w:p w:rsidR="0095164A" w:rsidRPr="007B680C" w:rsidRDefault="0095164A" w:rsidP="009C3C62">
            <w:pPr>
              <w:pStyle w:val="af1"/>
              <w:jc w:val="center"/>
              <w:rPr>
                <w:rFonts w:ascii="Times New Roman" w:hAnsi="Times New Roman" w:cs="Times New Roman"/>
              </w:rPr>
            </w:pPr>
            <w:r w:rsidRPr="007B680C">
              <w:rPr>
                <w:rFonts w:ascii="Times New Roman" w:hAnsi="Times New Roman" w:cs="Times New Roman"/>
              </w:rPr>
              <w:t>шт.</w:t>
            </w:r>
          </w:p>
        </w:tc>
        <w:tc>
          <w:tcPr>
            <w:tcW w:w="952" w:type="dxa"/>
          </w:tcPr>
          <w:p w:rsidR="0095164A" w:rsidRPr="007B680C" w:rsidRDefault="0095164A" w:rsidP="009C3C62">
            <w:pPr>
              <w:pStyle w:val="af1"/>
              <w:jc w:val="center"/>
              <w:rPr>
                <w:rFonts w:ascii="Times New Roman" w:hAnsi="Times New Roman" w:cs="Times New Roman"/>
              </w:rPr>
            </w:pPr>
            <w:r w:rsidRPr="007B680C">
              <w:rPr>
                <w:rFonts w:ascii="Times New Roman" w:hAnsi="Times New Roman" w:cs="Times New Roman"/>
              </w:rPr>
              <w:t>3</w:t>
            </w:r>
          </w:p>
        </w:tc>
        <w:tc>
          <w:tcPr>
            <w:tcW w:w="974" w:type="dxa"/>
          </w:tcPr>
          <w:p w:rsidR="0095164A" w:rsidRPr="007B680C" w:rsidRDefault="00F55B0D" w:rsidP="009C3C62">
            <w:pPr>
              <w:pStyle w:val="af1"/>
              <w:jc w:val="center"/>
              <w:rPr>
                <w:rFonts w:ascii="Times New Roman" w:hAnsi="Times New Roman" w:cs="Times New Roman"/>
              </w:rPr>
            </w:pPr>
            <w:r w:rsidRPr="007B680C">
              <w:rPr>
                <w:rFonts w:ascii="Times New Roman" w:hAnsi="Times New Roman" w:cs="Times New Roman"/>
              </w:rPr>
              <w:t>1</w:t>
            </w:r>
          </w:p>
        </w:tc>
        <w:tc>
          <w:tcPr>
            <w:tcW w:w="1930" w:type="dxa"/>
          </w:tcPr>
          <w:p w:rsidR="0095164A" w:rsidRPr="007B680C" w:rsidRDefault="004A035A" w:rsidP="009C3C62">
            <w:pPr>
              <w:pStyle w:val="af1"/>
              <w:jc w:val="center"/>
              <w:rPr>
                <w:rFonts w:ascii="Times New Roman" w:hAnsi="Times New Roman" w:cs="Times New Roman"/>
              </w:rPr>
            </w:pPr>
            <w:r w:rsidRPr="007B680C">
              <w:rPr>
                <w:rFonts w:ascii="Times New Roman" w:hAnsi="Times New Roman" w:cs="Times New Roman"/>
              </w:rPr>
              <w:t>33</w:t>
            </w:r>
          </w:p>
        </w:tc>
      </w:tr>
      <w:tr w:rsidR="007B680C" w:rsidRPr="007B680C" w:rsidTr="0095164A">
        <w:tc>
          <w:tcPr>
            <w:tcW w:w="3402" w:type="dxa"/>
          </w:tcPr>
          <w:p w:rsidR="0095164A" w:rsidRPr="007B680C" w:rsidRDefault="0095164A" w:rsidP="009C3C62">
            <w:pPr>
              <w:pStyle w:val="a9"/>
              <w:rPr>
                <w:rFonts w:ascii="Times New Roman" w:hAnsi="Times New Roman" w:cs="Times New Roman"/>
              </w:rPr>
            </w:pPr>
            <w:r w:rsidRPr="007B680C">
              <w:rPr>
                <w:rFonts w:ascii="Times New Roman" w:hAnsi="Times New Roman" w:cs="Times New Roman"/>
              </w:rPr>
              <w:t>Замена устаревших АРМ</w:t>
            </w:r>
          </w:p>
        </w:tc>
        <w:tc>
          <w:tcPr>
            <w:tcW w:w="1418" w:type="dxa"/>
          </w:tcPr>
          <w:p w:rsidR="0095164A" w:rsidRPr="007B680C" w:rsidRDefault="0095164A" w:rsidP="009C3C62">
            <w:pPr>
              <w:pStyle w:val="af1"/>
              <w:jc w:val="center"/>
              <w:rPr>
                <w:rFonts w:ascii="Times New Roman" w:hAnsi="Times New Roman" w:cs="Times New Roman"/>
              </w:rPr>
            </w:pPr>
            <w:r w:rsidRPr="007B680C">
              <w:rPr>
                <w:rFonts w:ascii="Times New Roman" w:hAnsi="Times New Roman" w:cs="Times New Roman"/>
              </w:rPr>
              <w:t>шт.</w:t>
            </w:r>
          </w:p>
        </w:tc>
        <w:tc>
          <w:tcPr>
            <w:tcW w:w="952" w:type="dxa"/>
          </w:tcPr>
          <w:p w:rsidR="0095164A" w:rsidRPr="007B680C" w:rsidRDefault="0095164A" w:rsidP="009C3C62">
            <w:pPr>
              <w:pStyle w:val="af1"/>
              <w:jc w:val="center"/>
              <w:rPr>
                <w:rFonts w:ascii="Times New Roman" w:hAnsi="Times New Roman" w:cs="Times New Roman"/>
              </w:rPr>
            </w:pPr>
            <w:r w:rsidRPr="007B680C">
              <w:rPr>
                <w:rFonts w:ascii="Times New Roman" w:hAnsi="Times New Roman" w:cs="Times New Roman"/>
              </w:rPr>
              <w:t>15</w:t>
            </w:r>
          </w:p>
        </w:tc>
        <w:tc>
          <w:tcPr>
            <w:tcW w:w="974" w:type="dxa"/>
          </w:tcPr>
          <w:p w:rsidR="0095164A" w:rsidRPr="007B680C" w:rsidRDefault="00F55B0D" w:rsidP="009C3C62">
            <w:pPr>
              <w:pStyle w:val="af1"/>
              <w:jc w:val="center"/>
              <w:rPr>
                <w:rFonts w:ascii="Times New Roman" w:hAnsi="Times New Roman" w:cs="Times New Roman"/>
              </w:rPr>
            </w:pPr>
            <w:r w:rsidRPr="007B680C">
              <w:rPr>
                <w:rFonts w:ascii="Times New Roman" w:hAnsi="Times New Roman" w:cs="Times New Roman"/>
              </w:rPr>
              <w:t>15</w:t>
            </w:r>
          </w:p>
        </w:tc>
        <w:tc>
          <w:tcPr>
            <w:tcW w:w="1930" w:type="dxa"/>
          </w:tcPr>
          <w:p w:rsidR="0095164A" w:rsidRPr="007B680C" w:rsidRDefault="004A035A" w:rsidP="009C3C62">
            <w:pPr>
              <w:pStyle w:val="af1"/>
              <w:jc w:val="center"/>
              <w:rPr>
                <w:rFonts w:ascii="Times New Roman" w:hAnsi="Times New Roman" w:cs="Times New Roman"/>
              </w:rPr>
            </w:pPr>
            <w:r w:rsidRPr="007B680C">
              <w:rPr>
                <w:rFonts w:ascii="Times New Roman" w:hAnsi="Times New Roman" w:cs="Times New Roman"/>
              </w:rPr>
              <w:t>100</w:t>
            </w:r>
          </w:p>
        </w:tc>
      </w:tr>
      <w:tr w:rsidR="007B680C" w:rsidRPr="007B680C" w:rsidTr="0095164A">
        <w:tc>
          <w:tcPr>
            <w:tcW w:w="3402" w:type="dxa"/>
          </w:tcPr>
          <w:p w:rsidR="0095164A" w:rsidRPr="007B680C" w:rsidRDefault="0095164A" w:rsidP="009C3C62">
            <w:pPr>
              <w:pStyle w:val="a9"/>
              <w:rPr>
                <w:rFonts w:ascii="Times New Roman" w:hAnsi="Times New Roman" w:cs="Times New Roman"/>
              </w:rPr>
            </w:pPr>
            <w:r w:rsidRPr="007B680C">
              <w:rPr>
                <w:rFonts w:ascii="Times New Roman" w:hAnsi="Times New Roman" w:cs="Times New Roman"/>
              </w:rPr>
              <w:t>Оказание консультаций по во</w:t>
            </w:r>
            <w:r w:rsidRPr="007B680C">
              <w:rPr>
                <w:rFonts w:ascii="Times New Roman" w:hAnsi="Times New Roman" w:cs="Times New Roman"/>
              </w:rPr>
              <w:softHyphen/>
              <w:t xml:space="preserve">просам предоставления муниципальных услуг, в том числе посредством </w:t>
            </w:r>
            <w:r w:rsidRPr="007B680C">
              <w:rPr>
                <w:rFonts w:ascii="Times New Roman" w:hAnsi="Times New Roman" w:cs="Times New Roman"/>
                <w:lang w:val="en-US"/>
              </w:rPr>
              <w:t>call</w:t>
            </w:r>
            <w:r w:rsidRPr="007B680C">
              <w:rPr>
                <w:rFonts w:ascii="Times New Roman" w:hAnsi="Times New Roman" w:cs="Times New Roman"/>
              </w:rPr>
              <w:t>-центра</w:t>
            </w:r>
          </w:p>
        </w:tc>
        <w:tc>
          <w:tcPr>
            <w:tcW w:w="1418" w:type="dxa"/>
          </w:tcPr>
          <w:p w:rsidR="0095164A" w:rsidRPr="007B680C" w:rsidRDefault="0095164A" w:rsidP="009C3C62">
            <w:pPr>
              <w:pStyle w:val="af1"/>
              <w:jc w:val="center"/>
              <w:rPr>
                <w:rFonts w:ascii="Times New Roman" w:hAnsi="Times New Roman" w:cs="Times New Roman"/>
              </w:rPr>
            </w:pPr>
            <w:r w:rsidRPr="007B680C">
              <w:rPr>
                <w:rFonts w:ascii="Times New Roman" w:hAnsi="Times New Roman" w:cs="Times New Roman"/>
              </w:rPr>
              <w:t>шт.</w:t>
            </w:r>
          </w:p>
        </w:tc>
        <w:tc>
          <w:tcPr>
            <w:tcW w:w="952" w:type="dxa"/>
          </w:tcPr>
          <w:p w:rsidR="0095164A" w:rsidRPr="007B680C" w:rsidRDefault="0095164A" w:rsidP="009C3C62">
            <w:pPr>
              <w:pStyle w:val="af1"/>
              <w:jc w:val="center"/>
              <w:rPr>
                <w:rFonts w:ascii="Times New Roman" w:hAnsi="Times New Roman" w:cs="Times New Roman"/>
              </w:rPr>
            </w:pPr>
            <w:r w:rsidRPr="007B680C">
              <w:rPr>
                <w:rFonts w:ascii="Times New Roman" w:hAnsi="Times New Roman" w:cs="Times New Roman"/>
              </w:rPr>
              <w:t>1500</w:t>
            </w:r>
          </w:p>
        </w:tc>
        <w:tc>
          <w:tcPr>
            <w:tcW w:w="974" w:type="dxa"/>
          </w:tcPr>
          <w:p w:rsidR="0095164A" w:rsidRPr="007B680C" w:rsidRDefault="007B680C" w:rsidP="009C3C62">
            <w:pPr>
              <w:pStyle w:val="af1"/>
              <w:jc w:val="center"/>
              <w:rPr>
                <w:rFonts w:ascii="Times New Roman" w:hAnsi="Times New Roman" w:cs="Times New Roman"/>
              </w:rPr>
            </w:pPr>
            <w:r w:rsidRPr="007B680C">
              <w:rPr>
                <w:rFonts w:ascii="Times New Roman" w:hAnsi="Times New Roman" w:cs="Times New Roman"/>
              </w:rPr>
              <w:t>13210</w:t>
            </w:r>
          </w:p>
        </w:tc>
        <w:tc>
          <w:tcPr>
            <w:tcW w:w="1930" w:type="dxa"/>
          </w:tcPr>
          <w:p w:rsidR="0095164A" w:rsidRPr="007B680C" w:rsidRDefault="007B680C" w:rsidP="009C3C62">
            <w:pPr>
              <w:pStyle w:val="af1"/>
              <w:jc w:val="center"/>
              <w:rPr>
                <w:rFonts w:ascii="Times New Roman" w:hAnsi="Times New Roman" w:cs="Times New Roman"/>
              </w:rPr>
            </w:pPr>
            <w:r w:rsidRPr="007B680C">
              <w:rPr>
                <w:rFonts w:ascii="Times New Roman" w:hAnsi="Times New Roman" w:cs="Times New Roman"/>
              </w:rPr>
              <w:t>880,7</w:t>
            </w:r>
          </w:p>
        </w:tc>
      </w:tr>
      <w:tr w:rsidR="007B680C" w:rsidRPr="007B680C" w:rsidTr="0095164A">
        <w:tc>
          <w:tcPr>
            <w:tcW w:w="3402" w:type="dxa"/>
          </w:tcPr>
          <w:p w:rsidR="0095164A" w:rsidRPr="007B680C" w:rsidRDefault="0095164A" w:rsidP="009C3C62">
            <w:pPr>
              <w:pStyle w:val="a9"/>
              <w:rPr>
                <w:rFonts w:ascii="Times New Roman" w:hAnsi="Times New Roman" w:cs="Times New Roman"/>
              </w:rPr>
            </w:pPr>
            <w:r w:rsidRPr="007B680C">
              <w:rPr>
                <w:rFonts w:ascii="Times New Roman" w:hAnsi="Times New Roman" w:cs="Times New Roman"/>
              </w:rPr>
              <w:t xml:space="preserve">Посещение официального сайта </w:t>
            </w:r>
          </w:p>
        </w:tc>
        <w:tc>
          <w:tcPr>
            <w:tcW w:w="1418" w:type="dxa"/>
          </w:tcPr>
          <w:p w:rsidR="0095164A" w:rsidRPr="007B680C" w:rsidRDefault="0095164A" w:rsidP="009C3C62">
            <w:pPr>
              <w:pStyle w:val="af1"/>
              <w:jc w:val="center"/>
              <w:rPr>
                <w:rFonts w:ascii="Times New Roman" w:hAnsi="Times New Roman" w:cs="Times New Roman"/>
              </w:rPr>
            </w:pPr>
            <w:r w:rsidRPr="007B680C">
              <w:rPr>
                <w:rFonts w:ascii="Times New Roman" w:hAnsi="Times New Roman" w:cs="Times New Roman"/>
              </w:rPr>
              <w:t>кол-во посещений</w:t>
            </w:r>
          </w:p>
        </w:tc>
        <w:tc>
          <w:tcPr>
            <w:tcW w:w="952" w:type="dxa"/>
          </w:tcPr>
          <w:p w:rsidR="0095164A" w:rsidRPr="007B680C" w:rsidRDefault="0095164A" w:rsidP="009C3C62">
            <w:pPr>
              <w:pStyle w:val="af1"/>
              <w:jc w:val="center"/>
              <w:rPr>
                <w:rFonts w:ascii="Times New Roman" w:hAnsi="Times New Roman" w:cs="Times New Roman"/>
              </w:rPr>
            </w:pPr>
            <w:r w:rsidRPr="007B680C">
              <w:rPr>
                <w:rFonts w:ascii="Times New Roman" w:hAnsi="Times New Roman" w:cs="Times New Roman"/>
              </w:rPr>
              <w:t>125000</w:t>
            </w:r>
          </w:p>
        </w:tc>
        <w:tc>
          <w:tcPr>
            <w:tcW w:w="974" w:type="dxa"/>
          </w:tcPr>
          <w:p w:rsidR="0095164A" w:rsidRPr="007B680C" w:rsidRDefault="004A035A" w:rsidP="009C3C62">
            <w:pPr>
              <w:pStyle w:val="af1"/>
              <w:jc w:val="center"/>
              <w:rPr>
                <w:rFonts w:ascii="Times New Roman" w:hAnsi="Times New Roman" w:cs="Times New Roman"/>
              </w:rPr>
            </w:pPr>
            <w:r w:rsidRPr="007B680C">
              <w:rPr>
                <w:rFonts w:ascii="Times New Roman" w:hAnsi="Times New Roman" w:cs="Times New Roman"/>
              </w:rPr>
              <w:t>192000</w:t>
            </w:r>
          </w:p>
        </w:tc>
        <w:tc>
          <w:tcPr>
            <w:tcW w:w="1930" w:type="dxa"/>
          </w:tcPr>
          <w:p w:rsidR="0095164A" w:rsidRPr="007B680C" w:rsidRDefault="004A035A" w:rsidP="009C3C62">
            <w:pPr>
              <w:pStyle w:val="af1"/>
              <w:jc w:val="center"/>
              <w:rPr>
                <w:rFonts w:ascii="Times New Roman" w:hAnsi="Times New Roman" w:cs="Times New Roman"/>
              </w:rPr>
            </w:pPr>
            <w:r w:rsidRPr="007B680C">
              <w:rPr>
                <w:rFonts w:ascii="Times New Roman" w:hAnsi="Times New Roman" w:cs="Times New Roman"/>
              </w:rPr>
              <w:t>153,6</w:t>
            </w:r>
          </w:p>
        </w:tc>
      </w:tr>
    </w:tbl>
    <w:p w:rsidR="009D464A" w:rsidRPr="007B680C" w:rsidRDefault="009D464A" w:rsidP="009D464A">
      <w:pPr>
        <w:spacing w:after="0"/>
        <w:ind w:right="-1" w:firstLine="851"/>
        <w:jc w:val="both"/>
        <w:rPr>
          <w:rFonts w:ascii="Times New Roman" w:hAnsi="Times New Roman" w:cs="Times New Roman"/>
          <w:sz w:val="28"/>
          <w:szCs w:val="28"/>
        </w:rPr>
      </w:pPr>
      <w:r w:rsidRPr="007B680C">
        <w:rPr>
          <w:rFonts w:ascii="Times New Roman" w:hAnsi="Times New Roman" w:cs="Times New Roman"/>
          <w:sz w:val="28"/>
          <w:szCs w:val="28"/>
        </w:rPr>
        <w:t xml:space="preserve">Целевые показатели программы выполнен на </w:t>
      </w:r>
      <w:r w:rsidR="004A035A" w:rsidRPr="007B680C">
        <w:rPr>
          <w:rFonts w:ascii="Times New Roman" w:hAnsi="Times New Roman" w:cs="Times New Roman"/>
          <w:sz w:val="28"/>
          <w:szCs w:val="28"/>
        </w:rPr>
        <w:t>75</w:t>
      </w:r>
      <w:r w:rsidRPr="007B680C">
        <w:rPr>
          <w:rFonts w:ascii="Times New Roman" w:hAnsi="Times New Roman" w:cs="Times New Roman"/>
          <w:sz w:val="28"/>
          <w:szCs w:val="28"/>
        </w:rPr>
        <w:t xml:space="preserve"> %. Бальная оценка, присвоенная программе по данному критерию – 6.</w:t>
      </w:r>
    </w:p>
    <w:p w:rsidR="009D464A" w:rsidRPr="007B680C" w:rsidRDefault="009D464A" w:rsidP="009D464A">
      <w:pPr>
        <w:spacing w:after="0"/>
        <w:ind w:right="-1" w:firstLine="851"/>
        <w:jc w:val="both"/>
        <w:rPr>
          <w:rFonts w:ascii="Times New Roman" w:hAnsi="Times New Roman" w:cs="Times New Roman"/>
          <w:sz w:val="28"/>
          <w:szCs w:val="28"/>
        </w:rPr>
      </w:pPr>
      <w:r w:rsidRPr="007B680C">
        <w:rPr>
          <w:rFonts w:ascii="Times New Roman" w:hAnsi="Times New Roman" w:cs="Times New Roman"/>
          <w:sz w:val="28"/>
          <w:szCs w:val="28"/>
        </w:rPr>
        <w:t>Годовой отчет о реализации программы предоставленный разработчиком соответствует установленным требованиям. Бальная оценка, присвоенная программе по данному критерию – 10.</w:t>
      </w:r>
    </w:p>
    <w:p w:rsidR="009D464A" w:rsidRPr="007B680C" w:rsidRDefault="009D464A" w:rsidP="009D464A">
      <w:pPr>
        <w:spacing w:after="0"/>
        <w:ind w:right="-1" w:firstLine="851"/>
        <w:jc w:val="both"/>
        <w:rPr>
          <w:rFonts w:ascii="Times New Roman" w:hAnsi="Times New Roman" w:cs="Times New Roman"/>
          <w:sz w:val="28"/>
          <w:szCs w:val="28"/>
        </w:rPr>
      </w:pPr>
      <w:r w:rsidRPr="007B680C">
        <w:rPr>
          <w:rFonts w:ascii="Times New Roman" w:hAnsi="Times New Roman" w:cs="Times New Roman"/>
          <w:sz w:val="28"/>
          <w:szCs w:val="28"/>
        </w:rPr>
        <w:t>Средства муниципального бюджета, выделенные на реализацию мероприятий освоены в полном объеме. Бальная оценка, присвоенная программе по данному критерию – 10.</w:t>
      </w:r>
    </w:p>
    <w:p w:rsidR="009D464A" w:rsidRPr="007B680C" w:rsidRDefault="009D464A" w:rsidP="009D464A">
      <w:pPr>
        <w:spacing w:after="0"/>
        <w:ind w:right="-1" w:firstLine="851"/>
        <w:jc w:val="both"/>
        <w:rPr>
          <w:rFonts w:ascii="Times New Roman" w:hAnsi="Times New Roman" w:cs="Times New Roman"/>
          <w:sz w:val="28"/>
          <w:szCs w:val="28"/>
        </w:rPr>
      </w:pPr>
      <w:r w:rsidRPr="007B680C">
        <w:rPr>
          <w:rFonts w:ascii="Times New Roman" w:hAnsi="Times New Roman" w:cs="Times New Roman"/>
          <w:sz w:val="28"/>
          <w:szCs w:val="28"/>
        </w:rPr>
        <w:lastRenderedPageBreak/>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C058E8" w:rsidRDefault="00C058E8" w:rsidP="00C058E8">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491F5A" w:rsidRDefault="009D39E7" w:rsidP="00491F5A">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П</w:t>
      </w:r>
      <w:r w:rsidR="00E40842" w:rsidRPr="00811B96">
        <w:rPr>
          <w:rFonts w:ascii="Times New Roman" w:hAnsi="Times New Roman" w:cs="Times New Roman"/>
          <w:b/>
          <w:sz w:val="28"/>
          <w:szCs w:val="28"/>
        </w:rPr>
        <w:t>оддержк</w:t>
      </w:r>
      <w:r w:rsidRPr="00811B96">
        <w:rPr>
          <w:rFonts w:ascii="Times New Roman" w:hAnsi="Times New Roman" w:cs="Times New Roman"/>
          <w:b/>
          <w:sz w:val="28"/>
          <w:szCs w:val="28"/>
        </w:rPr>
        <w:t>а</w:t>
      </w:r>
      <w:r w:rsidR="00E40842" w:rsidRPr="00811B96">
        <w:rPr>
          <w:rFonts w:ascii="Times New Roman" w:hAnsi="Times New Roman" w:cs="Times New Roman"/>
          <w:b/>
          <w:sz w:val="28"/>
          <w:szCs w:val="28"/>
        </w:rPr>
        <w:t xml:space="preserve"> социально ориентированных некоммерческих</w:t>
      </w:r>
      <w:r w:rsidR="00D56687" w:rsidRPr="00811B96">
        <w:rPr>
          <w:rFonts w:ascii="Times New Roman" w:hAnsi="Times New Roman" w:cs="Times New Roman"/>
          <w:b/>
          <w:sz w:val="28"/>
          <w:szCs w:val="28"/>
        </w:rPr>
        <w:t xml:space="preserve"> </w:t>
      </w:r>
    </w:p>
    <w:p w:rsidR="00991D19" w:rsidRPr="00811B96" w:rsidRDefault="00D56687" w:rsidP="00491F5A">
      <w:pPr>
        <w:spacing w:after="0" w:line="240" w:lineRule="auto"/>
        <w:ind w:firstLine="851"/>
        <w:jc w:val="center"/>
        <w:rPr>
          <w:rFonts w:ascii="Times New Roman" w:hAnsi="Times New Roman" w:cs="Times New Roman"/>
          <w:b/>
          <w:sz w:val="28"/>
          <w:szCs w:val="28"/>
        </w:rPr>
      </w:pPr>
      <w:r w:rsidRPr="00811B96">
        <w:rPr>
          <w:rFonts w:ascii="Times New Roman" w:hAnsi="Times New Roman" w:cs="Times New Roman"/>
          <w:b/>
          <w:sz w:val="28"/>
          <w:szCs w:val="28"/>
        </w:rPr>
        <w:t>о</w:t>
      </w:r>
      <w:r w:rsidR="00E40842" w:rsidRPr="00811B96">
        <w:rPr>
          <w:rFonts w:ascii="Times New Roman" w:hAnsi="Times New Roman" w:cs="Times New Roman"/>
          <w:b/>
          <w:sz w:val="28"/>
          <w:szCs w:val="28"/>
        </w:rPr>
        <w:t>рганизаций</w:t>
      </w:r>
    </w:p>
    <w:p w:rsidR="00134A7C" w:rsidRPr="00811B96" w:rsidRDefault="00134A7C" w:rsidP="00811B96">
      <w:pPr>
        <w:spacing w:after="0" w:line="240" w:lineRule="auto"/>
        <w:ind w:firstLine="851"/>
        <w:contextualSpacing/>
        <w:jc w:val="both"/>
        <w:rPr>
          <w:rFonts w:ascii="Times New Roman" w:hAnsi="Times New Roman" w:cs="Times New Roman"/>
          <w:sz w:val="28"/>
          <w:szCs w:val="28"/>
        </w:rPr>
      </w:pPr>
      <w:r w:rsidRPr="00811B96">
        <w:rPr>
          <w:rFonts w:ascii="Times New Roman" w:hAnsi="Times New Roman" w:cs="Times New Roman"/>
          <w:sz w:val="28"/>
          <w:szCs w:val="28"/>
        </w:rPr>
        <w:t xml:space="preserve">На реализацию </w:t>
      </w:r>
      <w:r w:rsidR="007874D7" w:rsidRPr="00811B96">
        <w:rPr>
          <w:rFonts w:ascii="Times New Roman" w:hAnsi="Times New Roman" w:cs="Times New Roman"/>
          <w:sz w:val="28"/>
          <w:szCs w:val="28"/>
        </w:rPr>
        <w:t>программы</w:t>
      </w:r>
      <w:r w:rsidRPr="00811B96">
        <w:rPr>
          <w:rFonts w:ascii="Times New Roman" w:hAnsi="Times New Roman" w:cs="Times New Roman"/>
          <w:sz w:val="28"/>
          <w:szCs w:val="28"/>
        </w:rPr>
        <w:t xml:space="preserve"> по поддержке социально ориентированных некоммерческих организаций, утвержденных постановлением администрации города Горячий </w:t>
      </w:r>
      <w:r w:rsidR="00867407" w:rsidRPr="00811B96">
        <w:rPr>
          <w:rFonts w:ascii="Times New Roman" w:hAnsi="Times New Roman" w:cs="Times New Roman"/>
          <w:sz w:val="28"/>
          <w:szCs w:val="28"/>
        </w:rPr>
        <w:t>Ключ из</w:t>
      </w:r>
      <w:r w:rsidRPr="00811B96">
        <w:rPr>
          <w:rFonts w:ascii="Times New Roman" w:hAnsi="Times New Roman" w:cs="Times New Roman"/>
          <w:sz w:val="28"/>
          <w:szCs w:val="28"/>
        </w:rPr>
        <w:t xml:space="preserve"> местного бюджета выделено </w:t>
      </w:r>
      <w:r w:rsidR="00867407" w:rsidRPr="00811B96">
        <w:rPr>
          <w:rFonts w:ascii="Times New Roman" w:hAnsi="Times New Roman" w:cs="Times New Roman"/>
          <w:sz w:val="28"/>
          <w:szCs w:val="28"/>
        </w:rPr>
        <w:t>5099,9</w:t>
      </w:r>
      <w:r w:rsidRPr="00811B96">
        <w:rPr>
          <w:rFonts w:ascii="Times New Roman" w:hAnsi="Times New Roman" w:cs="Times New Roman"/>
          <w:sz w:val="28"/>
          <w:szCs w:val="28"/>
        </w:rPr>
        <w:t xml:space="preserve"> тыс. рублей.  </w:t>
      </w:r>
    </w:p>
    <w:p w:rsidR="00134A7C" w:rsidRPr="00811B96" w:rsidRDefault="00134A7C" w:rsidP="00811B96">
      <w:pPr>
        <w:spacing w:after="0" w:line="240" w:lineRule="auto"/>
        <w:ind w:firstLine="851"/>
        <w:contextualSpacing/>
        <w:jc w:val="both"/>
        <w:rPr>
          <w:rFonts w:ascii="Times New Roman" w:hAnsi="Times New Roman" w:cs="Times New Roman"/>
          <w:sz w:val="28"/>
          <w:szCs w:val="28"/>
        </w:rPr>
      </w:pPr>
      <w:r w:rsidRPr="00811B96">
        <w:rPr>
          <w:rFonts w:ascii="Times New Roman" w:hAnsi="Times New Roman" w:cs="Times New Roman"/>
          <w:sz w:val="28"/>
          <w:szCs w:val="28"/>
        </w:rPr>
        <w:t>В 201</w:t>
      </w:r>
      <w:r w:rsidR="00867407" w:rsidRPr="00811B96">
        <w:rPr>
          <w:rFonts w:ascii="Times New Roman" w:hAnsi="Times New Roman" w:cs="Times New Roman"/>
          <w:sz w:val="28"/>
          <w:szCs w:val="28"/>
        </w:rPr>
        <w:t>5</w:t>
      </w:r>
      <w:r w:rsidRPr="00811B96">
        <w:rPr>
          <w:rFonts w:ascii="Times New Roman" w:hAnsi="Times New Roman" w:cs="Times New Roman"/>
          <w:sz w:val="28"/>
          <w:szCs w:val="28"/>
        </w:rPr>
        <w:t xml:space="preserve"> году финансировались следующие мероприятия:</w:t>
      </w:r>
    </w:p>
    <w:p w:rsidR="00E40842" w:rsidRPr="00811B96" w:rsidRDefault="00134A7C" w:rsidP="00811B96">
      <w:pPr>
        <w:spacing w:after="0" w:line="240" w:lineRule="auto"/>
        <w:ind w:firstLine="851"/>
        <w:contextualSpacing/>
        <w:jc w:val="both"/>
        <w:rPr>
          <w:rFonts w:ascii="Times New Roman" w:hAnsi="Times New Roman" w:cs="Times New Roman"/>
          <w:sz w:val="28"/>
          <w:szCs w:val="28"/>
        </w:rPr>
      </w:pPr>
      <w:r w:rsidRPr="00811B96">
        <w:rPr>
          <w:rFonts w:ascii="Times New Roman" w:hAnsi="Times New Roman" w:cs="Times New Roman"/>
          <w:sz w:val="28"/>
          <w:szCs w:val="28"/>
        </w:rPr>
        <w:t>- о</w:t>
      </w:r>
      <w:r w:rsidR="00E40842" w:rsidRPr="00811B96">
        <w:rPr>
          <w:rFonts w:ascii="Times New Roman" w:hAnsi="Times New Roman" w:cs="Times New Roman"/>
          <w:sz w:val="28"/>
          <w:szCs w:val="28"/>
        </w:rPr>
        <w:t>казан</w:t>
      </w:r>
      <w:r w:rsidR="00A32A64">
        <w:rPr>
          <w:rFonts w:ascii="Times New Roman" w:hAnsi="Times New Roman" w:cs="Times New Roman"/>
          <w:sz w:val="28"/>
          <w:szCs w:val="28"/>
        </w:rPr>
        <w:t>ие</w:t>
      </w:r>
      <w:r w:rsidR="00E40842" w:rsidRPr="00811B96">
        <w:rPr>
          <w:rFonts w:ascii="Times New Roman" w:hAnsi="Times New Roman" w:cs="Times New Roman"/>
          <w:sz w:val="28"/>
          <w:szCs w:val="28"/>
        </w:rPr>
        <w:t xml:space="preserve"> материальн</w:t>
      </w:r>
      <w:r w:rsidR="00A32A64">
        <w:rPr>
          <w:rFonts w:ascii="Times New Roman" w:hAnsi="Times New Roman" w:cs="Times New Roman"/>
          <w:sz w:val="28"/>
          <w:szCs w:val="28"/>
        </w:rPr>
        <w:t>ой</w:t>
      </w:r>
      <w:r w:rsidR="00E40842" w:rsidRPr="00811B96">
        <w:rPr>
          <w:rFonts w:ascii="Times New Roman" w:hAnsi="Times New Roman" w:cs="Times New Roman"/>
          <w:sz w:val="28"/>
          <w:szCs w:val="28"/>
        </w:rPr>
        <w:t xml:space="preserve"> поддержк</w:t>
      </w:r>
      <w:r w:rsidR="00A32A64">
        <w:rPr>
          <w:rFonts w:ascii="Times New Roman" w:hAnsi="Times New Roman" w:cs="Times New Roman"/>
          <w:sz w:val="28"/>
          <w:szCs w:val="28"/>
        </w:rPr>
        <w:t>и</w:t>
      </w:r>
      <w:r w:rsidR="00E40842" w:rsidRPr="00811B96">
        <w:rPr>
          <w:rFonts w:ascii="Times New Roman" w:hAnsi="Times New Roman" w:cs="Times New Roman"/>
          <w:sz w:val="28"/>
          <w:szCs w:val="28"/>
        </w:rPr>
        <w:t xml:space="preserve"> попавшим в трудную жизненную ситуацию и находящихся в тяжелом материальном положении, осуществление подписки на периодические печатные издания для членов общественных объединений, проживающих на территории муниципального образования город Горячий Ключ</w:t>
      </w:r>
      <w:r w:rsidRPr="00811B96">
        <w:rPr>
          <w:rFonts w:ascii="Times New Roman" w:hAnsi="Times New Roman" w:cs="Times New Roman"/>
          <w:sz w:val="28"/>
          <w:szCs w:val="28"/>
        </w:rPr>
        <w:t xml:space="preserve"> на сумму </w:t>
      </w:r>
      <w:r w:rsidR="00867407" w:rsidRPr="00811B96">
        <w:rPr>
          <w:rFonts w:ascii="Times New Roman" w:hAnsi="Times New Roman" w:cs="Times New Roman"/>
          <w:sz w:val="28"/>
          <w:szCs w:val="28"/>
        </w:rPr>
        <w:t>3917,7</w:t>
      </w:r>
      <w:r w:rsidR="00491F5A">
        <w:rPr>
          <w:rFonts w:ascii="Times New Roman" w:hAnsi="Times New Roman" w:cs="Times New Roman"/>
          <w:sz w:val="28"/>
          <w:szCs w:val="28"/>
        </w:rPr>
        <w:t xml:space="preserve"> тыс. руб.</w:t>
      </w:r>
      <w:r w:rsidRPr="00811B96">
        <w:rPr>
          <w:rFonts w:ascii="Times New Roman" w:hAnsi="Times New Roman" w:cs="Times New Roman"/>
          <w:sz w:val="28"/>
          <w:szCs w:val="28"/>
        </w:rPr>
        <w:t>;</w:t>
      </w:r>
    </w:p>
    <w:p w:rsidR="00134A7C" w:rsidRPr="00811B96" w:rsidRDefault="00134A7C" w:rsidP="00811B96">
      <w:pPr>
        <w:spacing w:after="0" w:line="240" w:lineRule="auto"/>
        <w:ind w:firstLine="851"/>
        <w:contextualSpacing/>
        <w:jc w:val="both"/>
        <w:rPr>
          <w:rFonts w:ascii="Times New Roman" w:hAnsi="Times New Roman" w:cs="Times New Roman"/>
          <w:sz w:val="28"/>
          <w:szCs w:val="28"/>
        </w:rPr>
      </w:pPr>
      <w:r w:rsidRPr="00811B96">
        <w:rPr>
          <w:rFonts w:ascii="Times New Roman" w:hAnsi="Times New Roman" w:cs="Times New Roman"/>
          <w:sz w:val="28"/>
          <w:szCs w:val="28"/>
        </w:rPr>
        <w:t xml:space="preserve">- </w:t>
      </w:r>
      <w:r w:rsidR="00A32A64">
        <w:rPr>
          <w:rFonts w:ascii="Times New Roman" w:hAnsi="Times New Roman" w:cs="Times New Roman"/>
          <w:sz w:val="28"/>
          <w:szCs w:val="28"/>
        </w:rPr>
        <w:t>поддержку</w:t>
      </w:r>
      <w:r w:rsidR="00867407" w:rsidRPr="00811B96">
        <w:rPr>
          <w:rFonts w:ascii="Times New Roman" w:hAnsi="Times New Roman" w:cs="Times New Roman"/>
          <w:sz w:val="28"/>
          <w:szCs w:val="28"/>
        </w:rPr>
        <w:t xml:space="preserve"> социально ориентированных некоммерческих общественных организаций</w:t>
      </w:r>
      <w:r w:rsidRPr="00811B96">
        <w:rPr>
          <w:rFonts w:ascii="Times New Roman" w:hAnsi="Times New Roman" w:cs="Times New Roman"/>
          <w:sz w:val="28"/>
          <w:szCs w:val="28"/>
        </w:rPr>
        <w:t xml:space="preserve"> </w:t>
      </w:r>
      <w:r w:rsidR="00867407" w:rsidRPr="00811B96">
        <w:rPr>
          <w:rFonts w:ascii="Times New Roman" w:hAnsi="Times New Roman" w:cs="Times New Roman"/>
          <w:sz w:val="28"/>
          <w:szCs w:val="28"/>
        </w:rPr>
        <w:t>–</w:t>
      </w:r>
      <w:r w:rsidRPr="00811B96">
        <w:rPr>
          <w:rFonts w:ascii="Times New Roman" w:hAnsi="Times New Roman" w:cs="Times New Roman"/>
          <w:sz w:val="28"/>
          <w:szCs w:val="28"/>
        </w:rPr>
        <w:t xml:space="preserve"> </w:t>
      </w:r>
      <w:r w:rsidR="00867407" w:rsidRPr="00811B96">
        <w:rPr>
          <w:rFonts w:ascii="Times New Roman" w:hAnsi="Times New Roman" w:cs="Times New Roman"/>
          <w:sz w:val="28"/>
          <w:szCs w:val="28"/>
        </w:rPr>
        <w:t>762,2</w:t>
      </w:r>
      <w:r w:rsidR="00491F5A">
        <w:rPr>
          <w:rFonts w:ascii="Times New Roman" w:hAnsi="Times New Roman" w:cs="Times New Roman"/>
          <w:sz w:val="28"/>
          <w:szCs w:val="28"/>
        </w:rPr>
        <w:t xml:space="preserve"> тыс. руб.</w:t>
      </w:r>
      <w:r w:rsidR="00867407" w:rsidRPr="00811B96">
        <w:rPr>
          <w:rFonts w:ascii="Times New Roman" w:hAnsi="Times New Roman" w:cs="Times New Roman"/>
          <w:sz w:val="28"/>
          <w:szCs w:val="28"/>
        </w:rPr>
        <w:t xml:space="preserve"> (в том числе: </w:t>
      </w:r>
      <w:proofErr w:type="spellStart"/>
      <w:r w:rsidR="00867407" w:rsidRPr="00811B96">
        <w:rPr>
          <w:rFonts w:ascii="Times New Roman" w:hAnsi="Times New Roman" w:cs="Times New Roman"/>
          <w:sz w:val="28"/>
          <w:szCs w:val="28"/>
        </w:rPr>
        <w:t>Горячеключевской</w:t>
      </w:r>
      <w:proofErr w:type="spellEnd"/>
      <w:r w:rsidR="00867407" w:rsidRPr="00811B96">
        <w:rPr>
          <w:rFonts w:ascii="Times New Roman" w:hAnsi="Times New Roman" w:cs="Times New Roman"/>
          <w:sz w:val="28"/>
          <w:szCs w:val="28"/>
        </w:rPr>
        <w:t xml:space="preserve"> городской организация ветеранов – 737,2 тыс. руб.; </w:t>
      </w:r>
      <w:proofErr w:type="spellStart"/>
      <w:r w:rsidR="00867407" w:rsidRPr="00811B96">
        <w:rPr>
          <w:rFonts w:ascii="Times New Roman" w:hAnsi="Times New Roman" w:cs="Times New Roman"/>
          <w:sz w:val="28"/>
          <w:szCs w:val="28"/>
        </w:rPr>
        <w:t>Горячеключевской</w:t>
      </w:r>
      <w:proofErr w:type="spellEnd"/>
      <w:r w:rsidR="00867407" w:rsidRPr="00811B96">
        <w:rPr>
          <w:rFonts w:ascii="Times New Roman" w:hAnsi="Times New Roman" w:cs="Times New Roman"/>
          <w:sz w:val="28"/>
          <w:szCs w:val="28"/>
        </w:rPr>
        <w:t xml:space="preserve"> городской организации общероссийской </w:t>
      </w:r>
      <w:proofErr w:type="spellStart"/>
      <w:r w:rsidR="00867407" w:rsidRPr="00811B96">
        <w:rPr>
          <w:rFonts w:ascii="Times New Roman" w:hAnsi="Times New Roman" w:cs="Times New Roman"/>
          <w:sz w:val="28"/>
          <w:szCs w:val="28"/>
        </w:rPr>
        <w:t>общестщественной</w:t>
      </w:r>
      <w:proofErr w:type="spellEnd"/>
      <w:r w:rsidR="00867407" w:rsidRPr="00811B96">
        <w:rPr>
          <w:rFonts w:ascii="Times New Roman" w:hAnsi="Times New Roman" w:cs="Times New Roman"/>
          <w:sz w:val="28"/>
          <w:szCs w:val="28"/>
        </w:rPr>
        <w:t xml:space="preserve"> организа</w:t>
      </w:r>
      <w:r w:rsidR="00E748AF" w:rsidRPr="00811B96">
        <w:rPr>
          <w:rFonts w:ascii="Times New Roman" w:hAnsi="Times New Roman" w:cs="Times New Roman"/>
          <w:sz w:val="28"/>
          <w:szCs w:val="28"/>
        </w:rPr>
        <w:t>ции «Всеро</w:t>
      </w:r>
      <w:r w:rsidR="00867407" w:rsidRPr="00811B96">
        <w:rPr>
          <w:rFonts w:ascii="Times New Roman" w:hAnsi="Times New Roman" w:cs="Times New Roman"/>
          <w:sz w:val="28"/>
          <w:szCs w:val="28"/>
        </w:rPr>
        <w:t>ссийское общество инвалидов»</w:t>
      </w:r>
      <w:r w:rsidR="00E748AF" w:rsidRPr="00811B96">
        <w:rPr>
          <w:rFonts w:ascii="Times New Roman" w:hAnsi="Times New Roman" w:cs="Times New Roman"/>
          <w:sz w:val="28"/>
          <w:szCs w:val="28"/>
        </w:rPr>
        <w:t xml:space="preserve"> - 25 тыс. руб.)</w:t>
      </w:r>
    </w:p>
    <w:p w:rsidR="006222F2" w:rsidRDefault="006222F2" w:rsidP="0017043B">
      <w:pPr>
        <w:spacing w:after="0" w:line="240" w:lineRule="auto"/>
        <w:ind w:firstLine="851"/>
        <w:jc w:val="center"/>
        <w:rPr>
          <w:rFonts w:ascii="Times New Roman" w:hAnsi="Times New Roman" w:cs="Times New Roman"/>
          <w:sz w:val="28"/>
          <w:szCs w:val="28"/>
        </w:rPr>
      </w:pPr>
    </w:p>
    <w:p w:rsidR="0017043B" w:rsidRDefault="0017043B" w:rsidP="0017043B">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418"/>
        <w:gridCol w:w="952"/>
        <w:gridCol w:w="974"/>
        <w:gridCol w:w="1930"/>
      </w:tblGrid>
      <w:tr w:rsidR="0017043B" w:rsidRPr="0017043B" w:rsidTr="00A32A64">
        <w:tc>
          <w:tcPr>
            <w:tcW w:w="4140" w:type="dxa"/>
          </w:tcPr>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Наименование индикатора</w:t>
            </w:r>
          </w:p>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 xml:space="preserve"> результатив</w:t>
            </w:r>
            <w:r w:rsidRPr="0017043B">
              <w:rPr>
                <w:rFonts w:ascii="Times New Roman" w:hAnsi="Times New Roman" w:cs="Times New Roman"/>
                <w:color w:val="000000" w:themeColor="text1"/>
              </w:rPr>
              <w:softHyphen/>
              <w:t>ности</w:t>
            </w:r>
          </w:p>
        </w:tc>
        <w:tc>
          <w:tcPr>
            <w:tcW w:w="1418" w:type="dxa"/>
          </w:tcPr>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Ед. измерения</w:t>
            </w:r>
          </w:p>
        </w:tc>
        <w:tc>
          <w:tcPr>
            <w:tcW w:w="952" w:type="dxa"/>
          </w:tcPr>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План 2015</w:t>
            </w:r>
          </w:p>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год</w:t>
            </w:r>
          </w:p>
        </w:tc>
        <w:tc>
          <w:tcPr>
            <w:tcW w:w="974" w:type="dxa"/>
          </w:tcPr>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Факт 2016</w:t>
            </w:r>
          </w:p>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год</w:t>
            </w:r>
          </w:p>
        </w:tc>
        <w:tc>
          <w:tcPr>
            <w:tcW w:w="1930" w:type="dxa"/>
          </w:tcPr>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Процент исполнение плана</w:t>
            </w:r>
          </w:p>
        </w:tc>
      </w:tr>
      <w:tr w:rsidR="0017043B" w:rsidRPr="0017043B" w:rsidTr="00A32A64">
        <w:tc>
          <w:tcPr>
            <w:tcW w:w="4140" w:type="dxa"/>
          </w:tcPr>
          <w:p w:rsidR="0017043B" w:rsidRPr="0017043B" w:rsidRDefault="0017043B" w:rsidP="00A32A64">
            <w:pPr>
              <w:pStyle w:val="ConsPlusNormal"/>
              <w:ind w:right="5" w:firstLine="0"/>
              <w:outlineLvl w:val="1"/>
              <w:rPr>
                <w:rFonts w:ascii="Times New Roman" w:hAnsi="Times New Roman" w:cs="Times New Roman"/>
                <w:color w:val="000000" w:themeColor="text1"/>
                <w:sz w:val="24"/>
                <w:szCs w:val="24"/>
                <w:lang w:eastAsia="en-US"/>
              </w:rPr>
            </w:pPr>
            <w:r w:rsidRPr="0017043B">
              <w:rPr>
                <w:rFonts w:ascii="Times New Roman" w:hAnsi="Times New Roman" w:cs="Times New Roman"/>
                <w:color w:val="000000" w:themeColor="text1"/>
                <w:sz w:val="24"/>
                <w:szCs w:val="24"/>
                <w:lang w:eastAsia="en-US"/>
              </w:rPr>
              <w:t xml:space="preserve">   Оказание материальной поддержки гражданам, попавшим, трудную жизненную ситуацию и находящихся в тяжелом материальном положении</w:t>
            </w:r>
          </w:p>
          <w:p w:rsidR="0017043B" w:rsidRPr="0017043B" w:rsidRDefault="0017043B" w:rsidP="0017043B">
            <w:pPr>
              <w:pStyle w:val="ConsPlusNormal"/>
              <w:ind w:right="-284" w:firstLine="0"/>
              <w:outlineLvl w:val="1"/>
              <w:rPr>
                <w:rFonts w:ascii="Times New Roman" w:hAnsi="Times New Roman" w:cs="Times New Roman"/>
                <w:color w:val="000000" w:themeColor="text1"/>
                <w:sz w:val="24"/>
                <w:szCs w:val="24"/>
              </w:rPr>
            </w:pPr>
          </w:p>
        </w:tc>
        <w:tc>
          <w:tcPr>
            <w:tcW w:w="1418" w:type="dxa"/>
          </w:tcPr>
          <w:p w:rsidR="0017043B" w:rsidRPr="0017043B" w:rsidRDefault="0017043B" w:rsidP="00E537E0">
            <w:pPr>
              <w:pStyle w:val="ConsPlusNormal"/>
              <w:ind w:right="-137" w:firstLine="0"/>
              <w:outlineLvl w:val="1"/>
              <w:rPr>
                <w:rFonts w:ascii="Times New Roman" w:hAnsi="Times New Roman" w:cs="Times New Roman"/>
                <w:color w:val="000000" w:themeColor="text1"/>
                <w:sz w:val="24"/>
                <w:szCs w:val="24"/>
              </w:rPr>
            </w:pPr>
            <w:r w:rsidRPr="0017043B">
              <w:rPr>
                <w:rFonts w:ascii="Times New Roman" w:hAnsi="Times New Roman" w:cs="Times New Roman"/>
                <w:color w:val="000000" w:themeColor="text1"/>
                <w:sz w:val="24"/>
                <w:szCs w:val="24"/>
              </w:rPr>
              <w:t>Количество человек, получивших помощь</w:t>
            </w:r>
          </w:p>
        </w:tc>
        <w:tc>
          <w:tcPr>
            <w:tcW w:w="952" w:type="dxa"/>
          </w:tcPr>
          <w:p w:rsidR="0017043B" w:rsidRPr="0017043B" w:rsidRDefault="0017043B" w:rsidP="0017043B">
            <w:pPr>
              <w:pStyle w:val="ConsPlusNormal"/>
              <w:ind w:right="-284" w:firstLine="0"/>
              <w:outlineLvl w:val="1"/>
              <w:rPr>
                <w:rFonts w:ascii="Times New Roman" w:hAnsi="Times New Roman" w:cs="Times New Roman"/>
                <w:color w:val="000000" w:themeColor="text1"/>
                <w:sz w:val="24"/>
                <w:szCs w:val="24"/>
              </w:rPr>
            </w:pPr>
            <w:r w:rsidRPr="0017043B">
              <w:rPr>
                <w:rFonts w:ascii="Times New Roman" w:hAnsi="Times New Roman" w:cs="Times New Roman"/>
                <w:color w:val="000000" w:themeColor="text1"/>
                <w:sz w:val="24"/>
                <w:szCs w:val="24"/>
              </w:rPr>
              <w:t>100</w:t>
            </w:r>
          </w:p>
        </w:tc>
        <w:tc>
          <w:tcPr>
            <w:tcW w:w="974" w:type="dxa"/>
          </w:tcPr>
          <w:p w:rsidR="0017043B" w:rsidRPr="0017043B" w:rsidRDefault="0017043B" w:rsidP="0017043B">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260</w:t>
            </w:r>
          </w:p>
        </w:tc>
        <w:tc>
          <w:tcPr>
            <w:tcW w:w="1930" w:type="dxa"/>
          </w:tcPr>
          <w:p w:rsidR="0017043B" w:rsidRPr="0017043B" w:rsidRDefault="0017043B" w:rsidP="0017043B">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260</w:t>
            </w:r>
          </w:p>
        </w:tc>
      </w:tr>
      <w:tr w:rsidR="0017043B" w:rsidRPr="0017043B" w:rsidTr="00A32A64">
        <w:tc>
          <w:tcPr>
            <w:tcW w:w="4140" w:type="dxa"/>
          </w:tcPr>
          <w:p w:rsidR="0017043B" w:rsidRPr="0017043B" w:rsidRDefault="0017043B" w:rsidP="0017043B">
            <w:pPr>
              <w:pStyle w:val="ConsPlusNormal"/>
              <w:ind w:right="34" w:firstLine="0"/>
              <w:jc w:val="both"/>
              <w:outlineLvl w:val="1"/>
              <w:rPr>
                <w:rFonts w:ascii="Times New Roman" w:hAnsi="Times New Roman" w:cs="Times New Roman"/>
                <w:color w:val="000000" w:themeColor="text1"/>
                <w:sz w:val="24"/>
                <w:szCs w:val="24"/>
                <w:lang w:eastAsia="en-US"/>
              </w:rPr>
            </w:pPr>
            <w:r w:rsidRPr="0017043B">
              <w:rPr>
                <w:rFonts w:ascii="Times New Roman" w:hAnsi="Times New Roman" w:cs="Times New Roman"/>
                <w:color w:val="000000" w:themeColor="text1"/>
                <w:sz w:val="24"/>
                <w:szCs w:val="24"/>
                <w:lang w:eastAsia="en-US"/>
              </w:rPr>
              <w:t xml:space="preserve">   Осуществление подписки на периодические печатные издания для ветеранов и членов общественных объединений, проживающих на территории муниципального образования город Горячий Ключ</w:t>
            </w:r>
          </w:p>
        </w:tc>
        <w:tc>
          <w:tcPr>
            <w:tcW w:w="1418" w:type="dxa"/>
          </w:tcPr>
          <w:p w:rsidR="0017043B" w:rsidRPr="0017043B" w:rsidRDefault="0017043B" w:rsidP="00E537E0">
            <w:pPr>
              <w:pStyle w:val="ConsPlusNormal"/>
              <w:ind w:right="-137" w:firstLine="0"/>
              <w:outlineLvl w:val="1"/>
              <w:rPr>
                <w:rFonts w:ascii="Times New Roman" w:hAnsi="Times New Roman" w:cs="Times New Roman"/>
                <w:color w:val="000000" w:themeColor="text1"/>
                <w:sz w:val="24"/>
                <w:szCs w:val="24"/>
              </w:rPr>
            </w:pPr>
            <w:r w:rsidRPr="0017043B">
              <w:rPr>
                <w:rFonts w:ascii="Times New Roman" w:hAnsi="Times New Roman" w:cs="Times New Roman"/>
                <w:color w:val="000000" w:themeColor="text1"/>
                <w:sz w:val="24"/>
                <w:szCs w:val="24"/>
              </w:rPr>
              <w:t>Количество экземпляров льготной подписки</w:t>
            </w:r>
          </w:p>
        </w:tc>
        <w:tc>
          <w:tcPr>
            <w:tcW w:w="952" w:type="dxa"/>
          </w:tcPr>
          <w:p w:rsidR="0017043B" w:rsidRPr="0017043B" w:rsidRDefault="0017043B" w:rsidP="0017043B">
            <w:pPr>
              <w:pStyle w:val="ConsPlusNormal"/>
              <w:ind w:right="-284" w:firstLine="0"/>
              <w:outlineLvl w:val="1"/>
              <w:rPr>
                <w:rFonts w:ascii="Times New Roman" w:hAnsi="Times New Roman" w:cs="Times New Roman"/>
                <w:color w:val="000000" w:themeColor="text1"/>
                <w:sz w:val="24"/>
                <w:szCs w:val="24"/>
              </w:rPr>
            </w:pPr>
            <w:r w:rsidRPr="0017043B">
              <w:rPr>
                <w:rFonts w:ascii="Times New Roman" w:hAnsi="Times New Roman" w:cs="Times New Roman"/>
                <w:color w:val="000000" w:themeColor="text1"/>
                <w:sz w:val="24"/>
                <w:szCs w:val="24"/>
              </w:rPr>
              <w:t>210</w:t>
            </w:r>
          </w:p>
        </w:tc>
        <w:tc>
          <w:tcPr>
            <w:tcW w:w="974" w:type="dxa"/>
          </w:tcPr>
          <w:p w:rsidR="0017043B" w:rsidRPr="0017043B" w:rsidRDefault="0017043B" w:rsidP="0017043B">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230</w:t>
            </w:r>
          </w:p>
        </w:tc>
        <w:tc>
          <w:tcPr>
            <w:tcW w:w="1930" w:type="dxa"/>
          </w:tcPr>
          <w:p w:rsidR="0017043B" w:rsidRPr="0017043B" w:rsidRDefault="0017043B" w:rsidP="0017043B">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109</w:t>
            </w:r>
          </w:p>
        </w:tc>
      </w:tr>
      <w:tr w:rsidR="0017043B" w:rsidRPr="0017043B" w:rsidTr="00A32A64">
        <w:tc>
          <w:tcPr>
            <w:tcW w:w="4140" w:type="dxa"/>
          </w:tcPr>
          <w:p w:rsidR="0017043B" w:rsidRPr="0017043B" w:rsidRDefault="0017043B" w:rsidP="00A32A64">
            <w:pPr>
              <w:pStyle w:val="ConsPlusNormal"/>
              <w:ind w:right="-284" w:firstLine="0"/>
              <w:outlineLvl w:val="1"/>
              <w:rPr>
                <w:rFonts w:ascii="Times New Roman" w:hAnsi="Times New Roman" w:cs="Times New Roman"/>
                <w:color w:val="000000" w:themeColor="text1"/>
                <w:sz w:val="24"/>
                <w:szCs w:val="24"/>
                <w:lang w:eastAsia="en-US"/>
              </w:rPr>
            </w:pPr>
            <w:r w:rsidRPr="0017043B">
              <w:rPr>
                <w:rFonts w:ascii="Times New Roman" w:hAnsi="Times New Roman" w:cs="Times New Roman"/>
                <w:color w:val="000000" w:themeColor="text1"/>
                <w:sz w:val="24"/>
                <w:szCs w:val="24"/>
                <w:lang w:eastAsia="en-US"/>
              </w:rPr>
              <w:t xml:space="preserve">   Проведение мероприятий, направленных на развитие духовно-нравственного воспитания, в том числе разработка и издание печатных и видеоматериалов, оформление фотовыставок.</w:t>
            </w:r>
          </w:p>
        </w:tc>
        <w:tc>
          <w:tcPr>
            <w:tcW w:w="1418" w:type="dxa"/>
          </w:tcPr>
          <w:p w:rsidR="0017043B" w:rsidRPr="0017043B" w:rsidRDefault="0017043B" w:rsidP="00E537E0">
            <w:pPr>
              <w:pStyle w:val="ConsPlusNormal"/>
              <w:ind w:right="-137" w:firstLine="0"/>
              <w:outlineLvl w:val="1"/>
              <w:rPr>
                <w:rFonts w:ascii="Times New Roman" w:hAnsi="Times New Roman" w:cs="Times New Roman"/>
                <w:color w:val="000000" w:themeColor="text1"/>
                <w:sz w:val="24"/>
                <w:szCs w:val="24"/>
              </w:rPr>
            </w:pPr>
            <w:r w:rsidRPr="0017043B">
              <w:rPr>
                <w:rFonts w:ascii="Times New Roman" w:hAnsi="Times New Roman" w:cs="Times New Roman"/>
                <w:color w:val="000000" w:themeColor="text1"/>
                <w:sz w:val="24"/>
                <w:szCs w:val="24"/>
              </w:rPr>
              <w:t xml:space="preserve">Количество печатных и видео материалов </w:t>
            </w:r>
          </w:p>
        </w:tc>
        <w:tc>
          <w:tcPr>
            <w:tcW w:w="952" w:type="dxa"/>
          </w:tcPr>
          <w:p w:rsidR="0017043B" w:rsidRPr="0017043B" w:rsidRDefault="0017043B" w:rsidP="0017043B">
            <w:pPr>
              <w:pStyle w:val="ConsPlusNormal"/>
              <w:ind w:right="-284" w:firstLine="0"/>
              <w:outlineLvl w:val="1"/>
              <w:rPr>
                <w:rFonts w:ascii="Times New Roman" w:hAnsi="Times New Roman" w:cs="Times New Roman"/>
                <w:color w:val="000000" w:themeColor="text1"/>
                <w:sz w:val="24"/>
                <w:szCs w:val="24"/>
              </w:rPr>
            </w:pPr>
            <w:r w:rsidRPr="0017043B">
              <w:rPr>
                <w:rFonts w:ascii="Times New Roman" w:hAnsi="Times New Roman" w:cs="Times New Roman"/>
                <w:color w:val="000000" w:themeColor="text1"/>
                <w:sz w:val="24"/>
                <w:szCs w:val="24"/>
              </w:rPr>
              <w:t>10</w:t>
            </w:r>
          </w:p>
          <w:p w:rsidR="0017043B" w:rsidRPr="0017043B" w:rsidRDefault="0017043B" w:rsidP="0017043B">
            <w:pPr>
              <w:pStyle w:val="ConsPlusNormal"/>
              <w:ind w:right="-284" w:firstLine="0"/>
              <w:outlineLvl w:val="1"/>
              <w:rPr>
                <w:rFonts w:ascii="Times New Roman" w:hAnsi="Times New Roman" w:cs="Times New Roman"/>
                <w:color w:val="000000" w:themeColor="text1"/>
                <w:sz w:val="24"/>
                <w:szCs w:val="24"/>
              </w:rPr>
            </w:pPr>
          </w:p>
        </w:tc>
        <w:tc>
          <w:tcPr>
            <w:tcW w:w="974" w:type="dxa"/>
          </w:tcPr>
          <w:p w:rsidR="0017043B" w:rsidRPr="0017043B" w:rsidRDefault="0017043B" w:rsidP="0017043B">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15</w:t>
            </w:r>
          </w:p>
        </w:tc>
        <w:tc>
          <w:tcPr>
            <w:tcW w:w="1930" w:type="dxa"/>
          </w:tcPr>
          <w:p w:rsidR="0017043B" w:rsidRPr="0017043B" w:rsidRDefault="0017043B" w:rsidP="0017043B">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150</w:t>
            </w:r>
          </w:p>
        </w:tc>
      </w:tr>
    </w:tbl>
    <w:p w:rsidR="0017043B" w:rsidRPr="0017043B" w:rsidRDefault="0017043B" w:rsidP="0017043B">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t>Целевые показатели программы выполнен на 100 %. Бальная оценка, присвоенная программе по данному критерию – 10.</w:t>
      </w:r>
    </w:p>
    <w:p w:rsidR="0017043B" w:rsidRPr="0017043B" w:rsidRDefault="0017043B" w:rsidP="0017043B">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lastRenderedPageBreak/>
        <w:t>Годовой отчет о реализации программы предоставленный разработчиком соответствует установленным требованиям. Бальная оценка, присвоенная программе по данному критерию – 10.</w:t>
      </w:r>
    </w:p>
    <w:p w:rsidR="0017043B" w:rsidRPr="0017043B" w:rsidRDefault="0017043B" w:rsidP="0017043B">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t>Средства муниципального бюджета, выделенные на реализацию мероприятий освоены в полном объеме. Бальная оценка, присвоенная программе по данному критерию – 10.</w:t>
      </w:r>
    </w:p>
    <w:p w:rsidR="0017043B" w:rsidRPr="0017043B" w:rsidRDefault="0017043B" w:rsidP="0017043B">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C058E8" w:rsidRDefault="00C058E8" w:rsidP="00C058E8">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A41B2B" w:rsidRPr="00811B96" w:rsidRDefault="00A41B2B" w:rsidP="00811B96">
      <w:pPr>
        <w:spacing w:after="0" w:line="240" w:lineRule="auto"/>
        <w:ind w:firstLine="851"/>
        <w:contextualSpacing/>
        <w:jc w:val="center"/>
        <w:rPr>
          <w:rFonts w:ascii="Times New Roman" w:hAnsi="Times New Roman" w:cs="Times New Roman"/>
          <w:b/>
          <w:sz w:val="28"/>
          <w:szCs w:val="28"/>
        </w:rPr>
      </w:pPr>
      <w:r w:rsidRPr="00811B96">
        <w:rPr>
          <w:rFonts w:ascii="Times New Roman" w:hAnsi="Times New Roman" w:cs="Times New Roman"/>
          <w:b/>
          <w:sz w:val="28"/>
          <w:szCs w:val="28"/>
        </w:rPr>
        <w:t>Гармонизация межнациональных отношений</w:t>
      </w:r>
    </w:p>
    <w:p w:rsidR="003611E5" w:rsidRPr="00811B96" w:rsidRDefault="003611E5" w:rsidP="00811B96">
      <w:pPr>
        <w:spacing w:after="0" w:line="240" w:lineRule="auto"/>
        <w:ind w:firstLine="851"/>
        <w:contextualSpacing/>
        <w:jc w:val="both"/>
        <w:rPr>
          <w:rFonts w:ascii="Times New Roman" w:hAnsi="Times New Roman" w:cs="Times New Roman"/>
          <w:sz w:val="28"/>
          <w:szCs w:val="28"/>
        </w:rPr>
      </w:pPr>
      <w:r w:rsidRPr="00811B96">
        <w:rPr>
          <w:rFonts w:ascii="Times New Roman" w:hAnsi="Times New Roman" w:cs="Times New Roman"/>
          <w:sz w:val="28"/>
          <w:szCs w:val="28"/>
        </w:rPr>
        <w:t xml:space="preserve">На реализацию программы по гармонизации межнациональных отношений, утвержденных постановлением администрации города Горячий Ключ из местного бюджета выделено 58,5 тыс. рублей.  </w:t>
      </w:r>
    </w:p>
    <w:p w:rsidR="002F17E4" w:rsidRPr="00811B96" w:rsidRDefault="002F17E4" w:rsidP="00811B96">
      <w:pPr>
        <w:spacing w:after="0" w:line="240" w:lineRule="auto"/>
        <w:ind w:firstLine="851"/>
        <w:contextualSpacing/>
        <w:jc w:val="both"/>
        <w:rPr>
          <w:rFonts w:ascii="Times New Roman" w:hAnsi="Times New Roman" w:cs="Times New Roman"/>
          <w:sz w:val="28"/>
          <w:szCs w:val="28"/>
        </w:rPr>
      </w:pPr>
      <w:r w:rsidRPr="00811B96">
        <w:rPr>
          <w:rFonts w:ascii="Times New Roman" w:hAnsi="Times New Roman" w:cs="Times New Roman"/>
          <w:sz w:val="28"/>
          <w:szCs w:val="28"/>
        </w:rPr>
        <w:t>Выделенное финансирование направлено на о</w:t>
      </w:r>
      <w:r w:rsidRPr="00811B96">
        <w:rPr>
          <w:rFonts w:ascii="Times New Roman" w:eastAsia="Calibri" w:hAnsi="Times New Roman" w:cs="Times New Roman"/>
          <w:sz w:val="28"/>
          <w:szCs w:val="28"/>
        </w:rPr>
        <w:t xml:space="preserve">рганизацию и проведение мероприятий по празднованию государственных и городских праздников, направленных на </w:t>
      </w:r>
      <w:r w:rsidRPr="00811B96">
        <w:rPr>
          <w:rFonts w:ascii="Times New Roman" w:hAnsi="Times New Roman" w:cs="Times New Roman"/>
          <w:sz w:val="28"/>
          <w:szCs w:val="28"/>
        </w:rPr>
        <w:t>укрепление нравственных и духовных ценностей, единства и дружбы народов</w:t>
      </w:r>
      <w:r w:rsidR="00D81B32" w:rsidRPr="00811B96">
        <w:rPr>
          <w:rFonts w:ascii="Times New Roman" w:hAnsi="Times New Roman" w:cs="Times New Roman"/>
          <w:sz w:val="28"/>
          <w:szCs w:val="28"/>
        </w:rPr>
        <w:t>.</w:t>
      </w:r>
      <w:r w:rsidRPr="00811B96">
        <w:rPr>
          <w:rFonts w:ascii="Times New Roman" w:hAnsi="Times New Roman" w:cs="Times New Roman"/>
          <w:sz w:val="28"/>
          <w:szCs w:val="28"/>
        </w:rPr>
        <w:t xml:space="preserve"> </w:t>
      </w:r>
    </w:p>
    <w:p w:rsidR="0017043B" w:rsidRDefault="0017043B" w:rsidP="0017043B">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1418"/>
        <w:gridCol w:w="952"/>
        <w:gridCol w:w="974"/>
        <w:gridCol w:w="1930"/>
      </w:tblGrid>
      <w:tr w:rsidR="0017043B" w:rsidRPr="0017043B" w:rsidTr="00A32A64">
        <w:tc>
          <w:tcPr>
            <w:tcW w:w="4282" w:type="dxa"/>
          </w:tcPr>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Наименование индикатора</w:t>
            </w:r>
          </w:p>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 xml:space="preserve"> результатив</w:t>
            </w:r>
            <w:r w:rsidRPr="0017043B">
              <w:rPr>
                <w:rFonts w:ascii="Times New Roman" w:hAnsi="Times New Roman" w:cs="Times New Roman"/>
                <w:color w:val="000000" w:themeColor="text1"/>
              </w:rPr>
              <w:softHyphen/>
              <w:t>ности</w:t>
            </w:r>
          </w:p>
        </w:tc>
        <w:tc>
          <w:tcPr>
            <w:tcW w:w="1418" w:type="dxa"/>
          </w:tcPr>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Ед. измерения</w:t>
            </w:r>
          </w:p>
        </w:tc>
        <w:tc>
          <w:tcPr>
            <w:tcW w:w="952" w:type="dxa"/>
          </w:tcPr>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План 2015</w:t>
            </w:r>
          </w:p>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год</w:t>
            </w:r>
          </w:p>
        </w:tc>
        <w:tc>
          <w:tcPr>
            <w:tcW w:w="974" w:type="dxa"/>
          </w:tcPr>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Факт 2016</w:t>
            </w:r>
          </w:p>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год</w:t>
            </w:r>
          </w:p>
        </w:tc>
        <w:tc>
          <w:tcPr>
            <w:tcW w:w="1930" w:type="dxa"/>
          </w:tcPr>
          <w:p w:rsidR="0017043B" w:rsidRPr="0017043B" w:rsidRDefault="0017043B"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Процент исполнение плана</w:t>
            </w:r>
          </w:p>
        </w:tc>
      </w:tr>
      <w:tr w:rsidR="00E537E0" w:rsidRPr="0017043B" w:rsidTr="00A32A64">
        <w:tc>
          <w:tcPr>
            <w:tcW w:w="4282" w:type="dxa"/>
          </w:tcPr>
          <w:p w:rsidR="00E537E0" w:rsidRPr="0017043B" w:rsidRDefault="00E537E0" w:rsidP="00E537E0">
            <w:pPr>
              <w:widowControl w:val="0"/>
              <w:autoSpaceDE w:val="0"/>
              <w:autoSpaceDN w:val="0"/>
              <w:adjustRightInd w:val="0"/>
              <w:jc w:val="both"/>
              <w:rPr>
                <w:rFonts w:ascii="Times New Roman" w:eastAsia="Calibri" w:hAnsi="Times New Roman" w:cs="Times New Roman"/>
                <w:sz w:val="24"/>
                <w:szCs w:val="24"/>
              </w:rPr>
            </w:pPr>
            <w:r w:rsidRPr="0017043B">
              <w:rPr>
                <w:rFonts w:ascii="Times New Roman" w:hAnsi="Times New Roman" w:cs="Times New Roman"/>
                <w:sz w:val="24"/>
                <w:szCs w:val="24"/>
              </w:rPr>
              <w:t xml:space="preserve">Проведение мероприятий, направленных на активизацию деятельности национально-культурных, молодежных общественных объединений по формированию общероссийской государственной идентичности и раннему предупреждению конфликтов в муниципальном образовании </w:t>
            </w:r>
            <w:r w:rsidRPr="0017043B">
              <w:rPr>
                <w:rFonts w:ascii="Times New Roman" w:hAnsi="Times New Roman" w:cs="Times New Roman"/>
                <w:color w:val="000000"/>
                <w:sz w:val="24"/>
                <w:szCs w:val="24"/>
              </w:rPr>
              <w:t>город Горячий Ключ</w:t>
            </w:r>
            <w:r w:rsidRPr="0017043B">
              <w:rPr>
                <w:rFonts w:ascii="Times New Roman" w:hAnsi="Times New Roman" w:cs="Times New Roman"/>
                <w:sz w:val="24"/>
                <w:szCs w:val="24"/>
              </w:rPr>
              <w:t xml:space="preserve"> </w:t>
            </w:r>
          </w:p>
        </w:tc>
        <w:tc>
          <w:tcPr>
            <w:tcW w:w="1418" w:type="dxa"/>
          </w:tcPr>
          <w:p w:rsidR="00E537E0" w:rsidRPr="0017043B" w:rsidRDefault="00E537E0" w:rsidP="00E537E0">
            <w:pPr>
              <w:widowControl w:val="0"/>
              <w:autoSpaceDE w:val="0"/>
              <w:autoSpaceDN w:val="0"/>
              <w:adjustRightInd w:val="0"/>
              <w:ind w:right="-141"/>
              <w:jc w:val="both"/>
              <w:rPr>
                <w:rFonts w:ascii="Times New Roman" w:hAnsi="Times New Roman" w:cs="Times New Roman"/>
                <w:sz w:val="24"/>
                <w:szCs w:val="24"/>
              </w:rPr>
            </w:pPr>
            <w:r w:rsidRPr="0017043B">
              <w:rPr>
                <w:rFonts w:ascii="Times New Roman" w:hAnsi="Times New Roman" w:cs="Times New Roman"/>
                <w:sz w:val="24"/>
                <w:szCs w:val="24"/>
              </w:rPr>
              <w:t>количество проведенных ими мероприятий</w:t>
            </w:r>
          </w:p>
        </w:tc>
        <w:tc>
          <w:tcPr>
            <w:tcW w:w="952" w:type="dxa"/>
          </w:tcPr>
          <w:p w:rsidR="00E537E0" w:rsidRPr="00E537E0" w:rsidRDefault="00E537E0" w:rsidP="00E537E0">
            <w:pPr>
              <w:widowControl w:val="0"/>
              <w:autoSpaceDE w:val="0"/>
              <w:autoSpaceDN w:val="0"/>
              <w:adjustRightInd w:val="0"/>
              <w:ind w:right="-141"/>
              <w:jc w:val="both"/>
              <w:rPr>
                <w:rFonts w:ascii="Times New Roman" w:eastAsia="Calibri" w:hAnsi="Times New Roman" w:cs="Times New Roman"/>
                <w:sz w:val="24"/>
                <w:szCs w:val="24"/>
              </w:rPr>
            </w:pPr>
            <w:r w:rsidRPr="00E537E0">
              <w:rPr>
                <w:rFonts w:ascii="Times New Roman" w:hAnsi="Times New Roman" w:cs="Times New Roman"/>
                <w:sz w:val="24"/>
                <w:szCs w:val="24"/>
              </w:rPr>
              <w:t>65</w:t>
            </w:r>
          </w:p>
        </w:tc>
        <w:tc>
          <w:tcPr>
            <w:tcW w:w="974" w:type="dxa"/>
          </w:tcPr>
          <w:p w:rsidR="00E537E0" w:rsidRPr="0017043B" w:rsidRDefault="00E537E0" w:rsidP="00E537E0">
            <w:pPr>
              <w:pStyle w:val="af1"/>
              <w:jc w:val="center"/>
              <w:rPr>
                <w:rFonts w:ascii="Times New Roman" w:hAnsi="Times New Roman" w:cs="Times New Roman"/>
                <w:color w:val="000000" w:themeColor="text1"/>
              </w:rPr>
            </w:pPr>
            <w:r>
              <w:rPr>
                <w:rFonts w:ascii="Times New Roman" w:hAnsi="Times New Roman" w:cs="Times New Roman"/>
                <w:color w:val="000000" w:themeColor="text1"/>
              </w:rPr>
              <w:t>68</w:t>
            </w:r>
          </w:p>
        </w:tc>
        <w:tc>
          <w:tcPr>
            <w:tcW w:w="1930" w:type="dxa"/>
          </w:tcPr>
          <w:p w:rsidR="00E537E0" w:rsidRPr="0017043B" w:rsidRDefault="00E537E0" w:rsidP="00E537E0">
            <w:pPr>
              <w:pStyle w:val="af1"/>
              <w:jc w:val="center"/>
              <w:rPr>
                <w:rFonts w:ascii="Times New Roman" w:hAnsi="Times New Roman" w:cs="Times New Roman"/>
                <w:color w:val="000000" w:themeColor="text1"/>
              </w:rPr>
            </w:pPr>
            <w:r>
              <w:rPr>
                <w:rFonts w:ascii="Times New Roman" w:hAnsi="Times New Roman" w:cs="Times New Roman"/>
                <w:color w:val="000000" w:themeColor="text1"/>
              </w:rPr>
              <w:t>113</w:t>
            </w:r>
          </w:p>
        </w:tc>
      </w:tr>
      <w:tr w:rsidR="00E537E0" w:rsidRPr="0017043B" w:rsidTr="00A32A64">
        <w:tc>
          <w:tcPr>
            <w:tcW w:w="4282" w:type="dxa"/>
          </w:tcPr>
          <w:p w:rsidR="00E537E0" w:rsidRPr="0017043B" w:rsidRDefault="00E537E0" w:rsidP="00E537E0">
            <w:pPr>
              <w:widowControl w:val="0"/>
              <w:autoSpaceDE w:val="0"/>
              <w:autoSpaceDN w:val="0"/>
              <w:adjustRightInd w:val="0"/>
              <w:jc w:val="both"/>
              <w:rPr>
                <w:rFonts w:ascii="Times New Roman" w:eastAsia="Calibri" w:hAnsi="Times New Roman" w:cs="Times New Roman"/>
                <w:sz w:val="24"/>
                <w:szCs w:val="24"/>
              </w:rPr>
            </w:pPr>
            <w:r w:rsidRPr="0017043B">
              <w:rPr>
                <w:rFonts w:ascii="Times New Roman" w:hAnsi="Times New Roman" w:cs="Times New Roman"/>
                <w:sz w:val="24"/>
                <w:szCs w:val="24"/>
              </w:rPr>
              <w:t xml:space="preserve">Размещение в средствах массовой информации, на официальном сайте администрации муниципального образования </w:t>
            </w:r>
            <w:r w:rsidRPr="0017043B">
              <w:rPr>
                <w:rFonts w:ascii="Times New Roman" w:hAnsi="Times New Roman" w:cs="Times New Roman"/>
                <w:color w:val="000000"/>
                <w:sz w:val="24"/>
                <w:szCs w:val="24"/>
              </w:rPr>
              <w:t>город Горячий Ключ</w:t>
            </w:r>
            <w:r w:rsidRPr="0017043B">
              <w:rPr>
                <w:rFonts w:ascii="Times New Roman" w:hAnsi="Times New Roman" w:cs="Times New Roman"/>
                <w:sz w:val="24"/>
                <w:szCs w:val="24"/>
              </w:rPr>
              <w:t xml:space="preserve"> материалов по пропаганде традиционных российских ценностей, способствующих снижению межнациональных и межконфессиональных противоречий</w:t>
            </w:r>
          </w:p>
        </w:tc>
        <w:tc>
          <w:tcPr>
            <w:tcW w:w="1418" w:type="dxa"/>
          </w:tcPr>
          <w:p w:rsidR="00E537E0" w:rsidRPr="0017043B" w:rsidRDefault="00E537E0" w:rsidP="00E537E0">
            <w:pPr>
              <w:widowControl w:val="0"/>
              <w:autoSpaceDE w:val="0"/>
              <w:autoSpaceDN w:val="0"/>
              <w:adjustRightInd w:val="0"/>
              <w:jc w:val="both"/>
              <w:rPr>
                <w:rFonts w:ascii="Times New Roman" w:hAnsi="Times New Roman" w:cs="Times New Roman"/>
                <w:sz w:val="24"/>
                <w:szCs w:val="24"/>
              </w:rPr>
            </w:pPr>
            <w:r w:rsidRPr="0017043B">
              <w:rPr>
                <w:rFonts w:ascii="Times New Roman" w:hAnsi="Times New Roman" w:cs="Times New Roman"/>
                <w:sz w:val="24"/>
                <w:szCs w:val="24"/>
              </w:rPr>
              <w:t>количество размещенных материалов</w:t>
            </w:r>
          </w:p>
        </w:tc>
        <w:tc>
          <w:tcPr>
            <w:tcW w:w="952" w:type="dxa"/>
          </w:tcPr>
          <w:p w:rsidR="00E537E0" w:rsidRPr="00E537E0" w:rsidRDefault="00E537E0" w:rsidP="00E537E0">
            <w:pPr>
              <w:widowControl w:val="0"/>
              <w:autoSpaceDE w:val="0"/>
              <w:autoSpaceDN w:val="0"/>
              <w:adjustRightInd w:val="0"/>
              <w:ind w:right="-141"/>
              <w:jc w:val="both"/>
              <w:rPr>
                <w:rFonts w:ascii="Times New Roman" w:hAnsi="Times New Roman" w:cs="Times New Roman"/>
                <w:sz w:val="24"/>
                <w:szCs w:val="24"/>
              </w:rPr>
            </w:pPr>
            <w:r w:rsidRPr="00E537E0">
              <w:rPr>
                <w:rFonts w:ascii="Times New Roman" w:hAnsi="Times New Roman" w:cs="Times New Roman"/>
                <w:sz w:val="24"/>
                <w:szCs w:val="24"/>
              </w:rPr>
              <w:t>50</w:t>
            </w:r>
          </w:p>
          <w:p w:rsidR="00E537E0" w:rsidRPr="00E537E0" w:rsidRDefault="00E537E0" w:rsidP="00E537E0">
            <w:pPr>
              <w:widowControl w:val="0"/>
              <w:autoSpaceDE w:val="0"/>
              <w:autoSpaceDN w:val="0"/>
              <w:adjustRightInd w:val="0"/>
              <w:ind w:right="-141"/>
              <w:jc w:val="both"/>
              <w:rPr>
                <w:rFonts w:ascii="Times New Roman" w:eastAsia="Calibri" w:hAnsi="Times New Roman" w:cs="Times New Roman"/>
                <w:sz w:val="24"/>
                <w:szCs w:val="24"/>
              </w:rPr>
            </w:pPr>
          </w:p>
        </w:tc>
        <w:tc>
          <w:tcPr>
            <w:tcW w:w="974" w:type="dxa"/>
          </w:tcPr>
          <w:p w:rsidR="00E537E0" w:rsidRPr="0017043B" w:rsidRDefault="00E537E0" w:rsidP="00E537E0">
            <w:pPr>
              <w:pStyle w:val="af1"/>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1930" w:type="dxa"/>
          </w:tcPr>
          <w:p w:rsidR="00E537E0" w:rsidRPr="0017043B" w:rsidRDefault="00E537E0" w:rsidP="00E537E0">
            <w:pPr>
              <w:pStyle w:val="af1"/>
              <w:jc w:val="center"/>
              <w:rPr>
                <w:rFonts w:ascii="Times New Roman" w:hAnsi="Times New Roman" w:cs="Times New Roman"/>
                <w:color w:val="000000" w:themeColor="text1"/>
              </w:rPr>
            </w:pPr>
            <w:r>
              <w:rPr>
                <w:rFonts w:ascii="Times New Roman" w:hAnsi="Times New Roman" w:cs="Times New Roman"/>
                <w:color w:val="000000" w:themeColor="text1"/>
              </w:rPr>
              <w:t>100</w:t>
            </w:r>
          </w:p>
        </w:tc>
      </w:tr>
      <w:tr w:rsidR="00E537E0" w:rsidRPr="0017043B" w:rsidTr="00A32A64">
        <w:tc>
          <w:tcPr>
            <w:tcW w:w="4282" w:type="dxa"/>
          </w:tcPr>
          <w:p w:rsidR="00E537E0" w:rsidRPr="0017043B" w:rsidRDefault="00E537E0" w:rsidP="00E537E0">
            <w:pPr>
              <w:widowControl w:val="0"/>
              <w:autoSpaceDE w:val="0"/>
              <w:autoSpaceDN w:val="0"/>
              <w:adjustRightInd w:val="0"/>
              <w:jc w:val="both"/>
              <w:rPr>
                <w:rFonts w:ascii="Times New Roman" w:eastAsia="Calibri" w:hAnsi="Times New Roman" w:cs="Times New Roman"/>
                <w:sz w:val="24"/>
                <w:szCs w:val="24"/>
              </w:rPr>
            </w:pPr>
            <w:r w:rsidRPr="0017043B">
              <w:rPr>
                <w:rFonts w:ascii="Times New Roman" w:hAnsi="Times New Roman" w:cs="Times New Roman"/>
                <w:sz w:val="24"/>
                <w:szCs w:val="24"/>
              </w:rPr>
              <w:lastRenderedPageBreak/>
              <w:t xml:space="preserve">Доля жителей муниципального образования </w:t>
            </w:r>
            <w:r w:rsidRPr="0017043B">
              <w:rPr>
                <w:rFonts w:ascii="Times New Roman" w:hAnsi="Times New Roman" w:cs="Times New Roman"/>
                <w:color w:val="000000"/>
                <w:sz w:val="24"/>
                <w:szCs w:val="24"/>
              </w:rPr>
              <w:t>город Горячий Ключ</w:t>
            </w:r>
            <w:r w:rsidRPr="0017043B">
              <w:rPr>
                <w:rFonts w:ascii="Times New Roman" w:hAnsi="Times New Roman" w:cs="Times New Roman"/>
                <w:sz w:val="24"/>
                <w:szCs w:val="24"/>
              </w:rPr>
              <w:t xml:space="preserve">, положительно оценивающих состояние межнациональных отношений от общей численности населения </w:t>
            </w:r>
          </w:p>
        </w:tc>
        <w:tc>
          <w:tcPr>
            <w:tcW w:w="1418" w:type="dxa"/>
          </w:tcPr>
          <w:p w:rsidR="00E537E0" w:rsidRPr="0017043B" w:rsidRDefault="00E537E0" w:rsidP="00E537E0">
            <w:pPr>
              <w:widowControl w:val="0"/>
              <w:autoSpaceDE w:val="0"/>
              <w:autoSpaceDN w:val="0"/>
              <w:adjustRightInd w:val="0"/>
              <w:jc w:val="both"/>
              <w:rPr>
                <w:rFonts w:ascii="Times New Roman" w:hAnsi="Times New Roman" w:cs="Times New Roman"/>
                <w:sz w:val="24"/>
                <w:szCs w:val="24"/>
              </w:rPr>
            </w:pPr>
            <w:r w:rsidRPr="0017043B">
              <w:rPr>
                <w:rFonts w:ascii="Times New Roman" w:hAnsi="Times New Roman" w:cs="Times New Roman"/>
                <w:sz w:val="24"/>
                <w:szCs w:val="24"/>
              </w:rPr>
              <w:t>Согласно социологическому опросу, по отношению к общей численности населения</w:t>
            </w:r>
          </w:p>
        </w:tc>
        <w:tc>
          <w:tcPr>
            <w:tcW w:w="952" w:type="dxa"/>
          </w:tcPr>
          <w:p w:rsidR="00E537E0" w:rsidRPr="00E537E0" w:rsidRDefault="00E537E0" w:rsidP="00E537E0">
            <w:pPr>
              <w:widowControl w:val="0"/>
              <w:autoSpaceDE w:val="0"/>
              <w:autoSpaceDN w:val="0"/>
              <w:adjustRightInd w:val="0"/>
              <w:ind w:right="-141"/>
              <w:jc w:val="both"/>
              <w:rPr>
                <w:rFonts w:ascii="Times New Roman" w:eastAsia="Calibri" w:hAnsi="Times New Roman" w:cs="Times New Roman"/>
                <w:sz w:val="24"/>
                <w:szCs w:val="24"/>
              </w:rPr>
            </w:pPr>
            <w:r w:rsidRPr="00E537E0">
              <w:rPr>
                <w:rFonts w:ascii="Times New Roman" w:eastAsia="Calibri" w:hAnsi="Times New Roman" w:cs="Times New Roman"/>
                <w:sz w:val="24"/>
                <w:szCs w:val="24"/>
              </w:rPr>
              <w:t>60%</w:t>
            </w:r>
          </w:p>
        </w:tc>
        <w:tc>
          <w:tcPr>
            <w:tcW w:w="974" w:type="dxa"/>
          </w:tcPr>
          <w:p w:rsidR="00E537E0" w:rsidRPr="0017043B" w:rsidRDefault="00E537E0" w:rsidP="00E537E0">
            <w:pPr>
              <w:pStyle w:val="af1"/>
              <w:jc w:val="center"/>
              <w:rPr>
                <w:rFonts w:ascii="Times New Roman" w:hAnsi="Times New Roman" w:cs="Times New Roman"/>
                <w:color w:val="000000" w:themeColor="text1"/>
              </w:rPr>
            </w:pPr>
            <w:r>
              <w:rPr>
                <w:rFonts w:ascii="Times New Roman" w:hAnsi="Times New Roman" w:cs="Times New Roman"/>
                <w:color w:val="000000" w:themeColor="text1"/>
              </w:rPr>
              <w:t>61</w:t>
            </w:r>
          </w:p>
        </w:tc>
        <w:tc>
          <w:tcPr>
            <w:tcW w:w="1930" w:type="dxa"/>
          </w:tcPr>
          <w:p w:rsidR="00E537E0" w:rsidRPr="0017043B" w:rsidRDefault="00E537E0" w:rsidP="00E537E0">
            <w:pPr>
              <w:pStyle w:val="af1"/>
              <w:jc w:val="center"/>
              <w:rPr>
                <w:rFonts w:ascii="Times New Roman" w:hAnsi="Times New Roman" w:cs="Times New Roman"/>
                <w:color w:val="000000" w:themeColor="text1"/>
              </w:rPr>
            </w:pPr>
            <w:r>
              <w:rPr>
                <w:rFonts w:ascii="Times New Roman" w:hAnsi="Times New Roman" w:cs="Times New Roman"/>
                <w:color w:val="000000" w:themeColor="text1"/>
              </w:rPr>
              <w:t>102</w:t>
            </w:r>
          </w:p>
        </w:tc>
      </w:tr>
      <w:tr w:rsidR="00E537E0" w:rsidRPr="0017043B" w:rsidTr="00A32A64">
        <w:tc>
          <w:tcPr>
            <w:tcW w:w="4282" w:type="dxa"/>
          </w:tcPr>
          <w:p w:rsidR="00E537E0" w:rsidRPr="0017043B" w:rsidRDefault="00E537E0" w:rsidP="00E537E0">
            <w:pPr>
              <w:widowControl w:val="0"/>
              <w:autoSpaceDE w:val="0"/>
              <w:autoSpaceDN w:val="0"/>
              <w:adjustRightInd w:val="0"/>
              <w:jc w:val="both"/>
              <w:rPr>
                <w:rFonts w:ascii="Times New Roman" w:eastAsia="Calibri" w:hAnsi="Times New Roman" w:cs="Times New Roman"/>
                <w:sz w:val="24"/>
                <w:szCs w:val="24"/>
              </w:rPr>
            </w:pPr>
            <w:r w:rsidRPr="0017043B">
              <w:rPr>
                <w:rFonts w:ascii="Times New Roman" w:hAnsi="Times New Roman" w:cs="Times New Roman"/>
                <w:sz w:val="24"/>
                <w:szCs w:val="24"/>
              </w:rPr>
              <w:t xml:space="preserve">Уровень толерантного отношения к представителям другой </w:t>
            </w:r>
          </w:p>
        </w:tc>
        <w:tc>
          <w:tcPr>
            <w:tcW w:w="1418" w:type="dxa"/>
          </w:tcPr>
          <w:p w:rsidR="00E537E0" w:rsidRPr="0017043B" w:rsidRDefault="00E537E0" w:rsidP="00E537E0">
            <w:pPr>
              <w:widowControl w:val="0"/>
              <w:autoSpaceDE w:val="0"/>
              <w:autoSpaceDN w:val="0"/>
              <w:adjustRightInd w:val="0"/>
              <w:ind w:right="-141"/>
              <w:jc w:val="both"/>
              <w:rPr>
                <w:rFonts w:ascii="Times New Roman" w:hAnsi="Times New Roman" w:cs="Times New Roman"/>
                <w:sz w:val="24"/>
                <w:szCs w:val="24"/>
              </w:rPr>
            </w:pPr>
            <w:r w:rsidRPr="0017043B">
              <w:rPr>
                <w:rFonts w:ascii="Times New Roman" w:hAnsi="Times New Roman" w:cs="Times New Roman"/>
                <w:sz w:val="24"/>
                <w:szCs w:val="24"/>
              </w:rPr>
              <w:t>Согласно социологическому оп-</w:t>
            </w:r>
          </w:p>
        </w:tc>
        <w:tc>
          <w:tcPr>
            <w:tcW w:w="952" w:type="dxa"/>
          </w:tcPr>
          <w:p w:rsidR="00E537E0" w:rsidRPr="00E537E0" w:rsidRDefault="00E537E0" w:rsidP="00E537E0">
            <w:pPr>
              <w:widowControl w:val="0"/>
              <w:autoSpaceDE w:val="0"/>
              <w:autoSpaceDN w:val="0"/>
              <w:adjustRightInd w:val="0"/>
              <w:ind w:right="-141"/>
              <w:jc w:val="both"/>
              <w:rPr>
                <w:rFonts w:ascii="Times New Roman" w:eastAsia="Calibri" w:hAnsi="Times New Roman" w:cs="Times New Roman"/>
                <w:sz w:val="24"/>
                <w:szCs w:val="24"/>
              </w:rPr>
            </w:pPr>
            <w:r w:rsidRPr="00E537E0">
              <w:rPr>
                <w:rFonts w:ascii="Times New Roman" w:eastAsia="Calibri" w:hAnsi="Times New Roman" w:cs="Times New Roman"/>
                <w:sz w:val="24"/>
                <w:szCs w:val="24"/>
              </w:rPr>
              <w:t>60%</w:t>
            </w:r>
          </w:p>
        </w:tc>
        <w:tc>
          <w:tcPr>
            <w:tcW w:w="974" w:type="dxa"/>
          </w:tcPr>
          <w:p w:rsidR="00E537E0" w:rsidRPr="0017043B" w:rsidRDefault="00E537E0" w:rsidP="00E537E0">
            <w:pPr>
              <w:pStyle w:val="af1"/>
              <w:jc w:val="center"/>
              <w:rPr>
                <w:rFonts w:ascii="Times New Roman" w:hAnsi="Times New Roman" w:cs="Times New Roman"/>
                <w:color w:val="000000" w:themeColor="text1"/>
              </w:rPr>
            </w:pPr>
            <w:r>
              <w:rPr>
                <w:rFonts w:ascii="Times New Roman" w:hAnsi="Times New Roman" w:cs="Times New Roman"/>
                <w:color w:val="000000" w:themeColor="text1"/>
              </w:rPr>
              <w:t>60,9</w:t>
            </w:r>
          </w:p>
        </w:tc>
        <w:tc>
          <w:tcPr>
            <w:tcW w:w="1930" w:type="dxa"/>
          </w:tcPr>
          <w:p w:rsidR="00E537E0" w:rsidRPr="0017043B" w:rsidRDefault="00E537E0" w:rsidP="00E537E0">
            <w:pPr>
              <w:pStyle w:val="af1"/>
              <w:jc w:val="center"/>
              <w:rPr>
                <w:rFonts w:ascii="Times New Roman" w:hAnsi="Times New Roman" w:cs="Times New Roman"/>
                <w:color w:val="000000" w:themeColor="text1"/>
              </w:rPr>
            </w:pPr>
            <w:r>
              <w:rPr>
                <w:rFonts w:ascii="Times New Roman" w:hAnsi="Times New Roman" w:cs="Times New Roman"/>
                <w:color w:val="000000" w:themeColor="text1"/>
              </w:rPr>
              <w:t>101</w:t>
            </w:r>
          </w:p>
        </w:tc>
      </w:tr>
    </w:tbl>
    <w:p w:rsidR="0017043B" w:rsidRPr="0017043B" w:rsidRDefault="0017043B" w:rsidP="0017043B">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t>Целевые показатели программы выполнен на 100 %. Бальная оценка, присвоенная программе по данному критерию – 10.</w:t>
      </w:r>
    </w:p>
    <w:p w:rsidR="0017043B" w:rsidRPr="0017043B" w:rsidRDefault="0017043B" w:rsidP="0017043B">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t>Годовой отчет о реализации программы предоставленный разработчиком соответствует установленным требованиям. Бальная оценка, присвоенная программе по данному критерию – 10.</w:t>
      </w:r>
    </w:p>
    <w:p w:rsidR="0017043B" w:rsidRPr="0017043B" w:rsidRDefault="0017043B" w:rsidP="0017043B">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t>Средства муниципального бюджета, выделенные на реализацию мероприятий освоены в полном объеме. Бальная оценка, присвоенная программе по данному критерию – 10.</w:t>
      </w:r>
    </w:p>
    <w:p w:rsidR="0017043B" w:rsidRPr="0017043B" w:rsidRDefault="0017043B" w:rsidP="0017043B">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C058E8" w:rsidRDefault="00C058E8" w:rsidP="00C058E8">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827924" w:rsidRPr="00811B96" w:rsidRDefault="00827924" w:rsidP="00811B96">
      <w:pPr>
        <w:spacing w:after="0"/>
        <w:ind w:firstLine="851"/>
        <w:jc w:val="center"/>
        <w:rPr>
          <w:rFonts w:ascii="Times New Roman" w:hAnsi="Times New Roman" w:cs="Times New Roman"/>
          <w:b/>
          <w:sz w:val="28"/>
          <w:szCs w:val="28"/>
        </w:rPr>
      </w:pPr>
      <w:r w:rsidRPr="00811B96">
        <w:rPr>
          <w:rFonts w:ascii="Times New Roman" w:hAnsi="Times New Roman" w:cs="Times New Roman"/>
          <w:b/>
          <w:sz w:val="28"/>
          <w:szCs w:val="28"/>
        </w:rPr>
        <w:t>Обеспечение жильем молодых семей</w:t>
      </w:r>
    </w:p>
    <w:p w:rsidR="00827924" w:rsidRPr="00811B96" w:rsidRDefault="00827924" w:rsidP="00811B96">
      <w:pPr>
        <w:spacing w:after="0"/>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Из местного бюджета на реализацию </w:t>
      </w:r>
      <w:r w:rsidR="007874D7" w:rsidRPr="00811B96">
        <w:rPr>
          <w:rFonts w:ascii="Times New Roman" w:hAnsi="Times New Roman" w:cs="Times New Roman"/>
          <w:sz w:val="28"/>
          <w:szCs w:val="28"/>
        </w:rPr>
        <w:t>программы</w:t>
      </w:r>
      <w:r w:rsidRPr="00811B96">
        <w:rPr>
          <w:rFonts w:ascii="Times New Roman" w:hAnsi="Times New Roman" w:cs="Times New Roman"/>
          <w:sz w:val="28"/>
          <w:szCs w:val="28"/>
        </w:rPr>
        <w:t xml:space="preserve"> по предоставлению молодым семьям социальных выплат на приобретение жилья направлено </w:t>
      </w:r>
      <w:r w:rsidR="00E748AF" w:rsidRPr="00811B96">
        <w:rPr>
          <w:rFonts w:ascii="Times New Roman" w:hAnsi="Times New Roman" w:cs="Times New Roman"/>
          <w:sz w:val="28"/>
          <w:szCs w:val="28"/>
        </w:rPr>
        <w:t>146,1</w:t>
      </w:r>
      <w:r w:rsidR="00491F5A">
        <w:rPr>
          <w:rFonts w:ascii="Times New Roman" w:hAnsi="Times New Roman" w:cs="Times New Roman"/>
          <w:sz w:val="28"/>
          <w:szCs w:val="28"/>
        </w:rPr>
        <w:t xml:space="preserve"> тыс. руб</w:t>
      </w:r>
      <w:r w:rsidRPr="00811B96">
        <w:rPr>
          <w:rFonts w:ascii="Times New Roman" w:hAnsi="Times New Roman" w:cs="Times New Roman"/>
          <w:sz w:val="28"/>
          <w:szCs w:val="28"/>
        </w:rPr>
        <w:t>.</w:t>
      </w:r>
      <w:r w:rsidR="00491F5A">
        <w:rPr>
          <w:rFonts w:ascii="Times New Roman" w:hAnsi="Times New Roman" w:cs="Times New Roman"/>
          <w:sz w:val="28"/>
          <w:szCs w:val="28"/>
        </w:rPr>
        <w:t xml:space="preserve"> </w:t>
      </w:r>
      <w:r w:rsidR="00584F50" w:rsidRPr="00811B96">
        <w:rPr>
          <w:rFonts w:ascii="Times New Roman" w:hAnsi="Times New Roman" w:cs="Times New Roman"/>
          <w:sz w:val="28"/>
          <w:szCs w:val="28"/>
        </w:rPr>
        <w:t xml:space="preserve">Одной </w:t>
      </w:r>
      <w:r w:rsidRPr="00811B96">
        <w:rPr>
          <w:rFonts w:ascii="Times New Roman" w:hAnsi="Times New Roman" w:cs="Times New Roman"/>
          <w:sz w:val="28"/>
          <w:szCs w:val="28"/>
        </w:rPr>
        <w:t xml:space="preserve">молодой семье выдано свидетельство о праве на получение социальной выплаты на приобретение жилого помещения или строительство индивидуального жилого дома. </w:t>
      </w:r>
    </w:p>
    <w:p w:rsidR="00E537E0" w:rsidRDefault="00E537E0" w:rsidP="00E537E0">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418"/>
        <w:gridCol w:w="952"/>
        <w:gridCol w:w="974"/>
        <w:gridCol w:w="1930"/>
      </w:tblGrid>
      <w:tr w:rsidR="00E537E0" w:rsidRPr="0017043B" w:rsidTr="00A32A64">
        <w:tc>
          <w:tcPr>
            <w:tcW w:w="4140" w:type="dxa"/>
          </w:tcPr>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Наименование индикатора</w:t>
            </w:r>
          </w:p>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 xml:space="preserve"> результатив</w:t>
            </w:r>
            <w:r w:rsidRPr="0017043B">
              <w:rPr>
                <w:rFonts w:ascii="Times New Roman" w:hAnsi="Times New Roman" w:cs="Times New Roman"/>
                <w:color w:val="000000" w:themeColor="text1"/>
              </w:rPr>
              <w:softHyphen/>
              <w:t>ности</w:t>
            </w:r>
          </w:p>
        </w:tc>
        <w:tc>
          <w:tcPr>
            <w:tcW w:w="1418" w:type="dxa"/>
          </w:tcPr>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Ед. измерения</w:t>
            </w:r>
          </w:p>
        </w:tc>
        <w:tc>
          <w:tcPr>
            <w:tcW w:w="952" w:type="dxa"/>
          </w:tcPr>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План 2015</w:t>
            </w:r>
          </w:p>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год</w:t>
            </w:r>
          </w:p>
        </w:tc>
        <w:tc>
          <w:tcPr>
            <w:tcW w:w="974" w:type="dxa"/>
          </w:tcPr>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Факт 2016</w:t>
            </w:r>
          </w:p>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год</w:t>
            </w:r>
          </w:p>
        </w:tc>
        <w:tc>
          <w:tcPr>
            <w:tcW w:w="1930" w:type="dxa"/>
          </w:tcPr>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Процент исполнение плана</w:t>
            </w:r>
          </w:p>
        </w:tc>
      </w:tr>
      <w:tr w:rsidR="00E537E0" w:rsidRPr="0017043B" w:rsidTr="00A32A64">
        <w:tc>
          <w:tcPr>
            <w:tcW w:w="4140" w:type="dxa"/>
          </w:tcPr>
          <w:p w:rsidR="00E537E0" w:rsidRPr="00E537E0" w:rsidRDefault="00E537E0" w:rsidP="00E537E0">
            <w:pPr>
              <w:pStyle w:val="ConsPlusNormal"/>
              <w:ind w:firstLine="0"/>
              <w:jc w:val="center"/>
              <w:rPr>
                <w:rFonts w:ascii="Times New Roman" w:hAnsi="Times New Roman" w:cs="Times New Roman"/>
                <w:sz w:val="24"/>
                <w:szCs w:val="24"/>
              </w:rPr>
            </w:pPr>
            <w:r w:rsidRPr="00E537E0">
              <w:rPr>
                <w:rFonts w:ascii="Times New Roman" w:hAnsi="Times New Roman" w:cs="Times New Roman"/>
                <w:sz w:val="24"/>
                <w:szCs w:val="24"/>
              </w:rPr>
              <w:t>Количество молодых семей, улучшивших жилищные условия с использованием средств федерального, краевого и местного бюджета</w:t>
            </w:r>
          </w:p>
        </w:tc>
        <w:tc>
          <w:tcPr>
            <w:tcW w:w="1418" w:type="dxa"/>
          </w:tcPr>
          <w:p w:rsidR="00E537E0" w:rsidRPr="00E537E0" w:rsidRDefault="00E537E0" w:rsidP="00E537E0">
            <w:pPr>
              <w:pStyle w:val="ConsPlusNormal"/>
              <w:ind w:firstLine="0"/>
              <w:jc w:val="center"/>
              <w:rPr>
                <w:rFonts w:ascii="Times New Roman" w:hAnsi="Times New Roman" w:cs="Times New Roman"/>
                <w:sz w:val="24"/>
                <w:szCs w:val="24"/>
              </w:rPr>
            </w:pPr>
            <w:r w:rsidRPr="00E537E0">
              <w:rPr>
                <w:rFonts w:ascii="Times New Roman" w:hAnsi="Times New Roman" w:cs="Times New Roman"/>
                <w:sz w:val="24"/>
                <w:szCs w:val="24"/>
              </w:rPr>
              <w:t>семьи</w:t>
            </w:r>
          </w:p>
        </w:tc>
        <w:tc>
          <w:tcPr>
            <w:tcW w:w="952" w:type="dxa"/>
          </w:tcPr>
          <w:p w:rsidR="00E537E0" w:rsidRPr="00E537E0" w:rsidRDefault="00E537E0" w:rsidP="00E537E0">
            <w:pPr>
              <w:widowControl w:val="0"/>
              <w:autoSpaceDE w:val="0"/>
              <w:autoSpaceDN w:val="0"/>
              <w:adjustRightInd w:val="0"/>
              <w:ind w:right="-141"/>
              <w:jc w:val="both"/>
              <w:rPr>
                <w:rFonts w:ascii="Times New Roman" w:eastAsia="Calibri" w:hAnsi="Times New Roman" w:cs="Times New Roman"/>
                <w:sz w:val="24"/>
                <w:szCs w:val="24"/>
              </w:rPr>
            </w:pPr>
            <w:r>
              <w:rPr>
                <w:rFonts w:ascii="Times New Roman" w:hAnsi="Times New Roman" w:cs="Times New Roman"/>
                <w:sz w:val="24"/>
                <w:szCs w:val="24"/>
              </w:rPr>
              <w:t>1</w:t>
            </w:r>
          </w:p>
        </w:tc>
        <w:tc>
          <w:tcPr>
            <w:tcW w:w="974" w:type="dxa"/>
          </w:tcPr>
          <w:p w:rsidR="00E537E0" w:rsidRPr="0017043B" w:rsidRDefault="00E537E0" w:rsidP="00E537E0">
            <w:pPr>
              <w:pStyle w:val="af1"/>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930" w:type="dxa"/>
          </w:tcPr>
          <w:p w:rsidR="00E537E0" w:rsidRPr="0017043B" w:rsidRDefault="00E537E0" w:rsidP="00E537E0">
            <w:pPr>
              <w:pStyle w:val="af1"/>
              <w:jc w:val="center"/>
              <w:rPr>
                <w:rFonts w:ascii="Times New Roman" w:hAnsi="Times New Roman" w:cs="Times New Roman"/>
                <w:color w:val="000000" w:themeColor="text1"/>
              </w:rPr>
            </w:pPr>
            <w:r>
              <w:rPr>
                <w:rFonts w:ascii="Times New Roman" w:hAnsi="Times New Roman" w:cs="Times New Roman"/>
                <w:color w:val="000000" w:themeColor="text1"/>
              </w:rPr>
              <w:t>100</w:t>
            </w:r>
          </w:p>
        </w:tc>
      </w:tr>
    </w:tbl>
    <w:p w:rsidR="00E537E0" w:rsidRPr="0017043B" w:rsidRDefault="00E537E0" w:rsidP="00E537E0">
      <w:pPr>
        <w:spacing w:after="0"/>
        <w:ind w:right="-1"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Целевой</w:t>
      </w:r>
      <w:r w:rsidRPr="0017043B">
        <w:rPr>
          <w:rFonts w:ascii="Times New Roman" w:hAnsi="Times New Roman" w:cs="Times New Roman"/>
          <w:color w:val="000000" w:themeColor="text1"/>
          <w:sz w:val="28"/>
          <w:szCs w:val="28"/>
        </w:rPr>
        <w:t xml:space="preserve"> показател</w:t>
      </w:r>
      <w:r>
        <w:rPr>
          <w:rFonts w:ascii="Times New Roman" w:hAnsi="Times New Roman" w:cs="Times New Roman"/>
          <w:color w:val="000000" w:themeColor="text1"/>
          <w:sz w:val="28"/>
          <w:szCs w:val="28"/>
        </w:rPr>
        <w:t>ь</w:t>
      </w:r>
      <w:r w:rsidRPr="0017043B">
        <w:rPr>
          <w:rFonts w:ascii="Times New Roman" w:hAnsi="Times New Roman" w:cs="Times New Roman"/>
          <w:color w:val="000000" w:themeColor="text1"/>
          <w:sz w:val="28"/>
          <w:szCs w:val="28"/>
        </w:rPr>
        <w:t xml:space="preserve"> программы выполнен на 100 %. Бальная оценка, присвоенная программе по данному критерию – 10.</w:t>
      </w:r>
    </w:p>
    <w:p w:rsidR="00E537E0" w:rsidRPr="0017043B" w:rsidRDefault="00E537E0" w:rsidP="00E537E0">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t>Годовой отчет о реализации программы предоставленный разработчиком соответствует установленным требованиям. Бальная оценка, присвоенная программе по данному критерию – 10.</w:t>
      </w:r>
    </w:p>
    <w:p w:rsidR="00E537E0" w:rsidRPr="0017043B" w:rsidRDefault="00E537E0" w:rsidP="00E537E0">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t>Средства муниципального бюджета, выделенные на реализацию мероприятий освоены в полном объеме. Бальная оценка, присвоенная программе по данному критерию – 10.</w:t>
      </w:r>
    </w:p>
    <w:p w:rsidR="00E537E0" w:rsidRPr="0017043B" w:rsidRDefault="00E537E0" w:rsidP="00E537E0">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C058E8" w:rsidRDefault="00C058E8" w:rsidP="00C058E8">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7874D7" w:rsidRPr="00811B96" w:rsidRDefault="007874D7" w:rsidP="00811B96">
      <w:pPr>
        <w:spacing w:after="0" w:line="240" w:lineRule="auto"/>
        <w:ind w:firstLine="851"/>
        <w:contextualSpacing/>
        <w:jc w:val="center"/>
        <w:rPr>
          <w:rFonts w:ascii="Times New Roman" w:hAnsi="Times New Roman" w:cs="Times New Roman"/>
          <w:b/>
          <w:sz w:val="28"/>
          <w:szCs w:val="28"/>
        </w:rPr>
      </w:pPr>
      <w:r w:rsidRPr="00811B96">
        <w:rPr>
          <w:rFonts w:ascii="Times New Roman" w:hAnsi="Times New Roman" w:cs="Times New Roman"/>
          <w:b/>
          <w:sz w:val="28"/>
          <w:szCs w:val="28"/>
        </w:rPr>
        <w:t>Управление муниципальным имуществом и земельными ресурсами</w:t>
      </w:r>
    </w:p>
    <w:p w:rsidR="007874D7" w:rsidRPr="00811B96" w:rsidRDefault="007874D7" w:rsidP="00811B96">
      <w:pPr>
        <w:spacing w:after="0" w:line="240" w:lineRule="auto"/>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В 2015 году на реализацию муниципальной программы по управлению муниципальным имуществом и земельными ресурсами муниципального образования город Горячий Ключ выделено из местного бюджета </w:t>
      </w:r>
      <w:r w:rsidR="00D84CB7" w:rsidRPr="00811B96">
        <w:rPr>
          <w:rFonts w:ascii="Times New Roman" w:hAnsi="Times New Roman" w:cs="Times New Roman"/>
          <w:sz w:val="28"/>
          <w:szCs w:val="28"/>
        </w:rPr>
        <w:t>1166</w:t>
      </w:r>
      <w:r w:rsidRPr="00811B96">
        <w:rPr>
          <w:rFonts w:ascii="Times New Roman" w:hAnsi="Times New Roman" w:cs="Times New Roman"/>
          <w:sz w:val="28"/>
          <w:szCs w:val="28"/>
        </w:rPr>
        <w:t xml:space="preserve"> тыс. рублей.</w:t>
      </w:r>
    </w:p>
    <w:p w:rsidR="007874D7" w:rsidRPr="00811B96" w:rsidRDefault="007874D7" w:rsidP="00811B96">
      <w:pPr>
        <w:autoSpaceDE w:val="0"/>
        <w:autoSpaceDN w:val="0"/>
        <w:adjustRightInd w:val="0"/>
        <w:spacing w:after="0" w:line="240" w:lineRule="auto"/>
        <w:ind w:firstLine="851"/>
        <w:jc w:val="both"/>
        <w:outlineLvl w:val="2"/>
        <w:rPr>
          <w:rFonts w:ascii="Times New Roman" w:eastAsia="Calibri" w:hAnsi="Times New Roman" w:cs="Times New Roman"/>
          <w:sz w:val="28"/>
          <w:szCs w:val="28"/>
        </w:rPr>
      </w:pPr>
      <w:r w:rsidRPr="00811B96">
        <w:rPr>
          <w:rFonts w:ascii="Times New Roman" w:hAnsi="Times New Roman" w:cs="Times New Roman"/>
          <w:sz w:val="28"/>
          <w:szCs w:val="28"/>
        </w:rPr>
        <w:t>Финансирование программы</w:t>
      </w:r>
      <w:r w:rsidRPr="00811B96">
        <w:rPr>
          <w:rFonts w:ascii="Times New Roman" w:eastAsia="Calibri" w:hAnsi="Times New Roman" w:cs="Times New Roman"/>
          <w:sz w:val="28"/>
          <w:szCs w:val="28"/>
        </w:rPr>
        <w:t xml:space="preserve"> в 2015 году</w:t>
      </w:r>
      <w:r w:rsidRPr="00811B96">
        <w:rPr>
          <w:rFonts w:ascii="Times New Roman" w:hAnsi="Times New Roman" w:cs="Times New Roman"/>
          <w:sz w:val="28"/>
          <w:szCs w:val="28"/>
        </w:rPr>
        <w:t xml:space="preserve"> направлено на</w:t>
      </w:r>
      <w:r w:rsidR="006222F2">
        <w:rPr>
          <w:rFonts w:ascii="Times New Roman" w:hAnsi="Times New Roman" w:cs="Times New Roman"/>
          <w:sz w:val="28"/>
          <w:szCs w:val="28"/>
        </w:rPr>
        <w:t xml:space="preserve"> </w:t>
      </w:r>
      <w:r w:rsidRPr="00811B96">
        <w:rPr>
          <w:rFonts w:ascii="Times New Roman" w:hAnsi="Times New Roman" w:cs="Times New Roman"/>
          <w:sz w:val="28"/>
          <w:szCs w:val="28"/>
        </w:rPr>
        <w:t>следующие мероприятия</w:t>
      </w:r>
      <w:r w:rsidRPr="00811B96">
        <w:rPr>
          <w:rFonts w:ascii="Times New Roman" w:eastAsia="Calibri" w:hAnsi="Times New Roman" w:cs="Times New Roman"/>
          <w:sz w:val="28"/>
          <w:szCs w:val="28"/>
        </w:rPr>
        <w:t>:</w:t>
      </w:r>
    </w:p>
    <w:p w:rsidR="007874D7" w:rsidRPr="00811B96" w:rsidRDefault="007874D7" w:rsidP="00811B96">
      <w:pPr>
        <w:widowControl w:val="0"/>
        <w:autoSpaceDE w:val="0"/>
        <w:autoSpaceDN w:val="0"/>
        <w:adjustRightInd w:val="0"/>
        <w:spacing w:after="0"/>
        <w:ind w:firstLine="851"/>
        <w:jc w:val="both"/>
        <w:rPr>
          <w:rFonts w:ascii="Times New Roman" w:hAnsi="Times New Roman" w:cs="Times New Roman"/>
          <w:sz w:val="28"/>
          <w:szCs w:val="28"/>
        </w:rPr>
      </w:pPr>
      <w:r w:rsidRPr="00811B96">
        <w:rPr>
          <w:rFonts w:ascii="Times New Roman" w:eastAsia="Calibri" w:hAnsi="Times New Roman" w:cs="Times New Roman"/>
          <w:sz w:val="28"/>
          <w:szCs w:val="28"/>
        </w:rPr>
        <w:t>-</w:t>
      </w:r>
      <w:r w:rsidR="006222F2">
        <w:rPr>
          <w:rFonts w:ascii="Times New Roman" w:hAnsi="Times New Roman" w:cs="Times New Roman"/>
          <w:sz w:val="28"/>
          <w:szCs w:val="28"/>
        </w:rPr>
        <w:t xml:space="preserve"> обязательную публикацию</w:t>
      </w:r>
      <w:r w:rsidRPr="00811B96">
        <w:rPr>
          <w:rFonts w:ascii="Times New Roman" w:hAnsi="Times New Roman" w:cs="Times New Roman"/>
          <w:sz w:val="28"/>
          <w:szCs w:val="28"/>
        </w:rPr>
        <w:t xml:space="preserve">, связанная с вопросами реализации прав участников земельных отношений в средствах массовой информации </w:t>
      </w:r>
      <w:r w:rsidR="00526669" w:rsidRPr="00811B96">
        <w:rPr>
          <w:rFonts w:ascii="Times New Roman" w:hAnsi="Times New Roman" w:cs="Times New Roman"/>
          <w:sz w:val="28"/>
          <w:szCs w:val="28"/>
        </w:rPr>
        <w:t>–</w:t>
      </w:r>
      <w:r w:rsidRPr="00811B96">
        <w:rPr>
          <w:rFonts w:ascii="Times New Roman" w:hAnsi="Times New Roman" w:cs="Times New Roman"/>
          <w:sz w:val="28"/>
          <w:szCs w:val="28"/>
        </w:rPr>
        <w:t xml:space="preserve"> </w:t>
      </w:r>
      <w:r w:rsidR="00526669" w:rsidRPr="00811B96">
        <w:rPr>
          <w:rFonts w:ascii="Times New Roman" w:hAnsi="Times New Roman" w:cs="Times New Roman"/>
          <w:sz w:val="28"/>
          <w:szCs w:val="28"/>
        </w:rPr>
        <w:t>426 тыс. руб.;</w:t>
      </w:r>
    </w:p>
    <w:p w:rsidR="00526669" w:rsidRPr="00811B96" w:rsidRDefault="00526669" w:rsidP="00811B96">
      <w:pPr>
        <w:widowControl w:val="0"/>
        <w:autoSpaceDE w:val="0"/>
        <w:autoSpaceDN w:val="0"/>
        <w:adjustRightInd w:val="0"/>
        <w:spacing w:after="0"/>
        <w:ind w:firstLine="851"/>
        <w:jc w:val="both"/>
        <w:rPr>
          <w:rFonts w:ascii="Times New Roman" w:hAnsi="Times New Roman" w:cs="Times New Roman"/>
          <w:sz w:val="28"/>
          <w:szCs w:val="28"/>
        </w:rPr>
      </w:pPr>
      <w:r w:rsidRPr="00811B96">
        <w:rPr>
          <w:rFonts w:ascii="Times New Roman" w:hAnsi="Times New Roman" w:cs="Times New Roman"/>
          <w:sz w:val="28"/>
          <w:szCs w:val="28"/>
        </w:rPr>
        <w:t>- оценк</w:t>
      </w:r>
      <w:r w:rsidR="006222F2">
        <w:rPr>
          <w:rFonts w:ascii="Times New Roman" w:hAnsi="Times New Roman" w:cs="Times New Roman"/>
          <w:sz w:val="28"/>
          <w:szCs w:val="28"/>
        </w:rPr>
        <w:t>у</w:t>
      </w:r>
      <w:r w:rsidRPr="00811B96">
        <w:rPr>
          <w:rFonts w:ascii="Times New Roman" w:hAnsi="Times New Roman" w:cs="Times New Roman"/>
          <w:sz w:val="28"/>
          <w:szCs w:val="28"/>
        </w:rPr>
        <w:t xml:space="preserve"> рыночной стоимости и права на заключение договора аренды земельных участков для выставления на торги и актуализации арендной платы – 85 тыс. руб.;</w:t>
      </w:r>
    </w:p>
    <w:p w:rsidR="00526669" w:rsidRPr="00811B96" w:rsidRDefault="00526669" w:rsidP="00811B96">
      <w:pPr>
        <w:widowControl w:val="0"/>
        <w:autoSpaceDE w:val="0"/>
        <w:autoSpaceDN w:val="0"/>
        <w:adjustRightInd w:val="0"/>
        <w:spacing w:after="0"/>
        <w:ind w:firstLine="851"/>
        <w:jc w:val="both"/>
        <w:rPr>
          <w:rFonts w:ascii="Times New Roman" w:hAnsi="Times New Roman" w:cs="Times New Roman"/>
          <w:sz w:val="28"/>
          <w:szCs w:val="28"/>
        </w:rPr>
      </w:pPr>
      <w:r w:rsidRPr="00811B96">
        <w:rPr>
          <w:rFonts w:ascii="Times New Roman" w:hAnsi="Times New Roman" w:cs="Times New Roman"/>
          <w:sz w:val="28"/>
          <w:szCs w:val="28"/>
        </w:rPr>
        <w:t>- кадастровые работы по формированию земельных участков из земель государственной или муниципальной собственности: для предоставления с торгов; под нежилыми объектами, находящимися в муниципальной собственности; под многоквартирными жилыми домами; для категории граждан, имеющих 3 и более детей -  392 тыс. руб.;</w:t>
      </w:r>
    </w:p>
    <w:p w:rsidR="00526669" w:rsidRPr="00811B96" w:rsidRDefault="00526669" w:rsidP="00811B96">
      <w:pPr>
        <w:widowControl w:val="0"/>
        <w:autoSpaceDE w:val="0"/>
        <w:autoSpaceDN w:val="0"/>
        <w:adjustRightInd w:val="0"/>
        <w:spacing w:after="0"/>
        <w:ind w:firstLine="851"/>
        <w:jc w:val="both"/>
        <w:rPr>
          <w:rFonts w:ascii="Times New Roman" w:hAnsi="Times New Roman" w:cs="Times New Roman"/>
          <w:sz w:val="28"/>
          <w:szCs w:val="28"/>
        </w:rPr>
      </w:pPr>
      <w:r w:rsidRPr="00811B96">
        <w:rPr>
          <w:rFonts w:ascii="Times New Roman" w:hAnsi="Times New Roman" w:cs="Times New Roman"/>
          <w:sz w:val="28"/>
          <w:szCs w:val="28"/>
        </w:rPr>
        <w:t>- работы по выполнению топографической съемки</w:t>
      </w:r>
      <w:r w:rsidR="00D84CB7" w:rsidRPr="00811B96">
        <w:rPr>
          <w:rFonts w:ascii="Times New Roman" w:hAnsi="Times New Roman" w:cs="Times New Roman"/>
          <w:sz w:val="28"/>
          <w:szCs w:val="28"/>
        </w:rPr>
        <w:t xml:space="preserve"> 23 тыс. руб.;</w:t>
      </w:r>
    </w:p>
    <w:p w:rsidR="00D84CB7" w:rsidRPr="00811B96" w:rsidRDefault="00D84CB7" w:rsidP="00811B96">
      <w:pPr>
        <w:widowControl w:val="0"/>
        <w:autoSpaceDE w:val="0"/>
        <w:autoSpaceDN w:val="0"/>
        <w:adjustRightInd w:val="0"/>
        <w:spacing w:after="0"/>
        <w:ind w:firstLine="851"/>
        <w:jc w:val="both"/>
        <w:rPr>
          <w:rFonts w:ascii="Times New Roman" w:hAnsi="Times New Roman" w:cs="Times New Roman"/>
          <w:sz w:val="28"/>
          <w:szCs w:val="28"/>
        </w:rPr>
      </w:pPr>
      <w:r w:rsidRPr="00811B96">
        <w:rPr>
          <w:rFonts w:ascii="Times New Roman" w:hAnsi="Times New Roman" w:cs="Times New Roman"/>
          <w:sz w:val="28"/>
          <w:szCs w:val="28"/>
        </w:rPr>
        <w:t>- оценк</w:t>
      </w:r>
      <w:r w:rsidR="006222F2">
        <w:rPr>
          <w:rFonts w:ascii="Times New Roman" w:hAnsi="Times New Roman" w:cs="Times New Roman"/>
          <w:sz w:val="28"/>
          <w:szCs w:val="28"/>
        </w:rPr>
        <w:t>у</w:t>
      </w:r>
      <w:r w:rsidRPr="00811B96">
        <w:rPr>
          <w:rFonts w:ascii="Times New Roman" w:hAnsi="Times New Roman" w:cs="Times New Roman"/>
          <w:sz w:val="28"/>
          <w:szCs w:val="28"/>
        </w:rPr>
        <w:t xml:space="preserve"> рыночной стоимости имущества, находящегося в муниципальной собственности, и проведение экспертизы муниципального имущества 90 тыс. руб.;</w:t>
      </w:r>
    </w:p>
    <w:p w:rsidR="00D84CB7" w:rsidRDefault="00D84CB7" w:rsidP="00A32A64">
      <w:pPr>
        <w:widowControl w:val="0"/>
        <w:autoSpaceDE w:val="0"/>
        <w:autoSpaceDN w:val="0"/>
        <w:adjustRightInd w:val="0"/>
        <w:spacing w:after="0"/>
        <w:ind w:firstLine="851"/>
        <w:jc w:val="both"/>
        <w:rPr>
          <w:rFonts w:ascii="Times New Roman" w:hAnsi="Times New Roman" w:cs="Times New Roman"/>
          <w:sz w:val="28"/>
          <w:szCs w:val="28"/>
        </w:rPr>
      </w:pPr>
      <w:r w:rsidRPr="00811B96">
        <w:rPr>
          <w:rFonts w:ascii="Times New Roman" w:hAnsi="Times New Roman" w:cs="Times New Roman"/>
          <w:sz w:val="28"/>
          <w:szCs w:val="28"/>
        </w:rPr>
        <w:t xml:space="preserve">- оформление права муниципальной собственности на жилые и нежилые объекты, оформление техпаспортов и </w:t>
      </w:r>
      <w:proofErr w:type="spellStart"/>
      <w:r w:rsidRPr="00811B96">
        <w:rPr>
          <w:rFonts w:ascii="Times New Roman" w:hAnsi="Times New Roman" w:cs="Times New Roman"/>
          <w:sz w:val="28"/>
          <w:szCs w:val="28"/>
        </w:rPr>
        <w:t>техпланов</w:t>
      </w:r>
      <w:proofErr w:type="spellEnd"/>
      <w:r w:rsidRPr="00811B96">
        <w:rPr>
          <w:rFonts w:ascii="Times New Roman" w:hAnsi="Times New Roman" w:cs="Times New Roman"/>
          <w:sz w:val="28"/>
          <w:szCs w:val="28"/>
        </w:rPr>
        <w:t xml:space="preserve"> для регистрации права муниципальной собственности 150 тыс. руб. </w:t>
      </w:r>
    </w:p>
    <w:p w:rsidR="00E537E0" w:rsidRDefault="00E537E0" w:rsidP="00A32A64">
      <w:pPr>
        <w:spacing w:after="0" w:line="240" w:lineRule="auto"/>
        <w:ind w:firstLine="851"/>
        <w:jc w:val="center"/>
        <w:rPr>
          <w:rFonts w:ascii="Times New Roman" w:hAnsi="Times New Roman" w:cs="Times New Roman"/>
          <w:sz w:val="28"/>
          <w:szCs w:val="28"/>
        </w:rPr>
      </w:pPr>
      <w:r w:rsidRPr="00F96D14">
        <w:rPr>
          <w:rFonts w:ascii="Times New Roman" w:hAnsi="Times New Roman" w:cs="Times New Roman"/>
          <w:sz w:val="28"/>
          <w:szCs w:val="28"/>
        </w:rPr>
        <w:t>Исполнение целевых индикаторов программы</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1418"/>
        <w:gridCol w:w="952"/>
        <w:gridCol w:w="974"/>
        <w:gridCol w:w="1930"/>
      </w:tblGrid>
      <w:tr w:rsidR="00E537E0" w:rsidRPr="0017043B" w:rsidTr="00A32A64">
        <w:tc>
          <w:tcPr>
            <w:tcW w:w="4282" w:type="dxa"/>
          </w:tcPr>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Наименование индикатора</w:t>
            </w:r>
          </w:p>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lastRenderedPageBreak/>
              <w:t xml:space="preserve"> результатив</w:t>
            </w:r>
            <w:r w:rsidRPr="0017043B">
              <w:rPr>
                <w:rFonts w:ascii="Times New Roman" w:hAnsi="Times New Roman" w:cs="Times New Roman"/>
                <w:color w:val="000000" w:themeColor="text1"/>
              </w:rPr>
              <w:softHyphen/>
              <w:t>ности</w:t>
            </w:r>
          </w:p>
        </w:tc>
        <w:tc>
          <w:tcPr>
            <w:tcW w:w="1418" w:type="dxa"/>
          </w:tcPr>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lastRenderedPageBreak/>
              <w:t>Ед. изме</w:t>
            </w:r>
            <w:r w:rsidRPr="0017043B">
              <w:rPr>
                <w:rFonts w:ascii="Times New Roman" w:hAnsi="Times New Roman" w:cs="Times New Roman"/>
                <w:color w:val="000000" w:themeColor="text1"/>
              </w:rPr>
              <w:lastRenderedPageBreak/>
              <w:t>рения</w:t>
            </w:r>
          </w:p>
        </w:tc>
        <w:tc>
          <w:tcPr>
            <w:tcW w:w="952" w:type="dxa"/>
          </w:tcPr>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lastRenderedPageBreak/>
              <w:t xml:space="preserve">План </w:t>
            </w:r>
            <w:r w:rsidRPr="0017043B">
              <w:rPr>
                <w:rFonts w:ascii="Times New Roman" w:hAnsi="Times New Roman" w:cs="Times New Roman"/>
                <w:color w:val="000000" w:themeColor="text1"/>
              </w:rPr>
              <w:lastRenderedPageBreak/>
              <w:t>2015</w:t>
            </w:r>
          </w:p>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год</w:t>
            </w:r>
          </w:p>
        </w:tc>
        <w:tc>
          <w:tcPr>
            <w:tcW w:w="974" w:type="dxa"/>
          </w:tcPr>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lastRenderedPageBreak/>
              <w:t xml:space="preserve">Факт </w:t>
            </w:r>
            <w:r w:rsidRPr="0017043B">
              <w:rPr>
                <w:rFonts w:ascii="Times New Roman" w:hAnsi="Times New Roman" w:cs="Times New Roman"/>
                <w:color w:val="000000" w:themeColor="text1"/>
              </w:rPr>
              <w:lastRenderedPageBreak/>
              <w:t>2016</w:t>
            </w:r>
          </w:p>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t>год</w:t>
            </w:r>
          </w:p>
        </w:tc>
        <w:tc>
          <w:tcPr>
            <w:tcW w:w="1930" w:type="dxa"/>
          </w:tcPr>
          <w:p w:rsidR="00E537E0" w:rsidRPr="0017043B" w:rsidRDefault="00E537E0" w:rsidP="009C3C62">
            <w:pPr>
              <w:pStyle w:val="af1"/>
              <w:jc w:val="center"/>
              <w:rPr>
                <w:rFonts w:ascii="Times New Roman" w:hAnsi="Times New Roman" w:cs="Times New Roman"/>
                <w:color w:val="000000" w:themeColor="text1"/>
              </w:rPr>
            </w:pPr>
            <w:r w:rsidRPr="0017043B">
              <w:rPr>
                <w:rFonts w:ascii="Times New Roman" w:hAnsi="Times New Roman" w:cs="Times New Roman"/>
                <w:color w:val="000000" w:themeColor="text1"/>
              </w:rPr>
              <w:lastRenderedPageBreak/>
              <w:t>Процент испол</w:t>
            </w:r>
            <w:r w:rsidRPr="0017043B">
              <w:rPr>
                <w:rFonts w:ascii="Times New Roman" w:hAnsi="Times New Roman" w:cs="Times New Roman"/>
                <w:color w:val="000000" w:themeColor="text1"/>
              </w:rPr>
              <w:lastRenderedPageBreak/>
              <w:t>нение плана</w:t>
            </w:r>
          </w:p>
        </w:tc>
      </w:tr>
      <w:tr w:rsidR="00BF54F9" w:rsidRPr="0017043B" w:rsidTr="00A32A64">
        <w:tc>
          <w:tcPr>
            <w:tcW w:w="4282" w:type="dxa"/>
          </w:tcPr>
          <w:p w:rsidR="00BF54F9" w:rsidRPr="00BF54F9" w:rsidRDefault="00BF54F9" w:rsidP="00BF54F9">
            <w:pPr>
              <w:widowControl w:val="0"/>
              <w:autoSpaceDE w:val="0"/>
              <w:autoSpaceDN w:val="0"/>
              <w:adjustRightInd w:val="0"/>
              <w:jc w:val="both"/>
              <w:rPr>
                <w:rFonts w:ascii="Times New Roman" w:hAnsi="Times New Roman" w:cs="Times New Roman"/>
                <w:sz w:val="24"/>
                <w:szCs w:val="24"/>
              </w:rPr>
            </w:pPr>
            <w:r w:rsidRPr="00BF54F9">
              <w:rPr>
                <w:rFonts w:ascii="Times New Roman" w:hAnsi="Times New Roman" w:cs="Times New Roman"/>
                <w:sz w:val="24"/>
                <w:szCs w:val="24"/>
              </w:rPr>
              <w:lastRenderedPageBreak/>
              <w:t xml:space="preserve">Количество объектов, по которым проведена оценка рыночной стоимости, в том числе земельных участков, недвижимого имущества </w:t>
            </w:r>
          </w:p>
        </w:tc>
        <w:tc>
          <w:tcPr>
            <w:tcW w:w="1418" w:type="dxa"/>
          </w:tcPr>
          <w:p w:rsidR="00BF54F9" w:rsidRPr="00BF54F9" w:rsidRDefault="00BF54F9" w:rsidP="00BF54F9">
            <w:pPr>
              <w:widowControl w:val="0"/>
              <w:autoSpaceDE w:val="0"/>
              <w:autoSpaceDN w:val="0"/>
              <w:adjustRightInd w:val="0"/>
              <w:jc w:val="both"/>
              <w:rPr>
                <w:rFonts w:ascii="Times New Roman" w:hAnsi="Times New Roman" w:cs="Times New Roman"/>
                <w:sz w:val="24"/>
                <w:szCs w:val="24"/>
              </w:rPr>
            </w:pPr>
            <w:proofErr w:type="spellStart"/>
            <w:r w:rsidRPr="00BF54F9">
              <w:rPr>
                <w:rFonts w:ascii="Times New Roman" w:hAnsi="Times New Roman" w:cs="Times New Roman"/>
                <w:sz w:val="24"/>
                <w:szCs w:val="24"/>
              </w:rPr>
              <w:t>ед</w:t>
            </w:r>
            <w:proofErr w:type="spellEnd"/>
          </w:p>
        </w:tc>
        <w:tc>
          <w:tcPr>
            <w:tcW w:w="952" w:type="dxa"/>
          </w:tcPr>
          <w:p w:rsidR="00BF54F9" w:rsidRPr="0017043B" w:rsidRDefault="00BF54F9" w:rsidP="00BF54F9">
            <w:pPr>
              <w:pStyle w:val="ConsPlusNormal"/>
              <w:ind w:right="-284"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w:t>
            </w:r>
          </w:p>
        </w:tc>
        <w:tc>
          <w:tcPr>
            <w:tcW w:w="974" w:type="dxa"/>
          </w:tcPr>
          <w:p w:rsidR="00BF54F9" w:rsidRPr="0017043B" w:rsidRDefault="00BF54F9" w:rsidP="00BF54F9">
            <w:pPr>
              <w:pStyle w:val="af1"/>
              <w:jc w:val="center"/>
              <w:rPr>
                <w:rFonts w:ascii="Times New Roman" w:hAnsi="Times New Roman" w:cs="Times New Roman"/>
                <w:color w:val="000000" w:themeColor="text1"/>
              </w:rPr>
            </w:pPr>
            <w:r>
              <w:rPr>
                <w:rFonts w:ascii="Times New Roman" w:hAnsi="Times New Roman" w:cs="Times New Roman"/>
                <w:color w:val="000000" w:themeColor="text1"/>
              </w:rPr>
              <w:t>110</w:t>
            </w:r>
          </w:p>
        </w:tc>
        <w:tc>
          <w:tcPr>
            <w:tcW w:w="1930" w:type="dxa"/>
          </w:tcPr>
          <w:p w:rsidR="00BF54F9" w:rsidRPr="0017043B" w:rsidRDefault="00BF54F9" w:rsidP="00BF54F9">
            <w:pPr>
              <w:pStyle w:val="af1"/>
              <w:jc w:val="center"/>
              <w:rPr>
                <w:rFonts w:ascii="Times New Roman" w:hAnsi="Times New Roman" w:cs="Times New Roman"/>
                <w:color w:val="000000" w:themeColor="text1"/>
              </w:rPr>
            </w:pPr>
            <w:r>
              <w:rPr>
                <w:rFonts w:ascii="Times New Roman" w:hAnsi="Times New Roman" w:cs="Times New Roman"/>
                <w:color w:val="000000" w:themeColor="text1"/>
              </w:rPr>
              <w:t>76</w:t>
            </w:r>
          </w:p>
        </w:tc>
      </w:tr>
      <w:tr w:rsidR="00BF54F9" w:rsidRPr="0017043B" w:rsidTr="00A32A64">
        <w:trPr>
          <w:trHeight w:val="870"/>
        </w:trPr>
        <w:tc>
          <w:tcPr>
            <w:tcW w:w="4282" w:type="dxa"/>
          </w:tcPr>
          <w:p w:rsidR="00BF54F9" w:rsidRPr="00BF54F9" w:rsidRDefault="00BF54F9" w:rsidP="00A32A64">
            <w:pPr>
              <w:widowControl w:val="0"/>
              <w:autoSpaceDE w:val="0"/>
              <w:autoSpaceDN w:val="0"/>
              <w:adjustRightInd w:val="0"/>
              <w:jc w:val="both"/>
              <w:rPr>
                <w:rFonts w:ascii="Times New Roman" w:hAnsi="Times New Roman" w:cs="Times New Roman"/>
                <w:sz w:val="24"/>
                <w:szCs w:val="24"/>
              </w:rPr>
            </w:pPr>
            <w:r w:rsidRPr="00BF54F9">
              <w:rPr>
                <w:rFonts w:ascii="Times New Roman" w:hAnsi="Times New Roman" w:cs="Times New Roman"/>
                <w:sz w:val="24"/>
                <w:szCs w:val="24"/>
              </w:rPr>
              <w:t>Количество сформированных и поставленных на кадастровый учет земельных участков</w:t>
            </w:r>
          </w:p>
        </w:tc>
        <w:tc>
          <w:tcPr>
            <w:tcW w:w="1418" w:type="dxa"/>
          </w:tcPr>
          <w:p w:rsidR="00BF54F9" w:rsidRPr="00BF54F9" w:rsidRDefault="00BF54F9" w:rsidP="00BF54F9">
            <w:pPr>
              <w:widowControl w:val="0"/>
              <w:autoSpaceDE w:val="0"/>
              <w:autoSpaceDN w:val="0"/>
              <w:adjustRightInd w:val="0"/>
              <w:jc w:val="both"/>
              <w:rPr>
                <w:rFonts w:ascii="Times New Roman" w:hAnsi="Times New Roman" w:cs="Times New Roman"/>
                <w:sz w:val="24"/>
                <w:szCs w:val="24"/>
              </w:rPr>
            </w:pPr>
            <w:proofErr w:type="spellStart"/>
            <w:r w:rsidRPr="00BF54F9">
              <w:rPr>
                <w:rFonts w:ascii="Times New Roman" w:hAnsi="Times New Roman" w:cs="Times New Roman"/>
                <w:sz w:val="24"/>
                <w:szCs w:val="24"/>
              </w:rPr>
              <w:t>ед</w:t>
            </w:r>
            <w:proofErr w:type="spellEnd"/>
          </w:p>
        </w:tc>
        <w:tc>
          <w:tcPr>
            <w:tcW w:w="952" w:type="dxa"/>
          </w:tcPr>
          <w:p w:rsidR="00BF54F9" w:rsidRPr="0017043B" w:rsidRDefault="00BF54F9" w:rsidP="00BF54F9">
            <w:pPr>
              <w:pStyle w:val="ConsPlusNormal"/>
              <w:ind w:right="-284"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974" w:type="dxa"/>
          </w:tcPr>
          <w:p w:rsidR="00BF54F9" w:rsidRPr="0017043B" w:rsidRDefault="00BF54F9" w:rsidP="00BF54F9">
            <w:pPr>
              <w:pStyle w:val="af1"/>
              <w:jc w:val="center"/>
              <w:rPr>
                <w:rFonts w:ascii="Times New Roman" w:hAnsi="Times New Roman" w:cs="Times New Roman"/>
                <w:color w:val="000000" w:themeColor="text1"/>
              </w:rPr>
            </w:pPr>
            <w:r>
              <w:rPr>
                <w:rFonts w:ascii="Times New Roman" w:hAnsi="Times New Roman" w:cs="Times New Roman"/>
                <w:color w:val="000000" w:themeColor="text1"/>
              </w:rPr>
              <w:t>45</w:t>
            </w:r>
          </w:p>
        </w:tc>
        <w:tc>
          <w:tcPr>
            <w:tcW w:w="1930" w:type="dxa"/>
          </w:tcPr>
          <w:p w:rsidR="00BF54F9" w:rsidRPr="0017043B" w:rsidRDefault="00BF54F9" w:rsidP="00BF54F9">
            <w:pPr>
              <w:pStyle w:val="af1"/>
              <w:jc w:val="center"/>
              <w:rPr>
                <w:rFonts w:ascii="Times New Roman" w:hAnsi="Times New Roman" w:cs="Times New Roman"/>
                <w:color w:val="000000" w:themeColor="text1"/>
              </w:rPr>
            </w:pPr>
            <w:r>
              <w:rPr>
                <w:rFonts w:ascii="Times New Roman" w:hAnsi="Times New Roman" w:cs="Times New Roman"/>
                <w:color w:val="000000" w:themeColor="text1"/>
              </w:rPr>
              <w:t>100</w:t>
            </w:r>
          </w:p>
        </w:tc>
      </w:tr>
      <w:tr w:rsidR="00BF54F9" w:rsidRPr="0017043B" w:rsidTr="00A32A64">
        <w:tc>
          <w:tcPr>
            <w:tcW w:w="4282" w:type="dxa"/>
          </w:tcPr>
          <w:p w:rsidR="00BF54F9" w:rsidRPr="00BF54F9" w:rsidRDefault="00BF54F9" w:rsidP="00BF54F9">
            <w:pPr>
              <w:widowControl w:val="0"/>
              <w:autoSpaceDE w:val="0"/>
              <w:autoSpaceDN w:val="0"/>
              <w:adjustRightInd w:val="0"/>
              <w:jc w:val="both"/>
              <w:rPr>
                <w:rFonts w:ascii="Times New Roman" w:hAnsi="Times New Roman" w:cs="Times New Roman"/>
                <w:sz w:val="24"/>
                <w:szCs w:val="24"/>
              </w:rPr>
            </w:pPr>
            <w:r w:rsidRPr="00BF54F9">
              <w:rPr>
                <w:rFonts w:ascii="Times New Roman" w:hAnsi="Times New Roman" w:cs="Times New Roman"/>
                <w:sz w:val="24"/>
                <w:szCs w:val="24"/>
              </w:rPr>
              <w:t>Количество договоров аренды муниципального недвижимого имущества, земельных участков</w:t>
            </w:r>
          </w:p>
        </w:tc>
        <w:tc>
          <w:tcPr>
            <w:tcW w:w="1418" w:type="dxa"/>
          </w:tcPr>
          <w:p w:rsidR="00BF54F9" w:rsidRPr="00BF54F9" w:rsidRDefault="00BF54F9" w:rsidP="00BF54F9">
            <w:pPr>
              <w:widowControl w:val="0"/>
              <w:autoSpaceDE w:val="0"/>
              <w:autoSpaceDN w:val="0"/>
              <w:adjustRightInd w:val="0"/>
              <w:jc w:val="both"/>
              <w:rPr>
                <w:rFonts w:ascii="Times New Roman" w:hAnsi="Times New Roman" w:cs="Times New Roman"/>
                <w:sz w:val="24"/>
                <w:szCs w:val="24"/>
              </w:rPr>
            </w:pPr>
            <w:proofErr w:type="spellStart"/>
            <w:r w:rsidRPr="00BF54F9">
              <w:rPr>
                <w:rFonts w:ascii="Times New Roman" w:hAnsi="Times New Roman" w:cs="Times New Roman"/>
                <w:sz w:val="24"/>
                <w:szCs w:val="24"/>
              </w:rPr>
              <w:t>Ед</w:t>
            </w:r>
            <w:proofErr w:type="spellEnd"/>
          </w:p>
        </w:tc>
        <w:tc>
          <w:tcPr>
            <w:tcW w:w="952" w:type="dxa"/>
          </w:tcPr>
          <w:p w:rsidR="00BF54F9" w:rsidRPr="0017043B" w:rsidRDefault="00BF54F9" w:rsidP="00BF54F9">
            <w:pPr>
              <w:pStyle w:val="ConsPlusNormal"/>
              <w:ind w:right="-284"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2260</w:t>
            </w:r>
          </w:p>
        </w:tc>
        <w:tc>
          <w:tcPr>
            <w:tcW w:w="974" w:type="dxa"/>
          </w:tcPr>
          <w:p w:rsidR="00BF54F9" w:rsidRPr="0017043B" w:rsidRDefault="00BF54F9" w:rsidP="00BF54F9">
            <w:pPr>
              <w:pStyle w:val="af1"/>
              <w:jc w:val="center"/>
              <w:rPr>
                <w:rFonts w:ascii="Times New Roman" w:hAnsi="Times New Roman" w:cs="Times New Roman"/>
                <w:color w:val="000000" w:themeColor="text1"/>
              </w:rPr>
            </w:pPr>
            <w:r>
              <w:rPr>
                <w:rFonts w:ascii="Times New Roman" w:hAnsi="Times New Roman" w:cs="Times New Roman"/>
                <w:color w:val="000000" w:themeColor="text1"/>
              </w:rPr>
              <w:t>1930</w:t>
            </w:r>
          </w:p>
        </w:tc>
        <w:tc>
          <w:tcPr>
            <w:tcW w:w="1930" w:type="dxa"/>
          </w:tcPr>
          <w:p w:rsidR="00BF54F9" w:rsidRPr="0017043B" w:rsidRDefault="00BF54F9" w:rsidP="00BF54F9">
            <w:pPr>
              <w:pStyle w:val="af1"/>
              <w:jc w:val="center"/>
              <w:rPr>
                <w:rFonts w:ascii="Times New Roman" w:hAnsi="Times New Roman" w:cs="Times New Roman"/>
                <w:color w:val="000000" w:themeColor="text1"/>
              </w:rPr>
            </w:pPr>
            <w:r>
              <w:rPr>
                <w:rFonts w:ascii="Times New Roman" w:hAnsi="Times New Roman" w:cs="Times New Roman"/>
                <w:color w:val="000000" w:themeColor="text1"/>
              </w:rPr>
              <w:t>85,3</w:t>
            </w:r>
          </w:p>
        </w:tc>
      </w:tr>
      <w:tr w:rsidR="00BF54F9" w:rsidRPr="0017043B" w:rsidTr="00A32A64">
        <w:tc>
          <w:tcPr>
            <w:tcW w:w="4282" w:type="dxa"/>
          </w:tcPr>
          <w:p w:rsidR="00BF54F9" w:rsidRPr="00BF54F9" w:rsidRDefault="00BF54F9" w:rsidP="00BF54F9">
            <w:pPr>
              <w:widowControl w:val="0"/>
              <w:autoSpaceDE w:val="0"/>
              <w:autoSpaceDN w:val="0"/>
              <w:adjustRightInd w:val="0"/>
              <w:jc w:val="both"/>
              <w:rPr>
                <w:rFonts w:ascii="Times New Roman" w:hAnsi="Times New Roman" w:cs="Times New Roman"/>
                <w:sz w:val="24"/>
                <w:szCs w:val="24"/>
              </w:rPr>
            </w:pPr>
            <w:r w:rsidRPr="00BF54F9">
              <w:rPr>
                <w:rFonts w:ascii="Times New Roman" w:hAnsi="Times New Roman" w:cs="Times New Roman"/>
                <w:sz w:val="24"/>
                <w:szCs w:val="24"/>
              </w:rPr>
              <w:t xml:space="preserve">Количество объектов, принятых в муниципальную собственность </w:t>
            </w:r>
          </w:p>
        </w:tc>
        <w:tc>
          <w:tcPr>
            <w:tcW w:w="1418" w:type="dxa"/>
          </w:tcPr>
          <w:p w:rsidR="00BF54F9" w:rsidRPr="00BF54F9" w:rsidRDefault="00BF54F9" w:rsidP="00BF54F9">
            <w:pPr>
              <w:widowControl w:val="0"/>
              <w:autoSpaceDE w:val="0"/>
              <w:autoSpaceDN w:val="0"/>
              <w:adjustRightInd w:val="0"/>
              <w:jc w:val="both"/>
              <w:rPr>
                <w:rFonts w:ascii="Times New Roman" w:hAnsi="Times New Roman" w:cs="Times New Roman"/>
                <w:sz w:val="24"/>
                <w:szCs w:val="24"/>
              </w:rPr>
            </w:pPr>
            <w:proofErr w:type="spellStart"/>
            <w:r w:rsidRPr="00BF54F9">
              <w:rPr>
                <w:rFonts w:ascii="Times New Roman" w:hAnsi="Times New Roman" w:cs="Times New Roman"/>
                <w:sz w:val="24"/>
                <w:szCs w:val="24"/>
              </w:rPr>
              <w:t>ед</w:t>
            </w:r>
            <w:proofErr w:type="spellEnd"/>
          </w:p>
        </w:tc>
        <w:tc>
          <w:tcPr>
            <w:tcW w:w="952" w:type="dxa"/>
          </w:tcPr>
          <w:p w:rsidR="00BF54F9" w:rsidRPr="0017043B" w:rsidRDefault="00BF54F9" w:rsidP="00BF54F9">
            <w:pPr>
              <w:pStyle w:val="ConsPlusNormal"/>
              <w:ind w:right="-284"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w:t>
            </w:r>
          </w:p>
        </w:tc>
        <w:tc>
          <w:tcPr>
            <w:tcW w:w="974" w:type="dxa"/>
          </w:tcPr>
          <w:p w:rsidR="00BF54F9" w:rsidRPr="0017043B" w:rsidRDefault="00BF54F9" w:rsidP="00BF54F9">
            <w:pPr>
              <w:pStyle w:val="af1"/>
              <w:jc w:val="center"/>
              <w:rPr>
                <w:rFonts w:ascii="Times New Roman" w:hAnsi="Times New Roman" w:cs="Times New Roman"/>
                <w:color w:val="000000" w:themeColor="text1"/>
              </w:rPr>
            </w:pPr>
            <w:r>
              <w:rPr>
                <w:rFonts w:ascii="Times New Roman" w:hAnsi="Times New Roman" w:cs="Times New Roman"/>
                <w:color w:val="000000" w:themeColor="text1"/>
              </w:rPr>
              <w:t>310</w:t>
            </w:r>
          </w:p>
        </w:tc>
        <w:tc>
          <w:tcPr>
            <w:tcW w:w="1930" w:type="dxa"/>
          </w:tcPr>
          <w:p w:rsidR="00BF54F9" w:rsidRPr="0017043B" w:rsidRDefault="00BF54F9" w:rsidP="00BF54F9">
            <w:pPr>
              <w:pStyle w:val="af1"/>
              <w:jc w:val="center"/>
              <w:rPr>
                <w:rFonts w:ascii="Times New Roman" w:hAnsi="Times New Roman" w:cs="Times New Roman"/>
                <w:color w:val="000000" w:themeColor="text1"/>
              </w:rPr>
            </w:pPr>
            <w:r>
              <w:rPr>
                <w:rFonts w:ascii="Times New Roman" w:hAnsi="Times New Roman" w:cs="Times New Roman"/>
                <w:color w:val="000000" w:themeColor="text1"/>
              </w:rPr>
              <w:t>207</w:t>
            </w:r>
          </w:p>
        </w:tc>
      </w:tr>
      <w:tr w:rsidR="00BF54F9" w:rsidRPr="0017043B" w:rsidTr="00A32A64">
        <w:tc>
          <w:tcPr>
            <w:tcW w:w="4282" w:type="dxa"/>
          </w:tcPr>
          <w:p w:rsidR="00BF54F9" w:rsidRPr="00BF54F9" w:rsidRDefault="00BF54F9" w:rsidP="00BF54F9">
            <w:pPr>
              <w:widowControl w:val="0"/>
              <w:autoSpaceDE w:val="0"/>
              <w:autoSpaceDN w:val="0"/>
              <w:adjustRightInd w:val="0"/>
              <w:jc w:val="both"/>
              <w:rPr>
                <w:rFonts w:ascii="Times New Roman" w:hAnsi="Times New Roman" w:cs="Times New Roman"/>
                <w:sz w:val="24"/>
                <w:szCs w:val="24"/>
              </w:rPr>
            </w:pPr>
            <w:r w:rsidRPr="00BF54F9">
              <w:rPr>
                <w:rFonts w:ascii="Times New Roman" w:hAnsi="Times New Roman" w:cs="Times New Roman"/>
                <w:sz w:val="24"/>
                <w:szCs w:val="24"/>
              </w:rPr>
              <w:t>Количество заключенных договоров купли-</w:t>
            </w:r>
            <w:r w:rsidR="00C058E8" w:rsidRPr="00BF54F9">
              <w:rPr>
                <w:rFonts w:ascii="Times New Roman" w:hAnsi="Times New Roman" w:cs="Times New Roman"/>
                <w:sz w:val="24"/>
                <w:szCs w:val="24"/>
              </w:rPr>
              <w:t>продажи муниципального</w:t>
            </w:r>
            <w:r w:rsidRPr="00BF54F9">
              <w:rPr>
                <w:rFonts w:ascii="Times New Roman" w:hAnsi="Times New Roman" w:cs="Times New Roman"/>
                <w:sz w:val="24"/>
                <w:szCs w:val="24"/>
              </w:rPr>
              <w:t xml:space="preserve"> имущества, земельных участков</w:t>
            </w:r>
          </w:p>
        </w:tc>
        <w:tc>
          <w:tcPr>
            <w:tcW w:w="1418" w:type="dxa"/>
          </w:tcPr>
          <w:p w:rsidR="00BF54F9" w:rsidRPr="00BF54F9" w:rsidRDefault="00BF54F9" w:rsidP="00BF54F9">
            <w:pPr>
              <w:widowControl w:val="0"/>
              <w:autoSpaceDE w:val="0"/>
              <w:autoSpaceDN w:val="0"/>
              <w:adjustRightInd w:val="0"/>
              <w:jc w:val="both"/>
              <w:rPr>
                <w:rFonts w:ascii="Times New Roman" w:hAnsi="Times New Roman" w:cs="Times New Roman"/>
                <w:sz w:val="24"/>
                <w:szCs w:val="24"/>
              </w:rPr>
            </w:pPr>
            <w:proofErr w:type="spellStart"/>
            <w:r w:rsidRPr="00BF54F9">
              <w:rPr>
                <w:rFonts w:ascii="Times New Roman" w:hAnsi="Times New Roman" w:cs="Times New Roman"/>
                <w:sz w:val="24"/>
                <w:szCs w:val="24"/>
              </w:rPr>
              <w:t>Ед</w:t>
            </w:r>
            <w:proofErr w:type="spellEnd"/>
          </w:p>
        </w:tc>
        <w:tc>
          <w:tcPr>
            <w:tcW w:w="952" w:type="dxa"/>
          </w:tcPr>
          <w:p w:rsidR="00BF54F9" w:rsidRPr="0017043B" w:rsidRDefault="00BF54F9" w:rsidP="00BF54F9">
            <w:pPr>
              <w:pStyle w:val="ConsPlusNormal"/>
              <w:ind w:right="-284" w:firstLine="0"/>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974" w:type="dxa"/>
          </w:tcPr>
          <w:p w:rsidR="00BF54F9" w:rsidRPr="0017043B" w:rsidRDefault="00BF54F9" w:rsidP="00BF54F9">
            <w:pPr>
              <w:pStyle w:val="af1"/>
              <w:jc w:val="center"/>
              <w:rPr>
                <w:rFonts w:ascii="Times New Roman" w:hAnsi="Times New Roman" w:cs="Times New Roman"/>
                <w:color w:val="000000" w:themeColor="text1"/>
              </w:rPr>
            </w:pPr>
            <w:r>
              <w:rPr>
                <w:rFonts w:ascii="Times New Roman" w:hAnsi="Times New Roman" w:cs="Times New Roman"/>
                <w:color w:val="000000" w:themeColor="text1"/>
              </w:rPr>
              <w:t>84</w:t>
            </w:r>
          </w:p>
        </w:tc>
        <w:tc>
          <w:tcPr>
            <w:tcW w:w="1930" w:type="dxa"/>
          </w:tcPr>
          <w:p w:rsidR="00BF54F9" w:rsidRPr="0017043B" w:rsidRDefault="00BF54F9" w:rsidP="00BF54F9">
            <w:pPr>
              <w:pStyle w:val="af1"/>
              <w:jc w:val="center"/>
              <w:rPr>
                <w:rFonts w:ascii="Times New Roman" w:hAnsi="Times New Roman" w:cs="Times New Roman"/>
                <w:color w:val="000000" w:themeColor="text1"/>
              </w:rPr>
            </w:pPr>
            <w:r>
              <w:rPr>
                <w:rFonts w:ascii="Times New Roman" w:hAnsi="Times New Roman" w:cs="Times New Roman"/>
                <w:color w:val="000000" w:themeColor="text1"/>
              </w:rPr>
              <w:t>147</w:t>
            </w:r>
          </w:p>
        </w:tc>
      </w:tr>
    </w:tbl>
    <w:p w:rsidR="00E537E0" w:rsidRPr="0017043B" w:rsidRDefault="00E537E0" w:rsidP="00E537E0">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t xml:space="preserve">Целевые показатели программы выполнен на </w:t>
      </w:r>
      <w:r w:rsidR="00BF54F9">
        <w:rPr>
          <w:rFonts w:ascii="Times New Roman" w:hAnsi="Times New Roman" w:cs="Times New Roman"/>
          <w:color w:val="000000" w:themeColor="text1"/>
          <w:sz w:val="28"/>
          <w:szCs w:val="28"/>
        </w:rPr>
        <w:t>60</w:t>
      </w:r>
      <w:r w:rsidRPr="0017043B">
        <w:rPr>
          <w:rFonts w:ascii="Times New Roman" w:hAnsi="Times New Roman" w:cs="Times New Roman"/>
          <w:color w:val="000000" w:themeColor="text1"/>
          <w:sz w:val="28"/>
          <w:szCs w:val="28"/>
        </w:rPr>
        <w:t xml:space="preserve">%. Бальная оценка, присвоенная программе по данному критерию – </w:t>
      </w:r>
      <w:r w:rsidR="00BF54F9">
        <w:rPr>
          <w:rFonts w:ascii="Times New Roman" w:hAnsi="Times New Roman" w:cs="Times New Roman"/>
          <w:color w:val="000000" w:themeColor="text1"/>
          <w:sz w:val="28"/>
          <w:szCs w:val="28"/>
        </w:rPr>
        <w:t>6</w:t>
      </w:r>
      <w:r w:rsidRPr="0017043B">
        <w:rPr>
          <w:rFonts w:ascii="Times New Roman" w:hAnsi="Times New Roman" w:cs="Times New Roman"/>
          <w:color w:val="000000" w:themeColor="text1"/>
          <w:sz w:val="28"/>
          <w:szCs w:val="28"/>
        </w:rPr>
        <w:t>.</w:t>
      </w:r>
    </w:p>
    <w:p w:rsidR="00E537E0" w:rsidRPr="0017043B" w:rsidRDefault="00E537E0" w:rsidP="00E537E0">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t>Годовой отчет о реализации программы предоставленный разработчиком соответствует установленным требованиям. Бальная оценка, присвоенная программе по данному критерию – 10.</w:t>
      </w:r>
    </w:p>
    <w:p w:rsidR="00E537E0" w:rsidRPr="0017043B" w:rsidRDefault="00E537E0" w:rsidP="00E537E0">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t>Средства муниципального бюджета, выделенные на реализацию мероприятий освоены в полном объеме. Бальная оценка, присвоенная программе по данному критерию – 10.</w:t>
      </w:r>
    </w:p>
    <w:p w:rsidR="00E537E0" w:rsidRDefault="00E537E0" w:rsidP="00E537E0">
      <w:pPr>
        <w:spacing w:after="0"/>
        <w:ind w:right="-1" w:firstLine="851"/>
        <w:jc w:val="both"/>
        <w:rPr>
          <w:rFonts w:ascii="Times New Roman" w:hAnsi="Times New Roman" w:cs="Times New Roman"/>
          <w:color w:val="000000" w:themeColor="text1"/>
          <w:sz w:val="28"/>
          <w:szCs w:val="28"/>
        </w:rPr>
      </w:pPr>
      <w:r w:rsidRPr="0017043B">
        <w:rPr>
          <w:rFonts w:ascii="Times New Roman" w:hAnsi="Times New Roman" w:cs="Times New Roman"/>
          <w:color w:val="000000" w:themeColor="text1"/>
          <w:sz w:val="28"/>
          <w:szCs w:val="28"/>
        </w:rPr>
        <w:t>Мероприятия, предусмотренные в программе выполнены в соответствии с выделенным финансированием. Бальная оценка, присвоенная программе по данному критерию – 10.</w:t>
      </w:r>
    </w:p>
    <w:p w:rsidR="00C058E8" w:rsidRDefault="00C058E8" w:rsidP="00C058E8">
      <w:pPr>
        <w:ind w:firstLine="851"/>
        <w:jc w:val="both"/>
        <w:rPr>
          <w:rFonts w:ascii="Times New Roman" w:eastAsia="Times New Roman" w:hAnsi="Times New Roman"/>
          <w:sz w:val="28"/>
          <w:szCs w:val="28"/>
          <w:lang w:eastAsia="ru-RU"/>
        </w:rPr>
      </w:pPr>
      <w:r>
        <w:rPr>
          <w:rFonts w:ascii="Times New Roman" w:hAnsi="Times New Roman"/>
          <w:sz w:val="28"/>
          <w:szCs w:val="28"/>
        </w:rPr>
        <w:t>По результатам о</w:t>
      </w:r>
      <w:r w:rsidRPr="00010FBA">
        <w:rPr>
          <w:rFonts w:ascii="Times New Roman" w:hAnsi="Times New Roman"/>
          <w:sz w:val="28"/>
          <w:szCs w:val="28"/>
        </w:rPr>
        <w:t>ценк</w:t>
      </w:r>
      <w:r>
        <w:rPr>
          <w:rFonts w:ascii="Times New Roman" w:hAnsi="Times New Roman"/>
          <w:sz w:val="28"/>
          <w:szCs w:val="28"/>
        </w:rPr>
        <w:t>и</w:t>
      </w:r>
      <w:r w:rsidRPr="00010FBA">
        <w:rPr>
          <w:rFonts w:ascii="Times New Roman" w:hAnsi="Times New Roman"/>
          <w:sz w:val="28"/>
          <w:szCs w:val="28"/>
        </w:rPr>
        <w:t xml:space="preserve"> реализации программы </w:t>
      </w:r>
      <w:r>
        <w:rPr>
          <w:rFonts w:ascii="Times New Roman" w:hAnsi="Times New Roman"/>
          <w:sz w:val="28"/>
          <w:szCs w:val="28"/>
        </w:rPr>
        <w:t>ей присвоен рейтинг высокой эффективности</w:t>
      </w:r>
      <w:r w:rsidRPr="00010FBA">
        <w:rPr>
          <w:rFonts w:ascii="Times New Roman" w:hAnsi="Times New Roman"/>
          <w:sz w:val="28"/>
          <w:szCs w:val="28"/>
        </w:rPr>
        <w:t>.</w:t>
      </w:r>
      <w:r w:rsidRPr="00010FBA">
        <w:rPr>
          <w:rFonts w:ascii="Times New Roman" w:eastAsia="Times New Roman" w:hAnsi="Times New Roman"/>
          <w:color w:val="666666"/>
          <w:sz w:val="28"/>
          <w:szCs w:val="28"/>
          <w:lang w:eastAsia="ru-RU"/>
        </w:rPr>
        <w:t xml:space="preserve"> </w:t>
      </w:r>
      <w:r w:rsidRPr="00010FBA">
        <w:rPr>
          <w:rFonts w:ascii="Times New Roman" w:eastAsia="Times New Roman" w:hAnsi="Times New Roman"/>
          <w:sz w:val="28"/>
          <w:szCs w:val="28"/>
          <w:lang w:eastAsia="ru-RU"/>
        </w:rPr>
        <w:t>Следовательно, программа работает, признана эффективной и целесообразной к финансированию на 201</w:t>
      </w:r>
      <w:r>
        <w:rPr>
          <w:rFonts w:ascii="Times New Roman" w:eastAsia="Times New Roman" w:hAnsi="Times New Roman"/>
          <w:sz w:val="28"/>
          <w:szCs w:val="28"/>
          <w:lang w:eastAsia="ru-RU"/>
        </w:rPr>
        <w:t>6</w:t>
      </w:r>
      <w:r w:rsidRPr="00010FBA">
        <w:rPr>
          <w:rFonts w:ascii="Times New Roman" w:eastAsia="Times New Roman" w:hAnsi="Times New Roman"/>
          <w:sz w:val="28"/>
          <w:szCs w:val="28"/>
          <w:lang w:eastAsia="ru-RU"/>
        </w:rPr>
        <w:t xml:space="preserve"> год.</w:t>
      </w:r>
    </w:p>
    <w:p w:rsidR="00991D19" w:rsidRPr="00154D3D" w:rsidRDefault="00991D19">
      <w:pPr>
        <w:spacing w:after="0" w:line="240" w:lineRule="auto"/>
        <w:jc w:val="center"/>
        <w:rPr>
          <w:rFonts w:ascii="Times New Roman" w:hAnsi="Times New Roman" w:cs="Times New Roman"/>
          <w:sz w:val="28"/>
          <w:szCs w:val="28"/>
        </w:rPr>
      </w:pPr>
    </w:p>
    <w:sectPr w:rsidR="00991D19" w:rsidRPr="00154D3D" w:rsidSect="007F667B">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55" w:rsidRDefault="00263655" w:rsidP="00BE7FB9">
      <w:pPr>
        <w:spacing w:after="0" w:line="240" w:lineRule="auto"/>
      </w:pPr>
      <w:r>
        <w:separator/>
      </w:r>
    </w:p>
  </w:endnote>
  <w:endnote w:type="continuationSeparator" w:id="0">
    <w:p w:rsidR="00263655" w:rsidRDefault="00263655" w:rsidP="00BE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55" w:rsidRDefault="00263655" w:rsidP="00BE7FB9">
      <w:pPr>
        <w:spacing w:after="0" w:line="240" w:lineRule="auto"/>
      </w:pPr>
      <w:r>
        <w:separator/>
      </w:r>
    </w:p>
  </w:footnote>
  <w:footnote w:type="continuationSeparator" w:id="0">
    <w:p w:rsidR="00263655" w:rsidRDefault="00263655" w:rsidP="00BE7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2901"/>
      <w:docPartObj>
        <w:docPartGallery w:val="Page Numbers (Top of Page)"/>
        <w:docPartUnique/>
      </w:docPartObj>
    </w:sdtPr>
    <w:sdtEndPr/>
    <w:sdtContent>
      <w:p w:rsidR="004D66DD" w:rsidRDefault="00EB0E54">
        <w:pPr>
          <w:pStyle w:val="ab"/>
          <w:jc w:val="center"/>
        </w:pPr>
        <w:r>
          <w:fldChar w:fldCharType="begin"/>
        </w:r>
        <w:r w:rsidR="004D66DD">
          <w:instrText xml:space="preserve"> PAGE   \* MERGEFORMAT </w:instrText>
        </w:r>
        <w:r>
          <w:fldChar w:fldCharType="separate"/>
        </w:r>
        <w:r w:rsidR="002220F2">
          <w:rPr>
            <w:noProof/>
          </w:rPr>
          <w:t>6</w:t>
        </w:r>
        <w:r>
          <w:rPr>
            <w:noProof/>
          </w:rPr>
          <w:fldChar w:fldCharType="end"/>
        </w:r>
      </w:p>
    </w:sdtContent>
  </w:sdt>
  <w:p w:rsidR="004D66DD" w:rsidRDefault="004D66D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47A8"/>
    <w:multiLevelType w:val="hybridMultilevel"/>
    <w:tmpl w:val="839C5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B60EBC"/>
    <w:multiLevelType w:val="hybridMultilevel"/>
    <w:tmpl w:val="130AEAEA"/>
    <w:lvl w:ilvl="0" w:tplc="D12E4F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A8C7A56"/>
    <w:multiLevelType w:val="hybridMultilevel"/>
    <w:tmpl w:val="28DE36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19"/>
    <w:rsid w:val="00040AB0"/>
    <w:rsid w:val="00046EBC"/>
    <w:rsid w:val="00074ADD"/>
    <w:rsid w:val="000804A8"/>
    <w:rsid w:val="0008122A"/>
    <w:rsid w:val="00081D92"/>
    <w:rsid w:val="00081FD9"/>
    <w:rsid w:val="0008283F"/>
    <w:rsid w:val="00082E25"/>
    <w:rsid w:val="00094239"/>
    <w:rsid w:val="00097CCA"/>
    <w:rsid w:val="000E72A9"/>
    <w:rsid w:val="000F668A"/>
    <w:rsid w:val="00113A92"/>
    <w:rsid w:val="00122B4C"/>
    <w:rsid w:val="00134A7C"/>
    <w:rsid w:val="0015378B"/>
    <w:rsid w:val="00154D3D"/>
    <w:rsid w:val="00155E06"/>
    <w:rsid w:val="00157015"/>
    <w:rsid w:val="0016098C"/>
    <w:rsid w:val="0016458B"/>
    <w:rsid w:val="0017043B"/>
    <w:rsid w:val="00171B7F"/>
    <w:rsid w:val="00184B44"/>
    <w:rsid w:val="00187F4B"/>
    <w:rsid w:val="00191F6B"/>
    <w:rsid w:val="00196027"/>
    <w:rsid w:val="001C5EE8"/>
    <w:rsid w:val="001D376B"/>
    <w:rsid w:val="001D6544"/>
    <w:rsid w:val="001E2045"/>
    <w:rsid w:val="001E6181"/>
    <w:rsid w:val="001E76FB"/>
    <w:rsid w:val="001F775F"/>
    <w:rsid w:val="00207013"/>
    <w:rsid w:val="00207FF0"/>
    <w:rsid w:val="00213162"/>
    <w:rsid w:val="002220F2"/>
    <w:rsid w:val="002415ED"/>
    <w:rsid w:val="0025014C"/>
    <w:rsid w:val="00254572"/>
    <w:rsid w:val="0025474E"/>
    <w:rsid w:val="00263655"/>
    <w:rsid w:val="00285522"/>
    <w:rsid w:val="002900E0"/>
    <w:rsid w:val="00292F5B"/>
    <w:rsid w:val="002A01E7"/>
    <w:rsid w:val="002E6880"/>
    <w:rsid w:val="002F17E4"/>
    <w:rsid w:val="003061D0"/>
    <w:rsid w:val="00315552"/>
    <w:rsid w:val="00324ACD"/>
    <w:rsid w:val="00334C09"/>
    <w:rsid w:val="003362F6"/>
    <w:rsid w:val="003611E5"/>
    <w:rsid w:val="00372B78"/>
    <w:rsid w:val="00381164"/>
    <w:rsid w:val="003957AD"/>
    <w:rsid w:val="00396314"/>
    <w:rsid w:val="003A26B7"/>
    <w:rsid w:val="003D1341"/>
    <w:rsid w:val="003F1A60"/>
    <w:rsid w:val="003F674B"/>
    <w:rsid w:val="004042DF"/>
    <w:rsid w:val="00406519"/>
    <w:rsid w:val="004121DD"/>
    <w:rsid w:val="004142CD"/>
    <w:rsid w:val="004225AA"/>
    <w:rsid w:val="004233A9"/>
    <w:rsid w:val="004259D3"/>
    <w:rsid w:val="00464E78"/>
    <w:rsid w:val="00491F5A"/>
    <w:rsid w:val="004A035A"/>
    <w:rsid w:val="004A102E"/>
    <w:rsid w:val="004B6A01"/>
    <w:rsid w:val="004D6052"/>
    <w:rsid w:val="004D66DD"/>
    <w:rsid w:val="004F70CA"/>
    <w:rsid w:val="00515CF1"/>
    <w:rsid w:val="00524764"/>
    <w:rsid w:val="00526669"/>
    <w:rsid w:val="00527568"/>
    <w:rsid w:val="005334CA"/>
    <w:rsid w:val="005349CF"/>
    <w:rsid w:val="00544393"/>
    <w:rsid w:val="0054485B"/>
    <w:rsid w:val="00544993"/>
    <w:rsid w:val="0055329A"/>
    <w:rsid w:val="0056677E"/>
    <w:rsid w:val="00570C89"/>
    <w:rsid w:val="00575500"/>
    <w:rsid w:val="00584F50"/>
    <w:rsid w:val="005C2F0B"/>
    <w:rsid w:val="005D0D72"/>
    <w:rsid w:val="005D659D"/>
    <w:rsid w:val="005E3D1E"/>
    <w:rsid w:val="0061613D"/>
    <w:rsid w:val="00616C5F"/>
    <w:rsid w:val="006222F2"/>
    <w:rsid w:val="006365F7"/>
    <w:rsid w:val="00645015"/>
    <w:rsid w:val="00647429"/>
    <w:rsid w:val="00650436"/>
    <w:rsid w:val="0066092F"/>
    <w:rsid w:val="00672913"/>
    <w:rsid w:val="006842AC"/>
    <w:rsid w:val="0068799C"/>
    <w:rsid w:val="00690CC0"/>
    <w:rsid w:val="006C1E2B"/>
    <w:rsid w:val="006F0497"/>
    <w:rsid w:val="006F4974"/>
    <w:rsid w:val="006F64C5"/>
    <w:rsid w:val="00701CF8"/>
    <w:rsid w:val="00712B96"/>
    <w:rsid w:val="007272A9"/>
    <w:rsid w:val="00731CA1"/>
    <w:rsid w:val="00732CB0"/>
    <w:rsid w:val="0074219B"/>
    <w:rsid w:val="007521F1"/>
    <w:rsid w:val="00752B5D"/>
    <w:rsid w:val="0077618C"/>
    <w:rsid w:val="00781880"/>
    <w:rsid w:val="007874D7"/>
    <w:rsid w:val="00787A76"/>
    <w:rsid w:val="0079697C"/>
    <w:rsid w:val="007B0C5A"/>
    <w:rsid w:val="007B680C"/>
    <w:rsid w:val="007E0D37"/>
    <w:rsid w:val="007E4548"/>
    <w:rsid w:val="007E4D91"/>
    <w:rsid w:val="007F667B"/>
    <w:rsid w:val="007F6BAD"/>
    <w:rsid w:val="00803C41"/>
    <w:rsid w:val="00804C25"/>
    <w:rsid w:val="00811837"/>
    <w:rsid w:val="00811B96"/>
    <w:rsid w:val="0081453A"/>
    <w:rsid w:val="00827924"/>
    <w:rsid w:val="008329BA"/>
    <w:rsid w:val="00840ED7"/>
    <w:rsid w:val="008515B7"/>
    <w:rsid w:val="008535AC"/>
    <w:rsid w:val="0085706A"/>
    <w:rsid w:val="00860826"/>
    <w:rsid w:val="00862C91"/>
    <w:rsid w:val="00867407"/>
    <w:rsid w:val="008865A0"/>
    <w:rsid w:val="008922E0"/>
    <w:rsid w:val="008A2584"/>
    <w:rsid w:val="008A3C2E"/>
    <w:rsid w:val="008C76BA"/>
    <w:rsid w:val="008D0EDF"/>
    <w:rsid w:val="008D5671"/>
    <w:rsid w:val="008E4657"/>
    <w:rsid w:val="0090429A"/>
    <w:rsid w:val="00916637"/>
    <w:rsid w:val="00916FE2"/>
    <w:rsid w:val="0095164A"/>
    <w:rsid w:val="00971F6A"/>
    <w:rsid w:val="00972761"/>
    <w:rsid w:val="00975375"/>
    <w:rsid w:val="009807D3"/>
    <w:rsid w:val="00985B7F"/>
    <w:rsid w:val="00991D19"/>
    <w:rsid w:val="009A0569"/>
    <w:rsid w:val="009A57C8"/>
    <w:rsid w:val="009C3AB0"/>
    <w:rsid w:val="009C3C62"/>
    <w:rsid w:val="009C49DB"/>
    <w:rsid w:val="009C56DB"/>
    <w:rsid w:val="009D39E7"/>
    <w:rsid w:val="009D464A"/>
    <w:rsid w:val="009F2B17"/>
    <w:rsid w:val="009F734F"/>
    <w:rsid w:val="00A02E2A"/>
    <w:rsid w:val="00A05724"/>
    <w:rsid w:val="00A12A85"/>
    <w:rsid w:val="00A20214"/>
    <w:rsid w:val="00A24CFF"/>
    <w:rsid w:val="00A26448"/>
    <w:rsid w:val="00A32A64"/>
    <w:rsid w:val="00A37D49"/>
    <w:rsid w:val="00A41B2B"/>
    <w:rsid w:val="00A56368"/>
    <w:rsid w:val="00A57850"/>
    <w:rsid w:val="00A60242"/>
    <w:rsid w:val="00A63F20"/>
    <w:rsid w:val="00A66A58"/>
    <w:rsid w:val="00A75ECF"/>
    <w:rsid w:val="00A774D8"/>
    <w:rsid w:val="00A915ED"/>
    <w:rsid w:val="00AB0BBF"/>
    <w:rsid w:val="00AC46DD"/>
    <w:rsid w:val="00AE1CE8"/>
    <w:rsid w:val="00B06461"/>
    <w:rsid w:val="00B1400D"/>
    <w:rsid w:val="00B14534"/>
    <w:rsid w:val="00B14A8C"/>
    <w:rsid w:val="00B30375"/>
    <w:rsid w:val="00B32771"/>
    <w:rsid w:val="00B343A2"/>
    <w:rsid w:val="00B66718"/>
    <w:rsid w:val="00B701C0"/>
    <w:rsid w:val="00B72394"/>
    <w:rsid w:val="00B728B9"/>
    <w:rsid w:val="00B72EFB"/>
    <w:rsid w:val="00B77580"/>
    <w:rsid w:val="00B81A77"/>
    <w:rsid w:val="00B81F25"/>
    <w:rsid w:val="00B8270C"/>
    <w:rsid w:val="00B93138"/>
    <w:rsid w:val="00BA3A77"/>
    <w:rsid w:val="00BA6953"/>
    <w:rsid w:val="00BC31FE"/>
    <w:rsid w:val="00BC7EE1"/>
    <w:rsid w:val="00BE2093"/>
    <w:rsid w:val="00BE7FB9"/>
    <w:rsid w:val="00BF453E"/>
    <w:rsid w:val="00BF4C3A"/>
    <w:rsid w:val="00BF54F9"/>
    <w:rsid w:val="00C058E8"/>
    <w:rsid w:val="00C51883"/>
    <w:rsid w:val="00C57D34"/>
    <w:rsid w:val="00C90F96"/>
    <w:rsid w:val="00C941DE"/>
    <w:rsid w:val="00C942D2"/>
    <w:rsid w:val="00C94558"/>
    <w:rsid w:val="00C97B3F"/>
    <w:rsid w:val="00C97F24"/>
    <w:rsid w:val="00CA4FA5"/>
    <w:rsid w:val="00CB6596"/>
    <w:rsid w:val="00CC0E75"/>
    <w:rsid w:val="00CC211D"/>
    <w:rsid w:val="00CC2C9D"/>
    <w:rsid w:val="00CD3F57"/>
    <w:rsid w:val="00CE0A89"/>
    <w:rsid w:val="00CE48AE"/>
    <w:rsid w:val="00CE7190"/>
    <w:rsid w:val="00D055FD"/>
    <w:rsid w:val="00D114D9"/>
    <w:rsid w:val="00D177CE"/>
    <w:rsid w:val="00D17AFA"/>
    <w:rsid w:val="00D36401"/>
    <w:rsid w:val="00D40E10"/>
    <w:rsid w:val="00D44D67"/>
    <w:rsid w:val="00D56687"/>
    <w:rsid w:val="00D56AC3"/>
    <w:rsid w:val="00D6629D"/>
    <w:rsid w:val="00D7752B"/>
    <w:rsid w:val="00D81B32"/>
    <w:rsid w:val="00D84CB7"/>
    <w:rsid w:val="00DB1B8C"/>
    <w:rsid w:val="00DB7380"/>
    <w:rsid w:val="00DC1AF8"/>
    <w:rsid w:val="00DD36AF"/>
    <w:rsid w:val="00DD5C1F"/>
    <w:rsid w:val="00DE2D22"/>
    <w:rsid w:val="00DF67A3"/>
    <w:rsid w:val="00E077E2"/>
    <w:rsid w:val="00E1065F"/>
    <w:rsid w:val="00E2189C"/>
    <w:rsid w:val="00E223CE"/>
    <w:rsid w:val="00E31FD0"/>
    <w:rsid w:val="00E40842"/>
    <w:rsid w:val="00E537E0"/>
    <w:rsid w:val="00E6085A"/>
    <w:rsid w:val="00E748AF"/>
    <w:rsid w:val="00E91B4E"/>
    <w:rsid w:val="00E9289A"/>
    <w:rsid w:val="00E95CB3"/>
    <w:rsid w:val="00EA2BD3"/>
    <w:rsid w:val="00EB0E54"/>
    <w:rsid w:val="00ED6F80"/>
    <w:rsid w:val="00ED73B2"/>
    <w:rsid w:val="00EE4377"/>
    <w:rsid w:val="00EE76E6"/>
    <w:rsid w:val="00EF25E4"/>
    <w:rsid w:val="00F1444A"/>
    <w:rsid w:val="00F27DF6"/>
    <w:rsid w:val="00F30DCD"/>
    <w:rsid w:val="00F5188C"/>
    <w:rsid w:val="00F54726"/>
    <w:rsid w:val="00F55B0D"/>
    <w:rsid w:val="00F63214"/>
    <w:rsid w:val="00F66BE4"/>
    <w:rsid w:val="00F74D65"/>
    <w:rsid w:val="00F949E7"/>
    <w:rsid w:val="00F96D14"/>
    <w:rsid w:val="00FA4680"/>
    <w:rsid w:val="00FC17F0"/>
    <w:rsid w:val="00FD229A"/>
    <w:rsid w:val="00FF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8ECDD-D4B4-4539-84AF-FA7479EF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A3"/>
  </w:style>
  <w:style w:type="paragraph" w:styleId="1">
    <w:name w:val="heading 1"/>
    <w:basedOn w:val="a"/>
    <w:next w:val="a"/>
    <w:link w:val="10"/>
    <w:uiPriority w:val="99"/>
    <w:qFormat/>
    <w:rsid w:val="00E95CB3"/>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1,Знак1,Текст Знак2,Текст Знак1 Знак,Текст Знак Знак Знак1,Текст Знак1 Знак1 Знак Знак,Текст Знак Знак Знак Знак Знак,Текст Знак2 Знак Знак Знак Знак Знак,Текст Знак1 Знак Знак Знак Знак Знак Знак, Знак,Текст Знак Знак,Текст Знак1, Зна Знак"/>
    <w:basedOn w:val="a"/>
    <w:link w:val="a4"/>
    <w:rsid w:val="00991D19"/>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1 Знак,Знак1 Знак,Текст Знак2 Знак,Текст Знак1 Знак Знак,Текст Знак Знак Знак1 Знак,Текст Знак1 Знак1 Знак Знак Знак,Текст Знак Знак Знак Знак Знак Знак,Текст Знак2 Знак Знак Знак Знак Знак Знак, Знак Знак,Текст Знак Знак Знак"/>
    <w:basedOn w:val="a0"/>
    <w:link w:val="a3"/>
    <w:rsid w:val="00991D19"/>
    <w:rPr>
      <w:rFonts w:ascii="Courier New" w:eastAsia="Times New Roman" w:hAnsi="Courier New" w:cs="Courier New"/>
      <w:sz w:val="20"/>
      <w:szCs w:val="20"/>
      <w:lang w:eastAsia="ru-RU"/>
    </w:rPr>
  </w:style>
  <w:style w:type="paragraph" w:styleId="a5">
    <w:name w:val="No Spacing"/>
    <w:link w:val="a6"/>
    <w:uiPriority w:val="1"/>
    <w:qFormat/>
    <w:rsid w:val="00CA4FA5"/>
    <w:pPr>
      <w:spacing w:after="0" w:line="240" w:lineRule="auto"/>
    </w:pPr>
    <w:rPr>
      <w:rFonts w:ascii="Calibri" w:eastAsia="Calibri" w:hAnsi="Calibri" w:cs="Times New Roman"/>
    </w:rPr>
  </w:style>
  <w:style w:type="character" w:customStyle="1" w:styleId="a6">
    <w:name w:val="Без интервала Знак"/>
    <w:link w:val="a5"/>
    <w:locked/>
    <w:rsid w:val="00CA4FA5"/>
    <w:rPr>
      <w:rFonts w:ascii="Calibri" w:eastAsia="Calibri" w:hAnsi="Calibri" w:cs="Times New Roman"/>
    </w:rPr>
  </w:style>
  <w:style w:type="paragraph" w:styleId="a7">
    <w:name w:val="Body Text"/>
    <w:basedOn w:val="a"/>
    <w:link w:val="a8"/>
    <w:rsid w:val="008535AC"/>
    <w:pPr>
      <w:widowControl w:val="0"/>
      <w:autoSpaceDE w:val="0"/>
      <w:spacing w:after="120" w:line="240" w:lineRule="auto"/>
      <w:jc w:val="both"/>
    </w:pPr>
    <w:rPr>
      <w:rFonts w:ascii="Times New Roman" w:eastAsia="Times New Roman" w:hAnsi="Times New Roman" w:cs="Calibri"/>
      <w:sz w:val="20"/>
      <w:szCs w:val="20"/>
      <w:lang w:eastAsia="ar-SA"/>
    </w:rPr>
  </w:style>
  <w:style w:type="character" w:customStyle="1" w:styleId="a8">
    <w:name w:val="Основной текст Знак"/>
    <w:basedOn w:val="a0"/>
    <w:link w:val="a7"/>
    <w:rsid w:val="008535AC"/>
    <w:rPr>
      <w:rFonts w:ascii="Times New Roman" w:eastAsia="Times New Roman" w:hAnsi="Times New Roman" w:cs="Calibri"/>
      <w:sz w:val="20"/>
      <w:szCs w:val="20"/>
      <w:lang w:eastAsia="ar-SA"/>
    </w:rPr>
  </w:style>
  <w:style w:type="paragraph" w:customStyle="1" w:styleId="a9">
    <w:name w:val="Прижатый влево"/>
    <w:basedOn w:val="a"/>
    <w:next w:val="a"/>
    <w:uiPriority w:val="99"/>
    <w:rsid w:val="005443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List Paragraph"/>
    <w:basedOn w:val="a"/>
    <w:uiPriority w:val="34"/>
    <w:qFormat/>
    <w:rsid w:val="00381164"/>
    <w:pPr>
      <w:ind w:left="720"/>
      <w:contextualSpacing/>
    </w:pPr>
    <w:rPr>
      <w:rFonts w:ascii="Calibri" w:eastAsia="Calibri" w:hAnsi="Calibri" w:cs="Times New Roman"/>
    </w:rPr>
  </w:style>
  <w:style w:type="paragraph" w:customStyle="1" w:styleId="ConsPlusTitle">
    <w:name w:val="ConsPlusTitle"/>
    <w:rsid w:val="00BF4C3A"/>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styleId="ab">
    <w:name w:val="header"/>
    <w:basedOn w:val="a"/>
    <w:link w:val="ac"/>
    <w:uiPriority w:val="99"/>
    <w:unhideWhenUsed/>
    <w:rsid w:val="00BE7FB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E7FB9"/>
  </w:style>
  <w:style w:type="paragraph" w:styleId="ad">
    <w:name w:val="footer"/>
    <w:basedOn w:val="a"/>
    <w:link w:val="ae"/>
    <w:uiPriority w:val="99"/>
    <w:semiHidden/>
    <w:unhideWhenUsed/>
    <w:rsid w:val="00BE7FB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E7FB9"/>
  </w:style>
  <w:style w:type="paragraph" w:styleId="af">
    <w:name w:val="Balloon Text"/>
    <w:basedOn w:val="a"/>
    <w:link w:val="af0"/>
    <w:uiPriority w:val="99"/>
    <w:semiHidden/>
    <w:unhideWhenUsed/>
    <w:rsid w:val="00BE7FB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E7FB9"/>
    <w:rPr>
      <w:rFonts w:ascii="Tahoma" w:hAnsi="Tahoma" w:cs="Tahoma"/>
      <w:sz w:val="16"/>
      <w:szCs w:val="16"/>
    </w:rPr>
  </w:style>
  <w:style w:type="paragraph" w:customStyle="1" w:styleId="ConsPlusNormal">
    <w:name w:val="ConsPlusNormal"/>
    <w:rsid w:val="00CC0E7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95CB3"/>
    <w:rPr>
      <w:rFonts w:ascii="Arial" w:eastAsiaTheme="minorEastAsia" w:hAnsi="Arial" w:cs="Arial"/>
      <w:b/>
      <w:bCs/>
      <w:color w:val="000080"/>
      <w:sz w:val="24"/>
      <w:szCs w:val="24"/>
      <w:lang w:eastAsia="ru-RU"/>
    </w:rPr>
  </w:style>
  <w:style w:type="paragraph" w:customStyle="1" w:styleId="af1">
    <w:name w:val="Нормальный (таблица)"/>
    <w:basedOn w:val="a"/>
    <w:next w:val="a"/>
    <w:uiPriority w:val="99"/>
    <w:rsid w:val="00E95CB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styleId="af2">
    <w:name w:val="Table Grid"/>
    <w:basedOn w:val="a1"/>
    <w:uiPriority w:val="59"/>
    <w:rsid w:val="00081D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8BA53-17A7-4D09-B6F4-A2A30195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11417</Words>
  <Characters>65078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panchenko_n</dc:creator>
  <cp:keywords/>
  <dc:description/>
  <cp:lastModifiedBy>Андреева Нина</cp:lastModifiedBy>
  <cp:revision>3</cp:revision>
  <cp:lastPrinted>2016-03-30T12:28:00Z</cp:lastPrinted>
  <dcterms:created xsi:type="dcterms:W3CDTF">2018-01-29T13:35:00Z</dcterms:created>
  <dcterms:modified xsi:type="dcterms:W3CDTF">2018-01-29T13:35:00Z</dcterms:modified>
</cp:coreProperties>
</file>