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0C" w:rsidRPr="00F0440C" w:rsidRDefault="00F0440C" w:rsidP="00F04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>о достигнутых значениях показателей для оценки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деятельности органов местного самоуправления </w:t>
      </w:r>
      <w:r w:rsidRPr="00F0440C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8135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 год и их планируемых значениях на 3-летний период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Шварцман Николай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</w:rPr>
        <w:t>Исхильевич</w:t>
      </w:r>
      <w:proofErr w:type="spellEnd"/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Горячий Ключ</w:t>
      </w: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Подпись________________</w:t>
      </w: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C24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«___» 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35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E45" w:rsidRDefault="004F4E45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Муниципальное образование город Горячий Ключ</w:t>
      </w: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1176"/>
        <w:gridCol w:w="548"/>
        <w:gridCol w:w="660"/>
        <w:gridCol w:w="740"/>
        <w:gridCol w:w="580"/>
        <w:gridCol w:w="580"/>
        <w:gridCol w:w="1416"/>
      </w:tblGrid>
      <w:tr w:rsidR="00E41C24" w:rsidRPr="00E41C24" w:rsidTr="002B1816">
        <w:trPr>
          <w:trHeight w:val="315"/>
          <w:tblCellSpacing w:w="0" w:type="dxa"/>
          <w:jc w:val="right"/>
        </w:trPr>
        <w:tc>
          <w:tcPr>
            <w:tcW w:w="510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gridSpan w:val="6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blCellSpacing w:w="0" w:type="dxa"/>
          <w:jc w:val="right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41C24" w:rsidRPr="00E41C24" w:rsidTr="002B1816">
        <w:trPr>
          <w:tblCellSpacing w:w="0" w:type="dxa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64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4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64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4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64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4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64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4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64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4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Экономическое развитие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и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произведён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дорогам общего значения не относятся улицы</w:t>
            </w: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произведён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дороги Центральная усадьба АФ «</w:t>
            </w:r>
            <w:proofErr w:type="spellStart"/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Горячеключевская</w:t>
            </w:r>
            <w:proofErr w:type="spellEnd"/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урочище Житково (</w:t>
            </w:r>
            <w:proofErr w:type="spellStart"/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ул.Ярославского</w:t>
            </w:r>
            <w:proofErr w:type="spellEnd"/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F213B" w:rsidRPr="00E41C24" w:rsidTr="002B1816">
        <w:trPr>
          <w:trHeight w:val="14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негосударственным предприятиям на основе долгосрочных договоров (свыше трех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13B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13B" w:rsidRPr="00E41C24" w:rsidTr="002B1816">
        <w:trPr>
          <w:trHeight w:val="15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F439C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F439C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F4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F439C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="005F213B"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дорожное хозяйство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8022F9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8022F9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8022F9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F213B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C24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транспорт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8022F9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 на 10000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42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общего годового объема заказов на поставку товаров, выполнение работ, оказание услуг для муниципальных нужд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утвержденным Постановлением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Правительства Российской Федерации от 4 ноября 2006 г. №642, размещенных путем проведения торгов, запроса котировок, участниками которых являются субъекты малого предпринимательства, в общем годовом объеме заказов на поставку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5D2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204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0C8E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226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зарегистрированных на территории муниципального образования бизнес- инкубаторов, промышленных парков, технопарков, научных парков,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инновационно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технологических центров и иных объектов, относящихся к инфраструктуре поддержки субъектов малого и среднего предпринимательства, в расчете на 100 малых и средних компаний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развитие и поддержку малого и среднего предпринимательства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 в расчете на одно малое и среднее предприятие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C8E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4F4E45" w:rsidRDefault="00C90C8E" w:rsidP="004F6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C8E" w:rsidRPr="00E41C24" w:rsidRDefault="00C90C8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инвестиционной привлекательности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 для жилищного строительства,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комплексного освоения в целях жилищного строительства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15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земельных участков в городском округе (муниципальном районе), предоставленных для строительства (кроме жилищного) по результатам торгов, в общей площади земельных участков в городском округе (муниципальном районе), предоставленных для строительства (кроме жилищного)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316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земельных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муниципальной собственности, а также государственная собственность на которые не разграничена, право постоянного (бессрочного) пользования которыми переоформлено в соответствии с требованиями Федерального закона "О введении в действие Земельного кодекса Российской Федерации", в общем количестве земельных участков, находящихся в муниципальной собственности, а также государственная собственность на которые не разграничена, право постоянного (бессрочного) пользования на которые подлежит переоформлению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F439C6" w:rsidRDefault="00F439C6">
            <w:pPr>
              <w:pStyle w:val="a3"/>
              <w:jc w:val="right"/>
              <w:rPr>
                <w:sz w:val="16"/>
                <w:szCs w:val="16"/>
              </w:rPr>
            </w:pPr>
            <w:r w:rsidRPr="00F439C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F439C6" w:rsidRDefault="00F439C6">
            <w:pPr>
              <w:pStyle w:val="a3"/>
              <w:jc w:val="right"/>
              <w:rPr>
                <w:sz w:val="16"/>
                <w:szCs w:val="16"/>
              </w:rPr>
            </w:pPr>
            <w:r w:rsidRPr="00F439C6">
              <w:rPr>
                <w:sz w:val="16"/>
                <w:szCs w:val="16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F439C6" w:rsidRDefault="00F439C6">
            <w:pPr>
              <w:pStyle w:val="a3"/>
              <w:jc w:val="right"/>
              <w:rPr>
                <w:sz w:val="16"/>
                <w:szCs w:val="16"/>
              </w:rPr>
            </w:pPr>
            <w:r w:rsidRPr="00F439C6">
              <w:rPr>
                <w:sz w:val="16"/>
                <w:szCs w:val="16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F439C6" w:rsidRDefault="00F439C6">
            <w:pPr>
              <w:pStyle w:val="a3"/>
              <w:jc w:val="right"/>
              <w:rPr>
                <w:sz w:val="16"/>
                <w:szCs w:val="16"/>
              </w:rPr>
            </w:pPr>
            <w:r w:rsidRPr="00F439C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F439C6" w:rsidRDefault="00F439C6">
            <w:pPr>
              <w:pStyle w:val="a3"/>
              <w:jc w:val="right"/>
              <w:rPr>
                <w:sz w:val="16"/>
                <w:szCs w:val="16"/>
              </w:rPr>
            </w:pPr>
            <w:r w:rsidRPr="00F439C6">
              <w:rPr>
                <w:sz w:val="16"/>
                <w:szCs w:val="16"/>
              </w:rP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(конкурсов, аукционов)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периода с даты подачи заявки на получение разрешения на строительство до даты получения разрешения на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18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343938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345206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7ED1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Default="004D7ED1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ED1" w:rsidRPr="00E41C24" w:rsidRDefault="004D7ED1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6D96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D96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D96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фактически используемых сельскохозяйственных угодий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D96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сельскохозяйственных угодий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D96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обрабатываемой пашни в общей площади пашни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4F4E45" w:rsidRDefault="000B6D96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D96" w:rsidRPr="00E41C24" w:rsidRDefault="000B6D96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6FDA" w:rsidRPr="00E41C24" w:rsidTr="002B1816">
        <w:trPr>
          <w:trHeight w:val="15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14389,4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15896,7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17479,2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7710,5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8678,4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учреждений: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прочего персонала муниципальных общеобразовательных учреждений (административно- управленческого, учебно- вспомогательного, младшего обслуживающего персонала, а также педагогических работников, не осуществляющих учебного процесса)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 здравоохранения: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10706,6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12391,3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врачей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20111,7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медицинского персонала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6FDA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прочего персонала, в том числе младшего медицинского персонала,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7064,9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9294,2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Default="004F6FDA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FDA" w:rsidRPr="00E41C24" w:rsidRDefault="004F6FDA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55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Здравоохранение и здоровье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81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населения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истарше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профилактическими осмотрами на туберкулез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B85406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B85406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B85406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81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населения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старше) профилактическими осмотрами на злокачественные 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37,.2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амбулаторных учреждений</w:t>
            </w:r>
            <w:proofErr w:type="gram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имеющих медицинское оборудование в соответствии с табелем оснащения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число амбулаторных учреждений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применяющих стандарты оказания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случаев смерти лиц в возрасте до 65 лет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случаев на 100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41</w:t>
            </w:r>
            <w:r w:rsidR="005560A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</w:t>
            </w:r>
            <w:r w:rsidR="005560A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инфаркта миокарда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инсульта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первые сутки в стационаре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  <w:r w:rsidR="005560A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  <w:r w:rsidR="005560A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инфаркта миокарда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случаев на 100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инсульта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</w:t>
            </w:r>
            <w:r w:rsidR="005560A3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</w:t>
            </w:r>
            <w:r w:rsidR="005560A3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случаев смерти детей до 18 лет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59.,07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первые сутки в стационаре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работающих (физических лиц) в муниципальных учреждениях здравоохранения в расчете на 10 тыс. человек населения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врачей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  <w:r w:rsidR="005560A3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участковых врачей и врачей общей практики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среднего медицинского персонала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медицинских сестер, участковых и медицинских сестер, врачей общей практики в расчете на 10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прочего персонала, в том числе младшего медицинского персонала, муниципальных учреждений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коек в муниципальных учреждениях здравоохранения на 10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тыс.человек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стоимость 1 койко-дня в муниципальных учреждениях здравоохранения без учета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490,59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663,24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663,24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663,24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стоимость вызова скорой медицинской помощи без учета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медицинской помощи, предоставляемой муниципальными учреждениями здравоохранения, в расчете на одного жителя: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1,5</w:t>
            </w:r>
            <w:r w:rsidR="005560A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1,5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1,5</w:t>
            </w:r>
            <w:r w:rsidR="005560A3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пациенто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О,43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0,4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0,4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</w:t>
            </w:r>
            <w:r w:rsidR="005560A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</w:t>
            </w:r>
            <w:r w:rsidR="005560A3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0,</w:t>
            </w:r>
            <w:r w:rsidR="005560A3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1038,17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1167,14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</w:t>
            </w:r>
            <w:r w:rsidR="005560A3">
              <w:rPr>
                <w:color w:val="000000"/>
                <w:sz w:val="15"/>
                <w:szCs w:val="15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</w:t>
            </w:r>
            <w:r w:rsidR="005560A3">
              <w:rPr>
                <w:color w:val="000000"/>
                <w:sz w:val="15"/>
                <w:szCs w:val="15"/>
              </w:rPr>
              <w:t>93</w:t>
            </w:r>
            <w:r>
              <w:rPr>
                <w:color w:val="000000"/>
                <w:sz w:val="15"/>
                <w:szCs w:val="15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166,</w:t>
            </w:r>
            <w:r w:rsidR="005560A3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  <w:r w:rsidR="005560A3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5560A3" w:rsidRDefault="005560A3">
            <w:pPr>
              <w:pStyle w:val="a3"/>
              <w:jc w:val="right"/>
              <w:rPr>
                <w:sz w:val="16"/>
                <w:szCs w:val="16"/>
              </w:rPr>
            </w:pPr>
            <w:r w:rsidRPr="005560A3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833,08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916,52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  <w:r w:rsidR="005560A3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5560A3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  <w:r w:rsidR="005560A3">
              <w:rPr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учреждений здравоохранения,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</w:pPr>
            <w:r>
              <w:rPr>
                <w:color w:val="000000"/>
                <w:sz w:val="15"/>
                <w:szCs w:val="15"/>
              </w:rPr>
              <w:t>140670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бюджета </w:t>
            </w:r>
            <w:r w:rsidR="0055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образования на здравоохранение в части текущих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107188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90541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6A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 в части текущих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29313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 w:rsidP="009928A0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36672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Default="009826AB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6AB" w:rsidRPr="00E41C24" w:rsidRDefault="009826A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Дошкольное и 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3-7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3-7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5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от 3 до 7 лет в муниципальном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лиц с высшим профессиональным образованием в общей численности педагогических работников муниципальных дошкольных образовательных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бюджетамуниципального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108426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64058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49078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59526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59526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Общее и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общего образования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</w:pPr>
            <w:r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сдавших единый государственный экзамен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сдавших единый государственный экзамен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учителей муниципальных общеобразовательных учреждений, имеющих стаж педагогической работы до 5 лет, в общей численности учителей муниципальных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обучающихся в муниципальных общеобразовательных учреждениях,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обучающихся муниципальных общеобразовательных учреждениях,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учителей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учителей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8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учебного процесса)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8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классов в муниципальных общеобразовательных учреждениях, расположенных в городской местности (среднегодовое)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классов в муниципальных общеобразовательных учреждениях, расположенных в сельской местности (среднегодовое)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стоимость содержания одного класса в муниципальных общеобразовательных учреждениях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113957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110533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бюджета муниципального образования на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197008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219776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текущих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233506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211635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220848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149194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165495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193529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180146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общеобразовательных учреждений, переведенных на нормативное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подушевое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8430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38245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58191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65595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8F9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37282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50748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48269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Default="009628F9">
            <w:pPr>
              <w:pStyle w:val="a3"/>
              <w:jc w:val="right"/>
            </w:pPr>
            <w:r>
              <w:rPr>
                <w:color w:val="000000"/>
                <w:sz w:val="15"/>
                <w:szCs w:val="15"/>
              </w:rPr>
              <w:t>48268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8F9" w:rsidRPr="00E41C24" w:rsidRDefault="009628F9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192D5A" w:rsidRDefault="00192D5A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Физическая культура и спорт</w:t>
            </w:r>
          </w:p>
        </w:tc>
      </w:tr>
      <w:tr w:rsidR="00B854E4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16658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19576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4E4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4E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спортивными залами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4E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4E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4E4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E41C24" w:rsidRDefault="00B854E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физическую культуру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E41C24" w:rsidRDefault="00B854E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14814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16814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B854E4" w:rsidRDefault="00B854E4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2011 году построено 2 </w:t>
            </w:r>
            <w:proofErr w:type="spellStart"/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спорт.площадки</w:t>
            </w:r>
            <w:proofErr w:type="spellEnd"/>
            <w:r w:rsidRPr="00B854E4">
              <w:rPr>
                <w:rFonts w:ascii="Times New Roman" w:eastAsia="Times New Roman" w:hAnsi="Times New Roman" w:cs="Times New Roman"/>
                <w:sz w:val="18"/>
                <w:szCs w:val="18"/>
              </w:rPr>
              <w:t>, реконструкция Стадиона</w:t>
            </w: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Жилищное строительство и обеспечение граждан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введенная в действие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жилых квартир в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расчетена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тыс. человек населения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введенных в действие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строительство жилых зданий: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жилых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736B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736B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утверждения или внесения последних изменений: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генеральный план городского округа (схему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7B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правила землепользования и застройки городского округа (административного центра 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комплексную программу развития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51CBD" w:rsidP="0045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3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жилищно-коммунальными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6407C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6407C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FF7A2F" w:rsidRDefault="005F213B" w:rsidP="0080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339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316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 иных специализированных потребительских 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B5180A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8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подписанных паспортов готовности по состоянию на 15 ноября отчетного года):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тарифов для промышленных потребителей к тарифам для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убыточных организаций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AA8" w:rsidRPr="00E41C24" w:rsidTr="002B1816">
        <w:trPr>
          <w:trHeight w:val="567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A8" w:rsidRPr="00E41C24" w:rsidRDefault="00384AA8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AA8" w:rsidRPr="00E41C24" w:rsidRDefault="00384AA8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жилищно-коммунальное хозяйство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E41C24" w:rsidRDefault="00384AA8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4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244036,9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384AA8" w:rsidRDefault="00384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4AA8">
              <w:rPr>
                <w:rFonts w:ascii="Times New Roman" w:hAnsi="Times New Roman" w:cs="Times New Roman"/>
                <w:sz w:val="16"/>
                <w:szCs w:val="16"/>
              </w:rPr>
              <w:t>170090,60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384AA8" w:rsidRDefault="00384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4AA8">
              <w:rPr>
                <w:rFonts w:ascii="Times New Roman" w:hAnsi="Times New Roman" w:cs="Times New Roman"/>
                <w:sz w:val="16"/>
                <w:szCs w:val="16"/>
              </w:rPr>
              <w:t>7364,00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384AA8" w:rsidRDefault="00384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4AA8">
              <w:rPr>
                <w:rFonts w:ascii="Times New Roman" w:hAnsi="Times New Roman" w:cs="Times New Roman"/>
                <w:sz w:val="16"/>
                <w:szCs w:val="16"/>
              </w:rPr>
              <w:t>9854,50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AA8" w:rsidRPr="00E41C24" w:rsidRDefault="00384AA8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129389,6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компенсацию разницы между экономически обоснованными тарифами и тарифами, установленными для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384AA8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4F4E4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3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Организация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B0716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115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участвующего в платных культурно-досуговых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6E5B98" w:rsidRDefault="007B6FF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6E5B98" w:rsidRDefault="007B6FF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6E5B98" w:rsidRDefault="007B6FF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6E5B98" w:rsidRDefault="007B6FF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6E5B98" w:rsidRDefault="007B6FF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216,8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 w:rsidP="002B1816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48897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803C9B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 w:rsidP="00803C9B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50</w:t>
            </w:r>
            <w:r w:rsidR="00803C9B">
              <w:rPr>
                <w:b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 w:rsidP="00803C9B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404</w:t>
            </w:r>
            <w:r w:rsidR="00803C9B">
              <w:rPr>
                <w:bCs/>
                <w:color w:val="000000"/>
                <w:sz w:val="16"/>
                <w:szCs w:val="16"/>
              </w:rPr>
              <w:t>5</w:t>
            </w:r>
            <w:r w:rsidRPr="00875B3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 w:rsidP="00803C9B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42</w:t>
            </w:r>
            <w:r w:rsidR="00803C9B">
              <w:rPr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803C9B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 w:rsidP="00803C9B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11</w:t>
            </w:r>
            <w:r w:rsidR="00803C9B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20066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22481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35379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30536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875B30" w:rsidRDefault="007B6FF7">
            <w:pPr>
              <w:pStyle w:val="a3"/>
              <w:jc w:val="right"/>
              <w:rPr>
                <w:sz w:val="16"/>
                <w:szCs w:val="16"/>
              </w:rPr>
            </w:pPr>
            <w:r w:rsidRPr="00875B30">
              <w:rPr>
                <w:bCs/>
                <w:color w:val="000000"/>
                <w:sz w:val="16"/>
                <w:szCs w:val="16"/>
              </w:rPr>
              <w:t>30536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D0F2D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бюджета на 3 года (данный показатель оценивается, если субъект Российской Федерации перешел на 3-летний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BE" w:rsidRPr="00E41C24" w:rsidTr="00B8540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57,083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57,875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58,566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59,200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 w:rsidP="00ED10BE">
            <w:pPr>
              <w:rPr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>59,950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BE" w:rsidRPr="00E41C24" w:rsidTr="00B8540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56,398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57,417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58,333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</w:pPr>
            <w:r>
              <w:rPr>
                <w:color w:val="000000"/>
                <w:sz w:val="15"/>
                <w:szCs w:val="15"/>
              </w:rPr>
              <w:t>58,800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 w:rsidP="00ED10BE">
            <w:pPr>
              <w:rPr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>59,600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10BE" w:rsidRPr="00E41C24" w:rsidTr="00B8540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  <w:spacing w:line="225" w:lineRule="atLeast"/>
            </w:pPr>
            <w:r>
              <w:rPr>
                <w:color w:val="000000"/>
                <w:sz w:val="15"/>
                <w:szCs w:val="15"/>
              </w:rPr>
              <w:t>57,417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  <w:spacing w:line="225" w:lineRule="atLeast"/>
            </w:pPr>
            <w:r>
              <w:rPr>
                <w:color w:val="000000"/>
                <w:sz w:val="15"/>
                <w:szCs w:val="15"/>
              </w:rPr>
              <w:t>58,333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  <w:spacing w:line="225" w:lineRule="atLeast"/>
            </w:pPr>
            <w:r>
              <w:rPr>
                <w:color w:val="000000"/>
                <w:sz w:val="15"/>
                <w:szCs w:val="15"/>
              </w:rPr>
              <w:t>58,800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>
            <w:pPr>
              <w:pStyle w:val="a3"/>
              <w:spacing w:line="225" w:lineRule="atLeast"/>
            </w:pPr>
            <w:r>
              <w:rPr>
                <w:color w:val="000000"/>
                <w:sz w:val="15"/>
                <w:szCs w:val="15"/>
              </w:rPr>
              <w:t>59,600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Default="00ED10BE" w:rsidP="00ED10BE">
            <w:pPr>
              <w:rPr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>60,300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0BE" w:rsidRPr="00E41C24" w:rsidRDefault="00ED10BE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CA25F6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содержание работников органов местного самоуправления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425DFB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13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7102F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7102F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5E1075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93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D84CE0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6FF7" w:rsidRPr="00E41C24" w:rsidTr="002B1816">
        <w:trPr>
          <w:trHeight w:val="31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4F4E45" w:rsidRDefault="007B6FF7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FF7" w:rsidRPr="00E41C24" w:rsidRDefault="007B6FF7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8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кВт·ч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на 1проживающего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Гкал на 1 </w:t>
            </w: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кв.метр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куб. метров на 1 проживающего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E5CEC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96DE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D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705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кВт·ч</w:t>
            </w:r>
            <w:proofErr w:type="spellEnd"/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на 1человека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387E20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7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23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Гкал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303E4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0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303E4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0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303E4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0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303E4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0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6303E4" w:rsidRDefault="005F213B" w:rsidP="0080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0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45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куб. метров на 1 чел.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213B" w:rsidRPr="00E41C24" w:rsidTr="002B1816">
        <w:trPr>
          <w:trHeight w:val="270"/>
          <w:tblCellSpacing w:w="0" w:type="dxa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563F22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4F4E45" w:rsidRDefault="005F213B" w:rsidP="0080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F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13B" w:rsidRPr="00E41C24" w:rsidRDefault="005F213B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0440C" w:rsidRDefault="00F0440C" w:rsidP="00E41C24">
      <w:pPr>
        <w:spacing w:after="0" w:line="240" w:lineRule="auto"/>
        <w:rPr>
          <w:sz w:val="28"/>
          <w:szCs w:val="28"/>
        </w:rPr>
      </w:pP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Ответственный за заполнение формы</w:t>
      </w: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А.А. Храповицкий</w:t>
      </w: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8-(861-59)-3-71-01</w:t>
      </w:r>
    </w:p>
    <w:p w:rsidR="00E41C24" w:rsidRDefault="00E41C24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0902B0" w:rsidRDefault="000902B0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DC7C78" w:rsidRDefault="00DC7C78" w:rsidP="00DC7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="00E41C24" w:rsidRPr="00702C6C">
        <w:rPr>
          <w:rFonts w:ascii="Times New Roman" w:hAnsi="Times New Roman" w:cs="Times New Roman"/>
          <w:sz w:val="28"/>
          <w:szCs w:val="28"/>
        </w:rPr>
        <w:t xml:space="preserve"> о достигнутых </w:t>
      </w:r>
      <w:proofErr w:type="gramStart"/>
      <w:r w:rsidR="00E41C24" w:rsidRPr="00702C6C">
        <w:rPr>
          <w:rFonts w:ascii="Times New Roman" w:hAnsi="Times New Roman" w:cs="Times New Roman"/>
          <w:sz w:val="28"/>
          <w:szCs w:val="28"/>
        </w:rPr>
        <w:t>значениях  показателей</w:t>
      </w:r>
      <w:proofErr w:type="gramEnd"/>
      <w:r w:rsidR="00E41C24" w:rsidRPr="00702C6C">
        <w:rPr>
          <w:rFonts w:ascii="Times New Roman" w:hAnsi="Times New Roman" w:cs="Times New Roman"/>
          <w:sz w:val="28"/>
          <w:szCs w:val="28"/>
        </w:rPr>
        <w:t xml:space="preserve"> для оценки  эффективности  </w:t>
      </w:r>
    </w:p>
    <w:p w:rsidR="00DC7C78" w:rsidRDefault="00E41C24" w:rsidP="00DC7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C6C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proofErr w:type="gramStart"/>
      <w:r w:rsidRPr="00702C6C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</w:p>
    <w:p w:rsidR="00DC7C78" w:rsidRDefault="00E41C24" w:rsidP="00DC7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C6C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872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C6C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Pr="00702C6C">
        <w:rPr>
          <w:rFonts w:ascii="Times New Roman" w:hAnsi="Times New Roman" w:cs="Times New Roman"/>
          <w:sz w:val="28"/>
          <w:szCs w:val="28"/>
        </w:rPr>
        <w:t xml:space="preserve"> их планируемых</w:t>
      </w:r>
    </w:p>
    <w:p w:rsidR="00E41C24" w:rsidRDefault="00E41C24" w:rsidP="00DC7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C6C">
        <w:rPr>
          <w:rFonts w:ascii="Times New Roman" w:hAnsi="Times New Roman" w:cs="Times New Roman"/>
          <w:sz w:val="28"/>
          <w:szCs w:val="28"/>
        </w:rPr>
        <w:t>значениях на 3-летний период.</w:t>
      </w: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Pr="008A20D5" w:rsidRDefault="00E41C24" w:rsidP="00E41C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 xml:space="preserve">Шварцман Николай </w:t>
      </w:r>
      <w:proofErr w:type="spellStart"/>
      <w:r w:rsidRPr="008A20D5">
        <w:rPr>
          <w:rFonts w:ascii="Times New Roman" w:hAnsi="Times New Roman" w:cs="Times New Roman"/>
          <w:sz w:val="32"/>
          <w:szCs w:val="32"/>
        </w:rPr>
        <w:t>Исхильевич</w:t>
      </w:r>
      <w:proofErr w:type="spellEnd"/>
    </w:p>
    <w:p w:rsidR="00E41C24" w:rsidRPr="008A20D5" w:rsidRDefault="00E41C24" w:rsidP="00E41C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Муниципальное образование город Горячий Ключ</w:t>
      </w: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______________201</w:t>
      </w:r>
      <w:r w:rsidR="002872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7C78" w:rsidRDefault="00DC7C78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5096" w:rsidRDefault="00295096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I. Экономическое развитие</w:t>
      </w:r>
    </w:p>
    <w:p w:rsidR="00177A70" w:rsidRDefault="00177A70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Дорожное хозяйство и транспорт</w:t>
      </w:r>
    </w:p>
    <w:p w:rsidR="00177A70" w:rsidRDefault="00177A70" w:rsidP="00177A7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7C8E">
        <w:rPr>
          <w:rFonts w:ascii="Times New Roman" w:hAnsi="Times New Roman" w:cs="Times New Roman"/>
          <w:sz w:val="28"/>
          <w:szCs w:val="28"/>
        </w:rPr>
        <w:t>В 2011 году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Инждорстрой</w:t>
      </w:r>
      <w:proofErr w:type="spellEnd"/>
      <w:r w:rsidRPr="00047C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Ростехнопрокт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проекты на капитальный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 </w:t>
      </w:r>
      <w:r w:rsidRPr="0009697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047C8E">
        <w:rPr>
          <w:rFonts w:ascii="Times New Roman" w:hAnsi="Times New Roman" w:cs="Times New Roman"/>
          <w:sz w:val="28"/>
          <w:szCs w:val="28"/>
        </w:rPr>
        <w:t xml:space="preserve"> улиц в 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047C8E">
        <w:rPr>
          <w:rFonts w:ascii="Times New Roman" w:hAnsi="Times New Roman" w:cs="Times New Roman"/>
          <w:sz w:val="28"/>
          <w:szCs w:val="28"/>
        </w:rPr>
        <w:t>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ремонт 2,2 км. дороги общего значения </w:t>
      </w:r>
      <w:r w:rsidRPr="00942B3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усадьба АФ «</w:t>
      </w:r>
      <w:proofErr w:type="spellStart"/>
      <w:r w:rsidRPr="00942B38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урочище Житково (ул.</w:t>
      </w:r>
      <w:r w:rsidR="0034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B38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11,2 млн.</w:t>
      </w:r>
      <w:r w:rsidR="0034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Pr="0094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улицы ремонт которых выполнялся в 2011 году к дорогам общего значения не относятся. </w:t>
      </w:r>
    </w:p>
    <w:p w:rsidR="00177A70" w:rsidRDefault="00177A70" w:rsidP="00177A7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F17">
        <w:rPr>
          <w:rFonts w:ascii="Times New Roman" w:hAnsi="Times New Roman" w:cs="Times New Roman"/>
          <w:sz w:val="28"/>
          <w:szCs w:val="28"/>
        </w:rPr>
        <w:t xml:space="preserve">2. Ремонт автомобильных дорог производится ежегодно на аварийных участках улично-дорожной сети. Текущий ремонт осуществляется для поддержания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925F17">
        <w:rPr>
          <w:rFonts w:ascii="Times New Roman" w:hAnsi="Times New Roman" w:cs="Times New Roman"/>
          <w:sz w:val="28"/>
          <w:szCs w:val="28"/>
        </w:rPr>
        <w:t xml:space="preserve"> на нормативном уровне. Регулярно проводится работа по определению дорог, требующих ремонта. В 2010 году этот показатель составил 0,6 </w:t>
      </w:r>
      <w:r w:rsidR="003401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2011 году 7,2%</w:t>
      </w:r>
      <w:r w:rsidRPr="00E12EE4">
        <w:rPr>
          <w:rFonts w:ascii="Times New Roman" w:hAnsi="Times New Roman" w:cs="Times New Roman"/>
          <w:sz w:val="28"/>
          <w:szCs w:val="28"/>
        </w:rPr>
        <w:t>.</w:t>
      </w:r>
      <w:r w:rsidRPr="0092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70" w:rsidRPr="000B0795" w:rsidRDefault="00177A70" w:rsidP="00177A7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AE5">
        <w:rPr>
          <w:rFonts w:ascii="Times New Roman" w:hAnsi="Times New Roman" w:cs="Times New Roman"/>
          <w:sz w:val="28"/>
          <w:szCs w:val="28"/>
        </w:rPr>
        <w:t>3.</w:t>
      </w:r>
      <w:r w:rsidRPr="000B0795">
        <w:rPr>
          <w:rFonts w:ascii="Times New Roman" w:hAnsi="Times New Roman" w:cs="Times New Roman"/>
          <w:sz w:val="28"/>
          <w:szCs w:val="28"/>
        </w:rPr>
        <w:t xml:space="preserve"> 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автомобильных дорог местного значения с твердым покрытием, переданных на техническое обслуживание немуниципальным и (или) государственным предприятиям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177A7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1AE5">
        <w:rPr>
          <w:rFonts w:ascii="Times New Roman" w:hAnsi="Times New Roman" w:cs="Times New Roman"/>
          <w:sz w:val="28"/>
          <w:szCs w:val="28"/>
        </w:rPr>
        <w:t>Снижение доли населения, 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1AE5">
        <w:rPr>
          <w:rFonts w:ascii="Times New Roman" w:hAnsi="Times New Roman" w:cs="Times New Roman"/>
          <w:sz w:val="28"/>
          <w:szCs w:val="28"/>
        </w:rPr>
        <w:t xml:space="preserve"> в населённых пунктах не имеющих регулярного автобусного сообщения (</w:t>
      </w:r>
      <w:proofErr w:type="spellStart"/>
      <w:r w:rsidRPr="00081A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AE5">
        <w:rPr>
          <w:rFonts w:ascii="Times New Roman" w:hAnsi="Times New Roman" w:cs="Times New Roman"/>
          <w:sz w:val="28"/>
          <w:szCs w:val="28"/>
        </w:rPr>
        <w:t>поротный</w:t>
      </w:r>
      <w:proofErr w:type="spellEnd"/>
      <w:r w:rsidRPr="00081AE5">
        <w:rPr>
          <w:rFonts w:ascii="Times New Roman" w:hAnsi="Times New Roman" w:cs="Times New Roman"/>
          <w:sz w:val="28"/>
          <w:szCs w:val="28"/>
        </w:rPr>
        <w:t>, Северный), с 0,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81AE5">
        <w:rPr>
          <w:rFonts w:ascii="Times New Roman" w:hAnsi="Times New Roman" w:cs="Times New Roman"/>
          <w:sz w:val="28"/>
          <w:szCs w:val="28"/>
        </w:rPr>
        <w:t xml:space="preserve">% в 2010 году связано с тем, что в </w:t>
      </w:r>
      <w:r>
        <w:rPr>
          <w:rFonts w:ascii="Times New Roman" w:hAnsi="Times New Roman" w:cs="Times New Roman"/>
          <w:sz w:val="28"/>
          <w:szCs w:val="28"/>
        </w:rPr>
        <w:t xml:space="preserve">2011 году на </w:t>
      </w:r>
      <w:r w:rsidRPr="00081AE5">
        <w:rPr>
          <w:rFonts w:ascii="Times New Roman" w:hAnsi="Times New Roman" w:cs="Times New Roman"/>
          <w:sz w:val="28"/>
          <w:szCs w:val="28"/>
        </w:rPr>
        <w:t xml:space="preserve">хутор Красный Восток </w:t>
      </w:r>
      <w:proofErr w:type="gramStart"/>
      <w:r w:rsidR="00340141">
        <w:rPr>
          <w:rFonts w:ascii="Times New Roman" w:hAnsi="Times New Roman" w:cs="Times New Roman"/>
          <w:sz w:val="28"/>
          <w:szCs w:val="28"/>
        </w:rPr>
        <w:t>организованно  транспортное</w:t>
      </w:r>
      <w:proofErr w:type="gramEnd"/>
      <w:r w:rsidR="00340141">
        <w:rPr>
          <w:rFonts w:ascii="Times New Roman" w:hAnsi="Times New Roman" w:cs="Times New Roman"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096" w:rsidRDefault="00295096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малого и среднего предпринимательства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 xml:space="preserve">10. Ожидаемый рост числа субъектов малого и среднего предпринимательства будет достигнут в результате создания условий, стимулирующих граждан к осуществлению предпринимательской деятельности, созданию новых предприятий, что так же позволит увеличить объемы налоговых поступлений в бюджеты всех уровней. 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11. В результате создания новых субъектов малого и среднего предпринимательства планируется увеличение среднесписочной численности работников в среднем на 1 % в год.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 xml:space="preserve">12. В связи с увеличением роста проводимых аукционов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Pr="00CD1E50">
        <w:rPr>
          <w:rFonts w:ascii="Times New Roman" w:eastAsia="Times New Roman" w:hAnsi="Times New Roman" w:cs="Times New Roman"/>
          <w:sz w:val="28"/>
          <w:szCs w:val="28"/>
        </w:rPr>
        <w:t>планируется увеличить количество поставщиков из числа субъектов малого и среднего предпринимательства.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13. Рост показателей планируется в связи с планируемым увеличением общей площади объектов муниципальной собственности и увеличением площади объектов, включенных в перечень муниципального имущества в целях предоставления его во владение или пользование на долгосрочной основе субъектам малого и среднего предпринимательства.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14. На основании утвержденной муниципальной целевой программы "Содействие развитию малого и среднего предпринимательства на территории муниципального образования город Горячий Ключ"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2010-2012 годы»</w:t>
      </w:r>
      <w:r w:rsidRPr="00CD1E5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субсидирование части затрат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предпринимательства </w:t>
      </w:r>
      <w:r w:rsidRPr="00CD1E50">
        <w:rPr>
          <w:rFonts w:ascii="Times New Roman" w:eastAsia="Times New Roman" w:hAnsi="Times New Roman" w:cs="Times New Roman"/>
          <w:sz w:val="28"/>
          <w:szCs w:val="28"/>
        </w:rPr>
        <w:t>на приобретение основных средств и нематериальных активов на начальной стадии осуществления деятельности.</w:t>
      </w:r>
    </w:p>
    <w:p w:rsidR="00C90C8E" w:rsidRPr="00CD1E50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На территории муниципального образования город Горячий Ключ зарегистрированных площадей не имеется. Для строительства бизнес- инкубаторов, промышленных парков, технопарков, научных парков, </w:t>
      </w:r>
      <w:proofErr w:type="spellStart"/>
      <w:r w:rsidRPr="00CD1E50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CD1E50">
        <w:rPr>
          <w:rFonts w:ascii="Times New Roman" w:eastAsia="Times New Roman" w:hAnsi="Times New Roman" w:cs="Times New Roman"/>
          <w:sz w:val="28"/>
          <w:szCs w:val="28"/>
        </w:rPr>
        <w:t xml:space="preserve"> - технологических центров и иных объектов, относящихся к инфраструктуре поддержки субъектов малого и среднего предпринимательства в бюджете муниципального образования город Горячий Ключ финансирование не предусмотрено.</w:t>
      </w:r>
    </w:p>
    <w:p w:rsidR="00BC7064" w:rsidRDefault="00C90C8E" w:rsidP="00C90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11A9">
        <w:rPr>
          <w:rFonts w:ascii="Times New Roman" w:eastAsia="Times New Roman" w:hAnsi="Times New Roman" w:cs="Times New Roman"/>
          <w:sz w:val="28"/>
          <w:szCs w:val="28"/>
        </w:rPr>
        <w:t>16. На основании утвержденной муниципальной целевой программы "Содействие развитию малого и среднего предпринимательства в муниципальном образовании город Горячий Ключ на 2010-2012 годы" предусмотрено финансирование ряда мероприятий, которые способствуют росту числа субъектов малого и среднего предпринимательства и более эффективному развитию малого и среднего бизнеса на территории муниципального образования город Горячий Ключ.</w:t>
      </w:r>
      <w:r w:rsidR="00BC7064" w:rsidRPr="00BC7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C90C8E" w:rsidRPr="00BC7064" w:rsidRDefault="00BC7064" w:rsidP="00BC70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Улучшение инвестиционной привлекательности</w:t>
      </w:r>
    </w:p>
    <w:p w:rsidR="00BC7064" w:rsidRPr="00BC7064" w:rsidRDefault="00BC7064" w:rsidP="00BC7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64">
        <w:rPr>
          <w:rFonts w:ascii="Times New Roman" w:eastAsia="Times New Roman" w:hAnsi="Times New Roman" w:cs="Times New Roman"/>
          <w:sz w:val="28"/>
          <w:szCs w:val="28"/>
        </w:rPr>
        <w:t>20. Норматив установлен в соответствии с градостроительным кодексом.</w:t>
      </w:r>
    </w:p>
    <w:p w:rsidR="00BC7064" w:rsidRPr="00BC7064" w:rsidRDefault="00BC7064" w:rsidP="00BC7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64">
        <w:rPr>
          <w:rFonts w:ascii="Times New Roman" w:eastAsia="Times New Roman" w:hAnsi="Times New Roman" w:cs="Times New Roman"/>
          <w:sz w:val="28"/>
          <w:szCs w:val="28"/>
        </w:rPr>
        <w:t>21 Уменьшение площади не освоенных объектов за счет увеличения инвестиций</w:t>
      </w:r>
    </w:p>
    <w:p w:rsidR="00BC7064" w:rsidRPr="00BC7064" w:rsidRDefault="00BC7064" w:rsidP="00BC7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064">
        <w:rPr>
          <w:rFonts w:ascii="Times New Roman" w:eastAsia="Times New Roman" w:hAnsi="Times New Roman" w:cs="Times New Roman"/>
          <w:sz w:val="28"/>
          <w:szCs w:val="28"/>
        </w:rPr>
        <w:t>22. Финансирование строительства данных объектов бюджетом муниципального образования не предусмотрено.</w:t>
      </w:r>
    </w:p>
    <w:p w:rsidR="00295096" w:rsidRDefault="00295096" w:rsidP="00BC70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1C0ED2" w:rsidRPr="00BB2CCE" w:rsidRDefault="001C0ED2" w:rsidP="001C0E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7A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16667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Долю</w:t>
      </w:r>
      <w:r w:rsidRPr="00BB2CCE">
        <w:rPr>
          <w:rFonts w:ascii="Times New Roman" w:eastAsia="Arial Unicode MS" w:hAnsi="Times New Roman" w:cs="Times New Roman"/>
          <w:sz w:val="28"/>
          <w:szCs w:val="28"/>
        </w:rPr>
        <w:t xml:space="preserve"> прибыльных сель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скохозяйственных </w:t>
      </w:r>
      <w:r w:rsidRPr="00BB2CCE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планируется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увеличить  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50 % в 2011 году до 100 % в 2014 году, за счет проведения мер, направленных на улучшение эффективности хозяйственной деятельности предприятий, сокращения общепроизводственных затрат, увеличения объема продаж сельскохозяйственной продукции. </w:t>
      </w:r>
    </w:p>
    <w:p w:rsidR="001C0ED2" w:rsidRDefault="001C0ED2" w:rsidP="001C0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На территории муниципального образования город Горячий Ключ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действуют  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крупных сельскохозяйственных предприятия: ООО АПФ «Рубин» - племенной репродуктор по выращиванию крупного рогатого скота мясного направления, ООО СХП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основное направление  садоводство.</w:t>
      </w:r>
    </w:p>
    <w:p w:rsidR="001C0ED2" w:rsidRDefault="001C0ED2" w:rsidP="001C0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26.  Площадь фактически используемых сельскохозяйственных угодий муниципального образования город Горячий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Ключ  планируется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увел</w:t>
      </w:r>
      <w:r w:rsidR="00A02DC1">
        <w:rPr>
          <w:rFonts w:ascii="Times New Roman" w:eastAsia="Arial Unicode MS" w:hAnsi="Times New Roman" w:cs="Times New Roman"/>
          <w:sz w:val="28"/>
          <w:szCs w:val="28"/>
        </w:rPr>
        <w:t>ичить в 2014 году до 14862 га (</w:t>
      </w:r>
      <w:r>
        <w:rPr>
          <w:rFonts w:ascii="Times New Roman" w:eastAsia="Arial Unicode MS" w:hAnsi="Times New Roman" w:cs="Times New Roman"/>
          <w:sz w:val="28"/>
          <w:szCs w:val="28"/>
        </w:rPr>
        <w:t>107,2 %  к уровню 2011 года) за счет создания культурных пастбищ для выпаса крупного рогатого скота  мясного направления.</w:t>
      </w:r>
    </w:p>
    <w:p w:rsidR="001C0ED2" w:rsidRDefault="001C0ED2" w:rsidP="001C0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27. Общая площадь сельскохозяйственных угодий муниципального образования город Горячий Ключ составляет 19572 гектаров. Площадь сельскохозяйственных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угодий  сохранится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до 2014 года, в связи с тем, что перевод земель в категорию сельскохозяйственных угодий  не планируется, так как имеются резервы увеличения обрабатываемых сельскохозяйственных земель за счет изымаемых «невостребованных  паев».</w:t>
      </w:r>
    </w:p>
    <w:p w:rsidR="001C0ED2" w:rsidRPr="00295096" w:rsidRDefault="001C0ED2" w:rsidP="001C0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28. Долю обрабатываемой пашни в общей площади пашни муниципального образования город Горячий Ключ с 70 % в 2011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году  планируется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увеличить до 90,9 % в 2014 году за счет организации новых хозяйств на землях ранее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числящихся как «невостребованные земельные доли» и реанимации не работающих крестьянских (фермерских) хозяйств.</w:t>
      </w:r>
    </w:p>
    <w:p w:rsidR="0007643A" w:rsidRDefault="0007643A" w:rsidP="0007643A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07643A">
        <w:rPr>
          <w:b/>
          <w:color w:val="000000"/>
          <w:sz w:val="28"/>
          <w:szCs w:val="28"/>
        </w:rPr>
        <w:t>Доходы населения</w:t>
      </w:r>
    </w:p>
    <w:p w:rsidR="00DE1D73" w:rsidRPr="00DE1D73" w:rsidRDefault="00DE1D73" w:rsidP="00DE1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>29. Снижение соотношения среднемесячной номинальной заработной платы работников муниципальных учреждений к заработной плате работников крупных и средних предприятий и некоммерческих организаций связано с опережением темпов роста заработной платы предприятий по сравнению с заработной платой бюджетных учреждений.</w:t>
      </w:r>
    </w:p>
    <w:p w:rsidR="00DE1D73" w:rsidRPr="00DE1D73" w:rsidRDefault="00DE1D73" w:rsidP="00DE1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В 2012 году ожидаемый рост среднемесячной номинальной заработной платы работников крупных и средних предприятий и некоммерческих организаций к 2011 году составит 9,8%. Данный результат будет достигнут благодаря проводимой работе по доведению средней заработной платы предприятий до </w:t>
      </w:r>
      <w:proofErr w:type="spellStart"/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среднекраевого</w:t>
      </w:r>
      <w:proofErr w:type="spellEnd"/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показателя. В 2013 году по сравнению с предыдущим годом планируется увеличение среднемесячной номинальной заработной платы на 9,4 процента, в 2014 году, соответственно - на 9,2 процента.</w:t>
      </w:r>
    </w:p>
    <w:p w:rsidR="00DE1D73" w:rsidRPr="00DE1D73" w:rsidRDefault="00DE1D73" w:rsidP="00DE1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2012 году среднемесячная номинальная заработная плата работников муниципальных дошкольных образовательных учреждений увеличится по сравнению с предыдущим годом на 6,2 процента, муниципальных общеобразовательных учреждений – на 6,4 процента, в 2013 году и 2014 году, соответственно – на 6,5 процента. В 2012 году среднемесячная номинальная заработная плата работников муниципальных учреждений здравоохранения составит 13383 руб., или 108 процентов к 2011 </w:t>
      </w:r>
      <w:proofErr w:type="gramStart"/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  в</w:t>
      </w:r>
      <w:proofErr w:type="gramEnd"/>
      <w:r w:rsidRPr="00DE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и 2014 году по сравнению с предыдущим годом планируется увеличение на 6 процентов.</w:t>
      </w:r>
    </w:p>
    <w:p w:rsidR="00295096" w:rsidRDefault="00295096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Здравоохранение и здоровье населения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31. Удовлетворенность населения медицинской помощью составила в 2011 году 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83,6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% .</w:t>
      </w:r>
      <w:proofErr w:type="gramEnd"/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32. Доля населения подлежащих осмотру на туберкулез в 2011 году составила 99,9% от плана (от всего населения 58,6 %). Краевой показатель 2010 года - 54,8%.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33. Доля населения осмотренного на злокачественные новообразования составила 38,7%,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что  на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1,5% больше чем в 2010 году. Краевой показатель 2010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года  -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39,3%, средний по округам 36%.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34. Число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амбулаторных учреждений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имеющих медицинское оборудование в соответствии с табелем оснащения 2,0 (100%).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35. Число амбулаторных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учреждений,  по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сравнению с 2010 годом не изменилось(2,0).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36. Все муниципальные учреждения, применяют стандарты оказания медицинской помощи (2,0).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37.  Все муниципальные учреждения переведены на новую систему оплаты труда, ориентированную на результат (2,0).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38. Два медицинских учреждения переведены преимущественно на одноканальное финансирование через систему ОМС, что составляет 100%.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39. На территории муниципального образования г</w:t>
      </w:r>
      <w:r w:rsidR="00A02DC1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Горячий Ключ имеются два медицинских учреждения.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lastRenderedPageBreak/>
        <w:t>40. Число случаев смерти в возрасте до 65 лет ниже по сравнению с 2010 годом на 20,4% и составляет 424,9 на 100 тысяч населения. Краевой показатель 2011 года 517,0 на 100 тысяч населения.</w:t>
      </w:r>
      <w:r w:rsidR="00A03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В дальнейшем,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запланировано  понижение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показателя, в связи с улучшением материально-технической базы лечебного учреждения. Смертность на дому трудоспособного возраста снизилась на 37% по сравнению с 2010 годом, и составила 306,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7  на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100 тысяч населения.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Смертность на дому по причине инфаркта или инсульта не зарегистрирована.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Летальность в первые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сутки  в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стационаре составила в 2011 году 15,3, что ниже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2010 году 8,5%.</w:t>
      </w:r>
      <w:r w:rsidR="00A03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от инфаркта 3,5 на 100 тысяч человек населения;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от инсульта 1,8 на 100 тысяч человек населения.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41. Показатель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смертности  детей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до 18 лет составил 59,07, что ниже</w:t>
      </w:r>
      <w:r w:rsidR="006E07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3,2%. В том числе на дому 8,1(в 2010 году 9,0), в первые сутки в стационаре 8,4 на 100 тыс. населения.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42. Число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работающих  физических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лиц в МБУЗ "ЦГБ" увеличилось по сравнению 2010 годом на 5,6% и составило 131,9 на 10 тыс. населения.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Число врачей муниципальных учреждениях здравоохранения составило 23,0 на 10 тыс. населения (2010 год - 23,1), из них участковых врачей и врачей общей практики 4,2 на 10 тыс</w:t>
      </w:r>
      <w:r w:rsidR="00FD28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населения, в 2010 году 5,1. В 2011 году уволился один врач общей практики.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Число среднего медицинского персонала составило 55,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на 10 </w:t>
      </w:r>
      <w:proofErr w:type="spellStart"/>
      <w:r w:rsidRPr="004B29D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населения,  больше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 на 9,7%. в том числе участковых медицинских сестер и медицинских сестер врачей общей практики 5,1 на 10 тыс. населения, что больше чем в 2010 году на 13,3%.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>Число прочего персона в том числе младшего медицинского персонала увеличилось на 7.7% и составило 53,4 на 10 тыс. населения.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43 Средняя продолжительность пребывания пациента на койке в круглосуточном стационаре составила 8,9 </w:t>
      </w:r>
      <w:proofErr w:type="spellStart"/>
      <w:r w:rsidRPr="004B29DE">
        <w:rPr>
          <w:rFonts w:ascii="Times New Roman" w:eastAsia="Times New Roman" w:hAnsi="Times New Roman" w:cs="Times New Roman"/>
          <w:sz w:val="28"/>
          <w:szCs w:val="28"/>
        </w:rPr>
        <w:t>койко</w:t>
      </w:r>
      <w:proofErr w:type="spellEnd"/>
      <w:r w:rsidRPr="004B29DE">
        <w:rPr>
          <w:rFonts w:ascii="Times New Roman" w:eastAsia="Times New Roman" w:hAnsi="Times New Roman" w:cs="Times New Roman"/>
          <w:sz w:val="28"/>
          <w:szCs w:val="28"/>
        </w:rPr>
        <w:t>/дней, что практически осталось на уровне 2010 года (8,7).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Краевой показатель среднего </w:t>
      </w:r>
      <w:proofErr w:type="spellStart"/>
      <w:r w:rsidRPr="004B29DE">
        <w:rPr>
          <w:rFonts w:ascii="Times New Roman" w:eastAsia="Times New Roman" w:hAnsi="Times New Roman" w:cs="Times New Roman"/>
          <w:sz w:val="28"/>
          <w:szCs w:val="28"/>
        </w:rPr>
        <w:t>прибывания</w:t>
      </w:r>
      <w:proofErr w:type="spell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на койке 2010 года составил 8,7 дней. Запланировано повышение данного показателя, в связи с тем, что в МБУЗ "ЦГБ" будет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открыт  травматологический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и сосудистый центры.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44. Среднегодовая занятость койки в МБУЗ "ЦГБ" в 2011 году составила 336 дней. В дальнейшем планируется уменьшение занятости койки. 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45. Число коек в муниципальном образовании г. Горячий Ключ в 2011 году составила 46,6 на 10 тысяч населения, как и в 2010 году. Показатель обеспеченности койками один из самых низких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46 Фактическая стоимость одного </w:t>
      </w:r>
      <w:proofErr w:type="spellStart"/>
      <w:r w:rsidRPr="004B29DE">
        <w:rPr>
          <w:rFonts w:ascii="Times New Roman" w:eastAsia="Times New Roman" w:hAnsi="Times New Roman" w:cs="Times New Roman"/>
          <w:sz w:val="28"/>
          <w:szCs w:val="28"/>
        </w:rPr>
        <w:t>койко</w:t>
      </w:r>
      <w:proofErr w:type="spell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/дня без учета расходов на оплату труда и начислений на заработную плату составила 490,59 рублей, что выше чем в 2010 году на 33,3%. В дальнейшем планируется повышение стоимости одного </w:t>
      </w:r>
      <w:proofErr w:type="spellStart"/>
      <w:r w:rsidRPr="004B29DE">
        <w:rPr>
          <w:rFonts w:ascii="Times New Roman" w:eastAsia="Times New Roman" w:hAnsi="Times New Roman" w:cs="Times New Roman"/>
          <w:sz w:val="28"/>
          <w:szCs w:val="28"/>
        </w:rPr>
        <w:t>койко</w:t>
      </w:r>
      <w:proofErr w:type="spellEnd"/>
      <w:r w:rsidRPr="004B29DE">
        <w:rPr>
          <w:rFonts w:ascii="Times New Roman" w:eastAsia="Times New Roman" w:hAnsi="Times New Roman" w:cs="Times New Roman"/>
          <w:sz w:val="28"/>
          <w:szCs w:val="28"/>
        </w:rPr>
        <w:t>/дня до 663,24 рублей.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47. Фактическая стоимость вызова скорой медицинской помощи без расходов на оплату труда и начислений на заработную плату составила 307,75       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рублей, что выше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7,4%. В дальнейшем планируется повышение стоимости одного вызова до 602,0 рублей.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48. Объем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представляемой МБУЗ "ЦГБ" в расчете на одного жителя составила: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стационарная помощь 1,51 на одного человека, что выше уровня 2010 года и ниже, чем в целом по Краснодарскому краю на 6,7%;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амбулаторная помощь 8,54 на одного человека (в 2010 году 7,87), больше чем в 2010 году на 8,5%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скорая медицинская помощь - 0,305 на одного жителя (2010 году - 0,306), по Краснодарскому краю - 0,315 на одного жителя. На перспективу запланировано дальнейшее снижение вызовов скорой медицинской помощи, в связи с тем, что неотложные вызова будут передаваться в амбулаторную сеть МБУЗ "ЦГБ"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дневные стационары 0,4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на одного жителя. Показатель ниже краевого показателя на 4,4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% .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Краевой показатель 0,47 на одного жителя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Стоимость единицы объема оказания медицинской помощи МБУЗ "ЦГБ" в 2011 году составила: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>стационарная медицинская помощь 1167,1 рублей, что выше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12,4%;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амбулаторная медицинская помощь 117,02 рублей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что выше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</w:t>
      </w:r>
      <w:r>
        <w:rPr>
          <w:rFonts w:ascii="Times New Roman" w:eastAsia="Times New Roman" w:hAnsi="Times New Roman" w:cs="Times New Roman"/>
          <w:sz w:val="28"/>
          <w:szCs w:val="28"/>
        </w:rPr>
        <w:t>ду на 2,1%;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дневные стационары 240,4 рублей,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19,6%;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- скорая медицинская помощь 916,52 рублей, чт</w:t>
      </w:r>
      <w:r>
        <w:rPr>
          <w:rFonts w:ascii="Times New Roman" w:eastAsia="Times New Roman" w:hAnsi="Times New Roman" w:cs="Times New Roman"/>
          <w:sz w:val="28"/>
          <w:szCs w:val="28"/>
        </w:rPr>
        <w:t>о выше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10,0%.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50. На территории муниципального образования г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Горячий Ключ помещений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медицинских учреждений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аварийном состоянии не имеется. 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51. Общий объем расходов бюджета муниципального образования на здравоохранение составил 107 245 тыс. рублей, что выше</w:t>
      </w:r>
      <w:r w:rsidR="00B421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71,0%.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52. Общий объем расходов бюджета муниципального образования на здравоохранение в части бюджетных инвестиций на увеличение стоимости основных средств составило 8405 тыс. рублей, что выше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в 22,4 раза.</w:t>
      </w:r>
    </w:p>
    <w:p w:rsidR="004B29DE" w:rsidRP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>53. Общий объем расходов бюджета муниципального образования на здравоохранение в части текущих расходов составил 107188 тыс</w:t>
      </w:r>
      <w:r w:rsidR="007511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рублей.,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 что выше</w:t>
      </w:r>
      <w:r w:rsidR="007511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в 1,7 раз.</w:t>
      </w:r>
    </w:p>
    <w:p w:rsidR="004B29DE" w:rsidRDefault="004B29DE" w:rsidP="004B2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54. Общий объем расходов бюджета муниципального образования на здравоохранение в части текущих расходов на оплату труда и начислений на оплату труда составил 32004 тыс</w:t>
      </w:r>
      <w:r w:rsidR="007511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29DE">
        <w:rPr>
          <w:rFonts w:ascii="Times New Roman" w:eastAsia="Times New Roman" w:hAnsi="Times New Roman" w:cs="Times New Roman"/>
          <w:sz w:val="28"/>
          <w:szCs w:val="28"/>
        </w:rPr>
        <w:t>рублей,  что</w:t>
      </w:r>
      <w:proofErr w:type="gramEnd"/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7511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9DE">
        <w:rPr>
          <w:rFonts w:ascii="Times New Roman" w:eastAsia="Times New Roman" w:hAnsi="Times New Roman" w:cs="Times New Roman"/>
          <w:sz w:val="28"/>
          <w:szCs w:val="28"/>
        </w:rPr>
        <w:t xml:space="preserve"> чем в 2010 году на 9,2% .</w:t>
      </w:r>
    </w:p>
    <w:p w:rsidR="00BB06D3" w:rsidRDefault="00BB06D3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B0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r w:rsidR="00DC7C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Образование</w:t>
      </w:r>
    </w:p>
    <w:p w:rsidR="00BB06D3" w:rsidRPr="00BB06D3" w:rsidRDefault="00BB06D3" w:rsidP="00BB0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D3">
        <w:rPr>
          <w:rFonts w:ascii="Times New Roman" w:eastAsia="Times New Roman" w:hAnsi="Times New Roman" w:cs="Times New Roman"/>
          <w:sz w:val="28"/>
          <w:szCs w:val="28"/>
        </w:rPr>
        <w:t>56-60. В 2011 году продолжают развиваться вариативные формы дошкольного и дополнительного образования. Функционируют группы кратковременного пребывания, открываются семейные группы. За счет этого увели</w:t>
      </w:r>
      <w:r w:rsidRPr="00BB06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чилась численность детей в возрасте от 3 до 7 лет, получающих дошкольную образовательную услугу. </w:t>
      </w:r>
    </w:p>
    <w:p w:rsidR="00BB06D3" w:rsidRPr="00BB06D3" w:rsidRDefault="00BB06D3" w:rsidP="00BB0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D3">
        <w:rPr>
          <w:rFonts w:ascii="Times New Roman" w:eastAsia="Times New Roman" w:hAnsi="Times New Roman" w:cs="Times New Roman"/>
          <w:sz w:val="28"/>
          <w:szCs w:val="28"/>
        </w:rPr>
        <w:t xml:space="preserve">Увеличить численность детей в возрасте от трех до семи лет (от пяти до семи лет), получающих дошкольную образовательную услугу, планируется за счет: строительства ДОУ № 8 на 230 мест; реконструкция капитального ремонта здания начальной школы №6 с вводом 80 мест, здания МДОУ №15 с вводом 40 мест, здания МДОУ №11 с вводом 40 мест; увеличения количества семейных детских садов. </w:t>
      </w:r>
    </w:p>
    <w:p w:rsidR="00BB06D3" w:rsidRPr="00BB06D3" w:rsidRDefault="00BB06D3" w:rsidP="00BB0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D3">
        <w:rPr>
          <w:rFonts w:ascii="Times New Roman" w:eastAsia="Times New Roman" w:hAnsi="Times New Roman" w:cs="Times New Roman"/>
          <w:sz w:val="28"/>
          <w:szCs w:val="28"/>
        </w:rPr>
        <w:t xml:space="preserve">61. На территории муниципального образования функционируют 17 ДОУ. Все дошкольные образовательные учреждения - муниципальные (100%). </w:t>
      </w:r>
    </w:p>
    <w:p w:rsidR="00BB06D3" w:rsidRPr="00BB06D3" w:rsidRDefault="00BB06D3" w:rsidP="00BB0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D3">
        <w:rPr>
          <w:rFonts w:ascii="Times New Roman" w:eastAsia="Times New Roman" w:hAnsi="Times New Roman" w:cs="Times New Roman"/>
          <w:sz w:val="28"/>
          <w:szCs w:val="28"/>
        </w:rPr>
        <w:t>62. Наблюдается увеличение доли лиц с высшим профессиональным образованием в общей численности педагогических работников муниципальных дошкольных учреждений.</w:t>
      </w:r>
    </w:p>
    <w:p w:rsidR="00BB06D3" w:rsidRDefault="00BB06D3" w:rsidP="00BB0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D3">
        <w:rPr>
          <w:rFonts w:ascii="Times New Roman" w:eastAsia="Times New Roman" w:hAnsi="Times New Roman" w:cs="Times New Roman"/>
          <w:sz w:val="28"/>
          <w:szCs w:val="28"/>
        </w:rPr>
        <w:t>64-66. Рост расходов в 2011 году по сравнению с 2010 годом произошло в связи с тем, что в 2011 году муниципальному образованию город Горячий Ключ выделены краевые средства в сумме 62,3 млн. руб. на развитие системы дошкольного образования.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69. Доля лиц, сдавших единый государственный экзамен, в числе выпускников общеобразовательных учреждений муниципального образования город Горячий Ключ в 2011 году составил 99,3% в связи с тем, что учащиеся не преодолели «порог успешности» и получили неудовлетворительные оценки. В 2012, 2013, 2014 годах прогнозируется постепенный рост доли лиц, сдавших единый государственный экзамен.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70,71,72,73. Численность выпускников муниципальных общеобразовательных учреждений, участвовавших в едином государственном экзамене по русскому языку и математике, возросла от 130 учащихся в 2010 году до 253 в 2011 году. Это связано с тем, что был осуществлен переход с десятилетнего на одиннадцатилетнее образование.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74. Численность выпускников муниципальных общеобразовательных учреждений, не получивших аттестат о среднем (полном) образовании снизилась от 3 учащихся в 2010 году до 2 выпускников в 2011 году.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77,78. Количество муниципальных общеобразовательных учреждений, расположенных в городской и сельской местности не изменяется и не планируется изменений в 2012 году.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79. Муниципальных общеобразовательных учреждений, здания которых находятся в аварийном состоянии или требуют капитального </w:t>
      </w:r>
      <w:proofErr w:type="gramStart"/>
      <w:r w:rsidRPr="00DA285B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proofErr w:type="gramEnd"/>
      <w:r w:rsidRPr="00DA2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80,81. Численность лиц, обучающихся в муниципальных общеобразовательных учреждениях, расположенных в городской и сельской местности незначительно увеличивается: 2010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- 5319, 2011 год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- 5405.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82. Численность детей первой и второй группы здоровья в общей численности обучающихся в муниципальных общеобразовательных учреждениях не изменилась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lastRenderedPageBreak/>
        <w:t>83,84. Численность работников муниципальных образовательных учреждений, расположенных в городской и сельской местности, остается на прежнем уровне.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85,86. Среднегодовая численность учителей муниципальных общеобразовательных учреждений, расположенных в городской и сельской местности увеличилась (от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153 до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местности, от 177 до 18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местности).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>87,88. Среднегодовая численность прочего персонала муниципальных общеобразовательных учреждений, расположенных в городской и сельской местности уменьшилась от 1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в городе и от 1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192D5A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местности.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89, 90. Количество классов в муниципальных общеобразовательных учреждениях остается прежнее – 123. </w:t>
      </w:r>
    </w:p>
    <w:p w:rsidR="00DA285B" w:rsidRP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96. Все общеобразовательные учреждения муниципального образования переведены на нормативно - </w:t>
      </w:r>
      <w:proofErr w:type="spellStart"/>
      <w:r w:rsidRPr="00DA285B">
        <w:rPr>
          <w:rFonts w:ascii="Times New Roman" w:eastAsia="Times New Roman" w:hAnsi="Times New Roman" w:cs="Times New Roman"/>
          <w:sz w:val="28"/>
          <w:szCs w:val="28"/>
        </w:rPr>
        <w:t>подушевое</w:t>
      </w:r>
      <w:proofErr w:type="spellEnd"/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и новую оплату системы труда, ориентированную на результат.</w:t>
      </w:r>
    </w:p>
    <w:p w:rsidR="00DA285B" w:rsidRDefault="00DA285B" w:rsidP="00DA2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92-95. Снижение расходов в 2011 году по сравнению с 2010 годом произошло в связи с тем, что в 2010 году 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муниципальному образованию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город Горячий Ключ выдел</w:t>
      </w:r>
      <w:r w:rsidR="005D432E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DA285B">
        <w:rPr>
          <w:rFonts w:ascii="Times New Roman" w:eastAsia="Times New Roman" w:hAnsi="Times New Roman" w:cs="Times New Roman"/>
          <w:sz w:val="28"/>
          <w:szCs w:val="28"/>
        </w:rPr>
        <w:t xml:space="preserve"> краевые средства на решение социально-значимых вопросов и средства федерального бюджета на модернизацию образования.</w:t>
      </w:r>
    </w:p>
    <w:p w:rsidR="00295096" w:rsidRDefault="009C50E1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="00295096"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 и спорт</w:t>
      </w:r>
    </w:p>
    <w:p w:rsidR="004A5F00" w:rsidRDefault="004A5F00" w:rsidP="004A5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Численность лиц, систематически занимающихся физической культурой и спортом, ежегодно  увеличивается на 3 % от общего количества населения муниципального образования город Горячий Ключ за счет введения ставок спортивных инструкторов по физической культуре в сельских округах (за 2011 год  привлечено 16658 чел., что составило 34,5%</w:t>
      </w:r>
      <w:r w:rsidR="00330C9D">
        <w:rPr>
          <w:rFonts w:ascii="Times New Roman" w:hAnsi="Times New Roman" w:cs="Times New Roman"/>
          <w:sz w:val="28"/>
          <w:szCs w:val="28"/>
        </w:rPr>
        <w:t xml:space="preserve"> от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  в 2012 г.</w:t>
      </w:r>
      <w:r w:rsidR="005D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- 19576 чел.- 35%</w:t>
      </w:r>
      <w:r w:rsidR="00330C9D">
        <w:rPr>
          <w:rFonts w:ascii="Times New Roman" w:hAnsi="Times New Roman" w:cs="Times New Roman"/>
          <w:sz w:val="28"/>
          <w:szCs w:val="28"/>
        </w:rPr>
        <w:t xml:space="preserve"> от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 в 2013г. – </w:t>
      </w:r>
      <w:r w:rsidR="0033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20076</w:t>
      </w:r>
      <w:r w:rsidR="0033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чел., что составит 35%</w:t>
      </w:r>
      <w:r w:rsidR="00330C9D" w:rsidRPr="00330C9D">
        <w:rPr>
          <w:rFonts w:ascii="Times New Roman" w:hAnsi="Times New Roman" w:cs="Times New Roman"/>
          <w:sz w:val="28"/>
          <w:szCs w:val="28"/>
        </w:rPr>
        <w:t xml:space="preserve"> </w:t>
      </w:r>
      <w:r w:rsidR="00330C9D">
        <w:rPr>
          <w:rFonts w:ascii="Times New Roman" w:hAnsi="Times New Roman" w:cs="Times New Roman"/>
          <w:sz w:val="28"/>
          <w:szCs w:val="28"/>
        </w:rPr>
        <w:t>от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F00" w:rsidRDefault="004A5F00" w:rsidP="004A5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Уровень фактической обеспеченности учреждениями физической культуры и спорта от нормативной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  спортивными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залами  в 2011 году составил -</w:t>
      </w:r>
      <w:r w:rsidR="0033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22%,  2012 году  и  в 2013 году  составит 22-23 %  в связи с  планируемым открытием Спортивного комплекса с Ледовой ареной, реконструкцией Стадиона. Уровень фактической обеспеченности учреждениями физической культуры и спорта от нормативной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  плоскостными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спортивными сооружениями в 2011 г</w:t>
      </w:r>
      <w:r w:rsidR="00330C9D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составил 45%, в 2012 году -  46%, в 2013 году – 48%. Увеличение произошло за счет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  многофункциональных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спортивно- игровых  площадок   на территории  </w:t>
      </w:r>
      <w:r w:rsidRPr="005E458C">
        <w:rPr>
          <w:rFonts w:ascii="Times New Roman" w:hAnsi="Times New Roman" w:cs="Times New Roman"/>
          <w:sz w:val="28"/>
          <w:szCs w:val="28"/>
        </w:rPr>
        <w:t xml:space="preserve">МОУ ООШ №7 пос. </w:t>
      </w:r>
      <w:proofErr w:type="spellStart"/>
      <w:r w:rsidRPr="005E458C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Pr="005E458C">
        <w:rPr>
          <w:rFonts w:ascii="Times New Roman" w:hAnsi="Times New Roman" w:cs="Times New Roman"/>
          <w:sz w:val="28"/>
          <w:szCs w:val="28"/>
        </w:rPr>
        <w:t>, МОУ ООШ №9 ст. Суздальская.</w:t>
      </w:r>
      <w:r>
        <w:rPr>
          <w:rFonts w:ascii="Times New Roman" w:hAnsi="Times New Roman" w:cs="Times New Roman"/>
          <w:sz w:val="28"/>
          <w:szCs w:val="28"/>
        </w:rPr>
        <w:t xml:space="preserve"> В стадии проектирования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многофункциональная  спортивно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-игровая площадка в МОУ ООШ № 15 с. Безымянное.</w:t>
      </w:r>
    </w:p>
    <w:p w:rsidR="009C50E1" w:rsidRDefault="004A5F00" w:rsidP="004A5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Общий объем расходов бюджета муниципального образования город Горячий Ключ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физическую  культуру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 </w:t>
      </w:r>
      <w:r w:rsidR="00330C9D">
        <w:rPr>
          <w:rFonts w:ascii="Times New Roman" w:hAnsi="Times New Roman" w:cs="Times New Roman"/>
          <w:sz w:val="28"/>
          <w:szCs w:val="28"/>
        </w:rPr>
        <w:t xml:space="preserve">в 2011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  </w:t>
      </w:r>
      <w:r>
        <w:rPr>
          <w:rFonts w:ascii="Times New Roman" w:hAnsi="Times New Roman" w:cs="Times New Roman"/>
          <w:sz w:val="28"/>
          <w:szCs w:val="28"/>
        </w:rPr>
        <w:lastRenderedPageBreak/>
        <w:t>16318</w:t>
      </w:r>
      <w:r w:rsidR="0033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3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с учетом поступления краевых средств на возведение многофункциональных площадок, реконструкцию Стадиона. 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</w:t>
      </w:r>
      <w:r w:rsidRPr="009C50E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5E19FF">
        <w:rPr>
          <w:rFonts w:ascii="Times New Roman" w:eastAsia="Arial Unicode MS" w:hAnsi="Times New Roman" w:cs="Times New Roman"/>
          <w:b/>
          <w:sz w:val="28"/>
          <w:szCs w:val="28"/>
        </w:rPr>
        <w:t>Культура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125. За 2011 год доля населения, участвующего в платных культурно-досуговых мероприятиях, организованных органами местного </w:t>
      </w:r>
      <w:proofErr w:type="gramStart"/>
      <w:r w:rsidRPr="005E19FF">
        <w:rPr>
          <w:rFonts w:ascii="Times New Roman" w:eastAsia="Arial Unicode MS" w:hAnsi="Times New Roman" w:cs="Times New Roman"/>
          <w:sz w:val="28"/>
          <w:szCs w:val="28"/>
        </w:rPr>
        <w:t>самоуправления,  составила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69,0 %,  в 2010 году -  101,3%.  Изменение произошло по причине уменьшения числа посетителей платных мероприятий.   Для устранения отрицательных тенденций по данному показателю проведены следующие мероприятия: в течение 2011 года на краевых курсах повышения квалификации (семинарах, творческих лабораториях) </w:t>
      </w:r>
      <w:proofErr w:type="gramStart"/>
      <w:r w:rsidRPr="005E19FF">
        <w:rPr>
          <w:rFonts w:ascii="Times New Roman" w:eastAsia="Arial Unicode MS" w:hAnsi="Times New Roman" w:cs="Times New Roman"/>
          <w:sz w:val="28"/>
          <w:szCs w:val="28"/>
        </w:rPr>
        <w:t>обучено  19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сотрудников учреждений культуры и 55 человек на семинарах и практикумах, организованных организационно-методической службой Творческого объединения «Перекресток». Это позволит проводить мероприятия на платной основе на более высоком уровне, что привлечет большее количество посетителей; для более широкого охвата населения услугами учреждений культуры.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>126. Уровень фактической обеспеченности учреждениями культуры в городском округе от нормативной потребности: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>Уровень фактической обеспеченности библиотеками в городском округе от нормативной потребности составил в 2011 году 160 %, что ниже показателя 2010 года на 2%. Снижение показателя связано с увеличением численности населения муниципального образования Обеспеченность библиотеками по нормативным требованиям соблюдается. Библиотечная сеть в муниципальном образовании сохранена полностью.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Уровень фактической обеспеченности клубами и учреждениями клубного типа в городском округе от нормативной потребности в 2011 году составил 214,2, что ниже показателя 2010 года на 2,6 </w:t>
      </w:r>
      <w:proofErr w:type="gramStart"/>
      <w:r w:rsidRPr="005E19FF">
        <w:rPr>
          <w:rFonts w:ascii="Times New Roman" w:eastAsia="Arial Unicode MS" w:hAnsi="Times New Roman" w:cs="Times New Roman"/>
          <w:sz w:val="28"/>
          <w:szCs w:val="28"/>
        </w:rPr>
        <w:t>%,  показатель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2010 года - 216,8 %. Снижение показателя связано с увеличением численности населения муниципального образования. Сеть клубных учреждений в городе сохранена. Во всех населенных пунктах с численностью населения более 100 человек работают либо дом культуры, либо сельский клуб. 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Уровень фактической обеспеченности парками культуры и отдыха в городском округе от нормативной потребности составляет 100 %. В перспективных планах по </w:t>
      </w:r>
      <w:proofErr w:type="gramStart"/>
      <w:r w:rsidRPr="005E19FF">
        <w:rPr>
          <w:rFonts w:ascii="Times New Roman" w:eastAsia="Arial Unicode MS" w:hAnsi="Times New Roman" w:cs="Times New Roman"/>
          <w:sz w:val="28"/>
          <w:szCs w:val="28"/>
        </w:rPr>
        <w:t>повышению  эффективности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деятельности городского парка культуры  и отдыха запланировано приобретение аттракционов малых форм и проведение работ по благоустройству территории.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>127. Удовлетворенность населения качеством предоставляемых услуг в сфере культуры (качеством культурного обслуживания) по результатам социологического опроса составила в 2011 году 45,5 %, в 2010 году – 38,8%.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>128. Общий объем расходов бюджета муниципального образования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культуру в 2011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году  составил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52520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,0 тыс. руб., в 2010 году – 48 897,0 тыс. руб., что </w:t>
      </w:r>
      <w:r>
        <w:rPr>
          <w:rFonts w:ascii="Times New Roman" w:eastAsia="Arial Unicode MS" w:hAnsi="Times New Roman" w:cs="Times New Roman"/>
          <w:sz w:val="28"/>
          <w:szCs w:val="28"/>
        </w:rPr>
        <w:t>больше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показателя 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>
        <w:rPr>
          <w:rFonts w:ascii="Times New Roman" w:eastAsia="Arial Unicode MS" w:hAnsi="Times New Roman" w:cs="Times New Roman"/>
          <w:sz w:val="28"/>
          <w:szCs w:val="28"/>
        </w:rPr>
        <w:t>4318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>,0 тыс. руб.</w:t>
      </w:r>
    </w:p>
    <w:p w:rsidR="009C50E1" w:rsidRPr="005E19FF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>129.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Общий объем расходов бюджета муниципального образования на культуру в части бюджетных инвестиций на увеличение стоимости основных 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lastRenderedPageBreak/>
        <w:t>средств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в 2011 году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составил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1105 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тыс. руб., в 2010 – 664 тыс. руб. Рост показателя на </w:t>
      </w:r>
      <w:r>
        <w:rPr>
          <w:rFonts w:ascii="Times New Roman" w:eastAsia="Arial Unicode MS" w:hAnsi="Times New Roman" w:cs="Times New Roman"/>
          <w:sz w:val="28"/>
          <w:szCs w:val="28"/>
        </w:rPr>
        <w:t>441</w:t>
      </w: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тыс. руб.</w:t>
      </w:r>
    </w:p>
    <w:p w:rsidR="009C50E1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130. Общий объем расходов бюджета муниципального образования на культуру в части расходов на оплату труда и начислений на оплату труда в 2011 году составил 22 481 тыс. руб., в 2010 году – 20 066 тыс. руб. </w:t>
      </w:r>
      <w:proofErr w:type="gramStart"/>
      <w:r w:rsidRPr="005E19FF">
        <w:rPr>
          <w:rFonts w:ascii="Times New Roman" w:eastAsia="Arial Unicode MS" w:hAnsi="Times New Roman" w:cs="Times New Roman"/>
          <w:sz w:val="28"/>
          <w:szCs w:val="28"/>
        </w:rPr>
        <w:t>Рост  показателя</w:t>
      </w:r>
      <w:proofErr w:type="gramEnd"/>
      <w:r w:rsidRPr="005E19FF">
        <w:rPr>
          <w:rFonts w:ascii="Times New Roman" w:eastAsia="Arial Unicode MS" w:hAnsi="Times New Roman" w:cs="Times New Roman"/>
          <w:sz w:val="28"/>
          <w:szCs w:val="28"/>
        </w:rPr>
        <w:t xml:space="preserve">  2 415 тыс. руб.  </w:t>
      </w:r>
    </w:p>
    <w:p w:rsidR="00295096" w:rsidRDefault="00295096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Жилищн</w:t>
      </w:r>
      <w:r w:rsidR="009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политика и</w:t>
      </w:r>
      <w:r w:rsidR="009C50E1" w:rsidRPr="009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="009C50E1"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илищно-коммунальное хозяйство</w:t>
      </w:r>
    </w:p>
    <w:p w:rsidR="00697054" w:rsidRDefault="00697054" w:rsidP="006970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106-107. Увеличение общей площади жилых помещений и числа жилых квартир </w:t>
      </w:r>
      <w:r w:rsidR="00330C9D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>за счет строительства нового жилья, а также в связи с реализацией ряда программ по улучшению жилищных условий граждан на территории муниципального образования: по переселению из аварийного жилья; программ субсидирования при строительстве (приобретении) жилья.</w:t>
      </w:r>
    </w:p>
    <w:p w:rsidR="00697054" w:rsidRDefault="00697054" w:rsidP="006970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4FF0">
        <w:rPr>
          <w:rFonts w:ascii="Times New Roman" w:hAnsi="Times New Roman" w:cs="Times New Roman"/>
          <w:sz w:val="28"/>
          <w:szCs w:val="28"/>
        </w:rPr>
        <w:t>108.</w:t>
      </w:r>
      <w:r w:rsidRPr="00A9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 xml:space="preserve">Объем жилищного строительства, предусмотренный в соответствии с выданными разрешениями на строительство жилых зданий. В соответствии с плановым заданием департамента строительства Краснодарского края плановый показатель ввода жилья на </w:t>
      </w:r>
      <w:proofErr w:type="gramStart"/>
      <w:r w:rsidRPr="00A94FF0">
        <w:rPr>
          <w:rFonts w:ascii="Times New Roman" w:eastAsia="Arial Unicode MS" w:hAnsi="Times New Roman" w:cs="Times New Roman"/>
          <w:sz w:val="28"/>
          <w:szCs w:val="28"/>
        </w:rPr>
        <w:t>территории  муниципального</w:t>
      </w:r>
      <w:proofErr w:type="gramEnd"/>
      <w:r w:rsidRPr="00A94FF0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город Горячий Ключ на 201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 xml:space="preserve"> год составляет 5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 xml:space="preserve"> тыс. кв. м, что составляет 100% от планового показателя.</w:t>
      </w:r>
    </w:p>
    <w:p w:rsidR="00177A70" w:rsidRPr="00F5006E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муниципального образования город Горячий Ключ нет муниципальных либо государственных управляющих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все дома определились с формой управления. В связи с новыми требованиями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с 2012 по 2014 годы планируется сокращение доли домов с непосредственным управлением и рост доли домов выбравших управление управляющей организацией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A70" w:rsidRPr="000011C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Горячий Ключ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предприятий, осуществляющих свою деятельность в сфере жилищно-коммунального хозяйства, из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предприятия муниципальной формы собственности,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30C9D">
        <w:rPr>
          <w:rFonts w:ascii="Times New Roman" w:hAnsi="Times New Roman" w:cs="Times New Roman"/>
          <w:sz w:val="28"/>
          <w:szCs w:val="28"/>
        </w:rPr>
        <w:t>й</w:t>
      </w:r>
      <w:r w:rsidRPr="000011C0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собственности, отношение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72,7</w:t>
      </w:r>
      <w:r w:rsidRPr="000011C0">
        <w:rPr>
          <w:rFonts w:ascii="Times New Roman" w:hAnsi="Times New Roman" w:cs="Times New Roman"/>
          <w:sz w:val="28"/>
          <w:szCs w:val="28"/>
        </w:rPr>
        <w:t>%</w:t>
      </w:r>
    </w:p>
    <w:p w:rsidR="00177A70" w:rsidRPr="000011C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113.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Доля организаций, осуществляющих управление многоквартирными домами и оказание услуг по содержанию и обслуживанию многоквартирного жилого фонда, участие субъекта Российской Федерации и (или) в уставном капитале который составляет не более 25 процентов, в общем числе организаций, осуществляющих данные виды деятельности на территории муниципального образования город Горячий Ключ -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011C0">
        <w:rPr>
          <w:rFonts w:ascii="Times New Roman" w:hAnsi="Times New Roman" w:cs="Times New Roman"/>
          <w:sz w:val="28"/>
          <w:szCs w:val="28"/>
        </w:rPr>
        <w:t xml:space="preserve"> %, так как осуществляет деятельность ООО Управляющая организация "Горячий Ключ"</w:t>
      </w:r>
      <w:r>
        <w:rPr>
          <w:rFonts w:ascii="Times New Roman" w:hAnsi="Times New Roman" w:cs="Times New Roman"/>
          <w:sz w:val="28"/>
          <w:szCs w:val="28"/>
        </w:rPr>
        <w:t xml:space="preserve"> и ТСЖ от общего количества домов</w:t>
      </w:r>
      <w:r w:rsidRPr="00001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A70" w:rsidRPr="000011C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115.</w:t>
      </w:r>
      <w:r w:rsidRPr="000011C0">
        <w:rPr>
          <w:rFonts w:ascii="Times New Roman" w:hAnsi="Times New Roman" w:cs="Times New Roman"/>
          <w:sz w:val="28"/>
          <w:szCs w:val="28"/>
        </w:rPr>
        <w:t xml:space="preserve"> Уровень собираемости платежей за жилищно-коммунальные услуги </w:t>
      </w:r>
      <w:r>
        <w:rPr>
          <w:rFonts w:ascii="Times New Roman" w:hAnsi="Times New Roman" w:cs="Times New Roman"/>
          <w:sz w:val="28"/>
          <w:szCs w:val="28"/>
        </w:rPr>
        <w:t>в 2011 году составил</w:t>
      </w:r>
      <w:r w:rsidRPr="000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94%, рост по сравнению с 2010 годом на 3,4% произошел, в связи организационными мероприятиями по переходу на единую квитанцию, и созданием единой базы данных.</w:t>
      </w:r>
    </w:p>
    <w:p w:rsidR="00177A70" w:rsidRPr="000011C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116.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Процент подписания паспортов готовности жилищного фонда и котельных - 100 %,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011C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0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паспорт готовности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70" w:rsidRDefault="00177A70" w:rsidP="00177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lastRenderedPageBreak/>
        <w:t>117.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Отношение тарифов промышленных потребителей к тарифам для населения по оплате услуг за водоснабжение и водоотведение - 100 %, утверждены равные тарифы для промышленных потребителей и населения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A70" w:rsidRDefault="00177A70" w:rsidP="00177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121. 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>Общий объем расходов бюджета муниципального образования на жилищно-коммунальное хозяйство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1105E" w:rsidRPr="0091105E">
        <w:rPr>
          <w:rFonts w:ascii="Times New Roman" w:eastAsia="Arial Unicode MS" w:hAnsi="Times New Roman" w:cs="Times New Roman"/>
          <w:sz w:val="28"/>
          <w:szCs w:val="28"/>
        </w:rPr>
        <w:t>244036,</w:t>
      </w:r>
      <w:proofErr w:type="gramStart"/>
      <w:r w:rsidR="0091105E" w:rsidRPr="0091105E">
        <w:rPr>
          <w:rFonts w:ascii="Times New Roman" w:eastAsia="Arial Unicode MS" w:hAnsi="Times New Roman" w:cs="Times New Roman"/>
          <w:sz w:val="28"/>
          <w:szCs w:val="28"/>
        </w:rPr>
        <w:t>9</w:t>
      </w:r>
      <w:r w:rsidR="009110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тыс.</w:t>
      </w:r>
      <w:proofErr w:type="gramEnd"/>
      <w:r w:rsidR="00330C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руб.</w:t>
      </w:r>
    </w:p>
    <w:p w:rsidR="00295096" w:rsidRDefault="009C50E1" w:rsidP="007511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VII. </w:t>
      </w:r>
      <w:r w:rsidR="00295096"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муниципального управления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128-130.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Снижение показателей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произошло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за счет того, что из краевого бюджета выделялись </w:t>
      </w:r>
      <w:proofErr w:type="gramStart"/>
      <w:r w:rsidRPr="00620843">
        <w:rPr>
          <w:rFonts w:ascii="Times New Roman" w:eastAsia="Arial Unicode MS" w:hAnsi="Times New Roman" w:cs="Times New Roman"/>
          <w:sz w:val="28"/>
          <w:szCs w:val="28"/>
        </w:rPr>
        <w:t>средства  на</w:t>
      </w:r>
      <w:proofErr w:type="gramEnd"/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финансирование краевых целевых программ, оказывалась дополнительная помощь на решение социально-значимых вопросов в 2010 (3240,0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в 2011 (21700,0 тыс. руб.</w:t>
      </w:r>
      <w:r w:rsidR="00DB3C77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138.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Общий объем расходов бюджета муниципального образования. Снижение </w:t>
      </w:r>
      <w:r>
        <w:rPr>
          <w:rFonts w:ascii="Times New Roman" w:eastAsia="Arial Unicode MS" w:hAnsi="Times New Roman" w:cs="Times New Roman"/>
          <w:sz w:val="28"/>
          <w:szCs w:val="28"/>
        </w:rPr>
        <w:t>показател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2013-2014гг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произошло за счет того, что из краевого бюджета выделялись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субсидии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 на</w:t>
      </w:r>
      <w:proofErr w:type="gramEnd"/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финансирование краевых целевых программ, оказывалась дополнительная помощь на решение социально-значимых вопросов в 20</w:t>
      </w: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(3240,0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 и 201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21700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139.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Общий объем расходов бюджета муниципального образования на содержание работников органов местного самоуправления</w:t>
      </w:r>
      <w:r w:rsidR="009253D7">
        <w:rPr>
          <w:rFonts w:ascii="Times New Roman" w:eastAsia="Arial Unicode MS" w:hAnsi="Times New Roman" w:cs="Times New Roman"/>
          <w:sz w:val="28"/>
          <w:szCs w:val="28"/>
        </w:rPr>
        <w:t xml:space="preserve"> в 2011 году составил 67057 тыс. руб.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Рост показателя содержание работников </w:t>
      </w:r>
      <w:r w:rsidR="009253D7">
        <w:rPr>
          <w:rFonts w:ascii="Times New Roman" w:eastAsia="Arial Unicode MS" w:hAnsi="Times New Roman" w:cs="Times New Roman"/>
          <w:sz w:val="28"/>
          <w:szCs w:val="28"/>
        </w:rPr>
        <w:t xml:space="preserve">органов местного </w:t>
      </w:r>
      <w:proofErr w:type="gramStart"/>
      <w:r w:rsidR="009253D7">
        <w:rPr>
          <w:rFonts w:ascii="Times New Roman" w:eastAsia="Arial Unicode MS" w:hAnsi="Times New Roman" w:cs="Times New Roman"/>
          <w:sz w:val="28"/>
          <w:szCs w:val="28"/>
        </w:rPr>
        <w:t>самоуправления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 в</w:t>
      </w:r>
      <w:proofErr w:type="gramEnd"/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-201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</w:rPr>
        <w:t>одах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произошел по следующим причинам: 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1. Расходы на содержание работников </w:t>
      </w:r>
      <w:r w:rsidR="009253D7">
        <w:rPr>
          <w:rFonts w:ascii="Times New Roman" w:eastAsia="Arial Unicode MS" w:hAnsi="Times New Roman" w:cs="Times New Roman"/>
          <w:sz w:val="28"/>
          <w:szCs w:val="28"/>
        </w:rPr>
        <w:t>органов местного самоуправления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за 20</w:t>
      </w: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-201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</w:rPr>
        <w:t>оды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- это кассовые расходы на фактически занятую численность. Показатель 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-201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г</w:t>
      </w:r>
      <w:r>
        <w:rPr>
          <w:rFonts w:ascii="Times New Roman" w:eastAsia="Arial Unicode MS" w:hAnsi="Times New Roman" w:cs="Times New Roman"/>
          <w:sz w:val="28"/>
          <w:szCs w:val="28"/>
        </w:rPr>
        <w:t>одов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- это плановый расчет на численность работников по утвержденному штатному расписанию; 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Расходы на содержание работников </w:t>
      </w:r>
      <w:r w:rsidR="009253D7">
        <w:rPr>
          <w:rFonts w:ascii="Times New Roman" w:eastAsia="Arial Unicode MS" w:hAnsi="Times New Roman" w:cs="Times New Roman"/>
          <w:sz w:val="28"/>
          <w:szCs w:val="28"/>
        </w:rPr>
        <w:t>органов местного самоуправления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не превышают норматив, установленный постановлением главы (губернатора) КК от 2</w:t>
      </w:r>
      <w:r>
        <w:rPr>
          <w:rFonts w:ascii="Times New Roman" w:eastAsia="Arial Unicode MS" w:hAnsi="Times New Roman" w:cs="Times New Roman"/>
          <w:sz w:val="28"/>
          <w:szCs w:val="28"/>
        </w:rPr>
        <w:t>8.07.2011года № 636 на 2011 год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(108292,</w:t>
      </w:r>
      <w:proofErr w:type="gramStart"/>
      <w:r w:rsidRPr="00620843">
        <w:rPr>
          <w:rFonts w:ascii="Times New Roman" w:eastAsia="Arial Unicode MS" w:hAnsi="Times New Roman" w:cs="Times New Roman"/>
          <w:sz w:val="28"/>
          <w:szCs w:val="28"/>
        </w:rPr>
        <w:t>0  т</w:t>
      </w:r>
      <w:r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руб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.) и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установленный постановлением главы (губернатора) КК от 28.</w:t>
      </w:r>
      <w:r>
        <w:rPr>
          <w:rFonts w:ascii="Times New Roman" w:eastAsia="Arial Unicode MS" w:hAnsi="Times New Roman" w:cs="Times New Roman"/>
          <w:sz w:val="28"/>
          <w:szCs w:val="28"/>
        </w:rPr>
        <w:t>12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.2011года № </w:t>
      </w:r>
      <w:r>
        <w:rPr>
          <w:rFonts w:ascii="Times New Roman" w:eastAsia="Arial Unicode MS" w:hAnsi="Times New Roman" w:cs="Times New Roman"/>
          <w:sz w:val="28"/>
          <w:szCs w:val="28"/>
        </w:rPr>
        <w:t>1592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на 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>138556,7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 т</w:t>
      </w:r>
      <w:r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руб</w:t>
      </w:r>
      <w:r>
        <w:rPr>
          <w:rFonts w:ascii="Times New Roman" w:eastAsia="Arial Unicode MS" w:hAnsi="Times New Roman" w:cs="Times New Roman"/>
          <w:sz w:val="28"/>
          <w:szCs w:val="28"/>
        </w:rPr>
        <w:t>.)</w:t>
      </w:r>
    </w:p>
    <w:p w:rsidR="00DD66E7" w:rsidRDefault="00DD66E7" w:rsidP="00DD66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3.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Расходы в 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-201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</w:rPr>
        <w:t>одах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будут снижены, т.к. принято постановление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 Горячий Ключ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от 10.03.2011 № 414 </w:t>
      </w:r>
      <w:proofErr w:type="gramStart"/>
      <w:r w:rsidRPr="00620843">
        <w:rPr>
          <w:rFonts w:ascii="Times New Roman" w:eastAsia="Arial Unicode MS" w:hAnsi="Times New Roman" w:cs="Times New Roman"/>
          <w:sz w:val="28"/>
          <w:szCs w:val="28"/>
        </w:rPr>
        <w:t>"  О</w:t>
      </w:r>
      <w:proofErr w:type="gramEnd"/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мерах по повышению эффективности работы муниципальных служащих и работников, замещающих должности, не относящиеся к должностям муниципальной службы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город  Горячий Ключ", в соответствии с которым в течение 3-х лет будет проведено сокращение численности и расходов на 20%.</w:t>
      </w:r>
      <w:r w:rsidR="00001F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253D7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001F48">
        <w:rPr>
          <w:rFonts w:ascii="Times New Roman" w:eastAsia="Arial Unicode MS" w:hAnsi="Times New Roman" w:cs="Times New Roman"/>
          <w:sz w:val="28"/>
          <w:szCs w:val="28"/>
        </w:rPr>
        <w:t xml:space="preserve"> 01.01.2012 – на 6,5 %; а с 01.10.2012 – 6% произошло повышение оплаты труда сотрудников органов местного самоуправления.</w:t>
      </w:r>
    </w:p>
    <w:p w:rsidR="009C50E1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Энергосбережение и повышение энергетической эффективности</w:t>
      </w:r>
    </w:p>
    <w:p w:rsidR="007F1569" w:rsidRDefault="007F1569" w:rsidP="000A4C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144. Рост потребления </w:t>
      </w:r>
      <w:r w:rsidR="000A4C07">
        <w:rPr>
          <w:rFonts w:ascii="Times New Roman" w:eastAsia="Arial Unicode MS" w:hAnsi="Times New Roman" w:cs="Times New Roman"/>
          <w:sz w:val="28"/>
          <w:szCs w:val="28"/>
        </w:rPr>
        <w:t xml:space="preserve">электроэнергии </w:t>
      </w:r>
      <w:r w:rsidR="00246DCD" w:rsidRPr="00246DCD">
        <w:rPr>
          <w:rFonts w:ascii="Times New Roman" w:eastAsia="Arial Unicode MS" w:hAnsi="Times New Roman" w:cs="Times New Roman"/>
          <w:sz w:val="28"/>
          <w:szCs w:val="28"/>
        </w:rPr>
        <w:t xml:space="preserve">в многоквартирных домах </w:t>
      </w:r>
      <w:r w:rsidR="000A4C07">
        <w:rPr>
          <w:rFonts w:ascii="Times New Roman" w:eastAsia="Arial Unicode MS" w:hAnsi="Times New Roman" w:cs="Times New Roman"/>
          <w:sz w:val="28"/>
          <w:szCs w:val="28"/>
        </w:rPr>
        <w:t xml:space="preserve">запланирован в связи с увеличением бытовой </w:t>
      </w:r>
      <w:proofErr w:type="gramStart"/>
      <w:r w:rsidR="000A4C07">
        <w:rPr>
          <w:rFonts w:ascii="Times New Roman" w:eastAsia="Arial Unicode MS" w:hAnsi="Times New Roman" w:cs="Times New Roman"/>
          <w:sz w:val="28"/>
          <w:szCs w:val="28"/>
        </w:rPr>
        <w:t>техники  у</w:t>
      </w:r>
      <w:proofErr w:type="gramEnd"/>
      <w:r w:rsidR="000A4C07">
        <w:rPr>
          <w:rFonts w:ascii="Times New Roman" w:eastAsia="Arial Unicode MS" w:hAnsi="Times New Roman" w:cs="Times New Roman"/>
          <w:sz w:val="28"/>
          <w:szCs w:val="28"/>
        </w:rPr>
        <w:t xml:space="preserve"> населения муниципального образования. Снижение потребления </w:t>
      </w:r>
      <w:r w:rsidR="00246DCD">
        <w:rPr>
          <w:rFonts w:ascii="Times New Roman" w:eastAsia="Arial Unicode MS" w:hAnsi="Times New Roman" w:cs="Times New Roman"/>
          <w:sz w:val="28"/>
          <w:szCs w:val="28"/>
        </w:rPr>
        <w:t xml:space="preserve">горячей и холодной воды </w:t>
      </w:r>
      <w:r w:rsidR="00246DCD" w:rsidRPr="00246DCD">
        <w:rPr>
          <w:rFonts w:ascii="Times New Roman" w:eastAsia="Arial Unicode MS" w:hAnsi="Times New Roman" w:cs="Times New Roman"/>
          <w:sz w:val="28"/>
          <w:szCs w:val="28"/>
        </w:rPr>
        <w:t xml:space="preserve">в многоквартирных домах </w:t>
      </w:r>
      <w:r w:rsidR="00246DCD">
        <w:rPr>
          <w:rFonts w:ascii="Times New Roman" w:eastAsia="Arial Unicode MS" w:hAnsi="Times New Roman" w:cs="Times New Roman"/>
          <w:sz w:val="28"/>
          <w:szCs w:val="28"/>
        </w:rPr>
        <w:t>обусловлено установкой приборов учета их расхода.</w:t>
      </w:r>
    </w:p>
    <w:p w:rsidR="007F1569" w:rsidRDefault="007F1569" w:rsidP="007F1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246DCD">
        <w:rPr>
          <w:rFonts w:ascii="Times New Roman" w:eastAsia="Arial Unicode MS" w:hAnsi="Times New Roman" w:cs="Times New Roman"/>
          <w:sz w:val="28"/>
          <w:szCs w:val="28"/>
        </w:rPr>
        <w:t>145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246DCD">
        <w:rPr>
          <w:rFonts w:ascii="Times New Roman" w:eastAsia="Arial Unicode MS" w:hAnsi="Times New Roman" w:cs="Times New Roman"/>
          <w:sz w:val="28"/>
          <w:szCs w:val="28"/>
        </w:rPr>
        <w:t xml:space="preserve">Снижение </w:t>
      </w:r>
      <w:r w:rsidR="00246DCD" w:rsidRPr="00246DCD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удельной величины потребления электрической энергии муниципальными бюджетными учреждениями планируется за счет введения режима экономии.</w:t>
      </w:r>
    </w:p>
    <w:p w:rsidR="007F1569" w:rsidRDefault="007F1569" w:rsidP="009C50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0E1" w:rsidRDefault="009C50E1" w:rsidP="009C50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17"/>
          <w:szCs w:val="17"/>
        </w:rPr>
      </w:pPr>
    </w:p>
    <w:p w:rsidR="00E41C24" w:rsidRPr="00F0440C" w:rsidRDefault="00477161" w:rsidP="004F4E45">
      <w:pPr>
        <w:spacing w:after="0" w:line="240" w:lineRule="auto"/>
        <w:rPr>
          <w:sz w:val="28"/>
          <w:szCs w:val="28"/>
        </w:rPr>
      </w:pPr>
      <w:r w:rsidRPr="00E41C24">
        <w:rPr>
          <w:rFonts w:ascii="Times New Roman" w:hAnsi="Times New Roman" w:cs="Times New Roman"/>
        </w:rPr>
        <w:t>Ответственный за заполнение формы</w:t>
      </w:r>
      <w:r w:rsidR="00600B83">
        <w:rPr>
          <w:rFonts w:ascii="Times New Roman" w:hAnsi="Times New Roman" w:cs="Times New Roman"/>
        </w:rPr>
        <w:t xml:space="preserve"> </w:t>
      </w:r>
      <w:r w:rsidRPr="00E41C24">
        <w:rPr>
          <w:rFonts w:ascii="Times New Roman" w:hAnsi="Times New Roman" w:cs="Times New Roman"/>
        </w:rPr>
        <w:t>А.А. Храповицкий</w:t>
      </w:r>
      <w:r w:rsidR="00600B83">
        <w:rPr>
          <w:rFonts w:ascii="Times New Roman" w:hAnsi="Times New Roman" w:cs="Times New Roman"/>
        </w:rPr>
        <w:t xml:space="preserve">   </w:t>
      </w:r>
      <w:r w:rsidRPr="00E41C24">
        <w:rPr>
          <w:rFonts w:ascii="Times New Roman" w:hAnsi="Times New Roman" w:cs="Times New Roman"/>
        </w:rPr>
        <w:t>8-(861-</w:t>
      </w:r>
      <w:proofErr w:type="gramStart"/>
      <w:r w:rsidRPr="00E41C24">
        <w:rPr>
          <w:rFonts w:ascii="Times New Roman" w:hAnsi="Times New Roman" w:cs="Times New Roman"/>
        </w:rPr>
        <w:t>59)-</w:t>
      </w:r>
      <w:proofErr w:type="gramEnd"/>
      <w:r w:rsidRPr="00E41C24">
        <w:rPr>
          <w:rFonts w:ascii="Times New Roman" w:hAnsi="Times New Roman" w:cs="Times New Roman"/>
        </w:rPr>
        <w:t>3-71-01</w:t>
      </w:r>
    </w:p>
    <w:sectPr w:rsidR="00E41C24" w:rsidRPr="00F0440C" w:rsidSect="004F4E4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99" w:rsidRDefault="00847199" w:rsidP="004F4E45">
      <w:pPr>
        <w:spacing w:after="0" w:line="240" w:lineRule="auto"/>
      </w:pPr>
      <w:r>
        <w:separator/>
      </w:r>
    </w:p>
  </w:endnote>
  <w:endnote w:type="continuationSeparator" w:id="0">
    <w:p w:rsidR="00847199" w:rsidRDefault="00847199" w:rsidP="004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99" w:rsidRDefault="00847199" w:rsidP="004F4E45">
      <w:pPr>
        <w:spacing w:after="0" w:line="240" w:lineRule="auto"/>
      </w:pPr>
      <w:r>
        <w:separator/>
      </w:r>
    </w:p>
  </w:footnote>
  <w:footnote w:type="continuationSeparator" w:id="0">
    <w:p w:rsidR="00847199" w:rsidRDefault="00847199" w:rsidP="004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219"/>
      <w:docPartObj>
        <w:docPartGallery w:val="Page Numbers (Top of Page)"/>
        <w:docPartUnique/>
      </w:docPartObj>
    </w:sdtPr>
    <w:sdtEndPr/>
    <w:sdtContent>
      <w:p w:rsidR="007F1569" w:rsidRDefault="008471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1569" w:rsidRDefault="007F15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C"/>
    <w:rsid w:val="00001F48"/>
    <w:rsid w:val="0003266D"/>
    <w:rsid w:val="00032B8F"/>
    <w:rsid w:val="00047C8E"/>
    <w:rsid w:val="00057317"/>
    <w:rsid w:val="0007643A"/>
    <w:rsid w:val="00081AE5"/>
    <w:rsid w:val="000902B0"/>
    <w:rsid w:val="000A4C07"/>
    <w:rsid w:val="000B6D96"/>
    <w:rsid w:val="000C7ACA"/>
    <w:rsid w:val="000D64DA"/>
    <w:rsid w:val="000F04BF"/>
    <w:rsid w:val="001064CB"/>
    <w:rsid w:val="001373BB"/>
    <w:rsid w:val="0016667A"/>
    <w:rsid w:val="00177A70"/>
    <w:rsid w:val="001811A9"/>
    <w:rsid w:val="0018282B"/>
    <w:rsid w:val="001837B7"/>
    <w:rsid w:val="00192D5A"/>
    <w:rsid w:val="001C0ED2"/>
    <w:rsid w:val="00227034"/>
    <w:rsid w:val="0023771B"/>
    <w:rsid w:val="00246DCD"/>
    <w:rsid w:val="00287276"/>
    <w:rsid w:val="00295096"/>
    <w:rsid w:val="002B1816"/>
    <w:rsid w:val="002D0531"/>
    <w:rsid w:val="002F512A"/>
    <w:rsid w:val="00316A46"/>
    <w:rsid w:val="0032191F"/>
    <w:rsid w:val="00330C9D"/>
    <w:rsid w:val="00340141"/>
    <w:rsid w:val="00363FA6"/>
    <w:rsid w:val="00383B72"/>
    <w:rsid w:val="00384AA8"/>
    <w:rsid w:val="00391AA4"/>
    <w:rsid w:val="003945CC"/>
    <w:rsid w:val="003B47E5"/>
    <w:rsid w:val="003E7B32"/>
    <w:rsid w:val="00425DFB"/>
    <w:rsid w:val="00431542"/>
    <w:rsid w:val="004327AA"/>
    <w:rsid w:val="00451CBD"/>
    <w:rsid w:val="004736BD"/>
    <w:rsid w:val="00477161"/>
    <w:rsid w:val="004A5F00"/>
    <w:rsid w:val="004B29DE"/>
    <w:rsid w:val="004D7ED1"/>
    <w:rsid w:val="004F11E6"/>
    <w:rsid w:val="004F4E45"/>
    <w:rsid w:val="004F6FDA"/>
    <w:rsid w:val="005301A5"/>
    <w:rsid w:val="005367F9"/>
    <w:rsid w:val="00546EA3"/>
    <w:rsid w:val="005560A3"/>
    <w:rsid w:val="005566D7"/>
    <w:rsid w:val="00562968"/>
    <w:rsid w:val="0056407C"/>
    <w:rsid w:val="0057102F"/>
    <w:rsid w:val="00576026"/>
    <w:rsid w:val="005A074F"/>
    <w:rsid w:val="005B6EF1"/>
    <w:rsid w:val="005D2E51"/>
    <w:rsid w:val="005D432E"/>
    <w:rsid w:val="005E1075"/>
    <w:rsid w:val="005E19FF"/>
    <w:rsid w:val="005F213B"/>
    <w:rsid w:val="00600B83"/>
    <w:rsid w:val="00620655"/>
    <w:rsid w:val="00620843"/>
    <w:rsid w:val="00632A8D"/>
    <w:rsid w:val="00644E9B"/>
    <w:rsid w:val="00680E49"/>
    <w:rsid w:val="00697054"/>
    <w:rsid w:val="006B142C"/>
    <w:rsid w:val="006B6E88"/>
    <w:rsid w:val="006E07B4"/>
    <w:rsid w:val="006E5B98"/>
    <w:rsid w:val="007034BF"/>
    <w:rsid w:val="00704BD5"/>
    <w:rsid w:val="0070527C"/>
    <w:rsid w:val="007255A2"/>
    <w:rsid w:val="0073491A"/>
    <w:rsid w:val="0075114E"/>
    <w:rsid w:val="007B6FF7"/>
    <w:rsid w:val="007C36D8"/>
    <w:rsid w:val="007F1569"/>
    <w:rsid w:val="007F1F31"/>
    <w:rsid w:val="008022F9"/>
    <w:rsid w:val="00803C9B"/>
    <w:rsid w:val="008135D1"/>
    <w:rsid w:val="00833E27"/>
    <w:rsid w:val="00847199"/>
    <w:rsid w:val="008619C4"/>
    <w:rsid w:val="00862A1A"/>
    <w:rsid w:val="00875B30"/>
    <w:rsid w:val="00883CDB"/>
    <w:rsid w:val="008B02FE"/>
    <w:rsid w:val="0091105E"/>
    <w:rsid w:val="0091554D"/>
    <w:rsid w:val="009253D7"/>
    <w:rsid w:val="00925F17"/>
    <w:rsid w:val="0093587F"/>
    <w:rsid w:val="0094253D"/>
    <w:rsid w:val="009628F9"/>
    <w:rsid w:val="009826AB"/>
    <w:rsid w:val="009928A0"/>
    <w:rsid w:val="009A36F3"/>
    <w:rsid w:val="009C50E1"/>
    <w:rsid w:val="009C550B"/>
    <w:rsid w:val="009D01B3"/>
    <w:rsid w:val="009D55A0"/>
    <w:rsid w:val="00A02DC1"/>
    <w:rsid w:val="00A03EF4"/>
    <w:rsid w:val="00A3311F"/>
    <w:rsid w:val="00A33B44"/>
    <w:rsid w:val="00A36734"/>
    <w:rsid w:val="00A46776"/>
    <w:rsid w:val="00A54B87"/>
    <w:rsid w:val="00A94FF0"/>
    <w:rsid w:val="00AC242E"/>
    <w:rsid w:val="00AD19D2"/>
    <w:rsid w:val="00AE096D"/>
    <w:rsid w:val="00AE1E82"/>
    <w:rsid w:val="00AF1093"/>
    <w:rsid w:val="00B06078"/>
    <w:rsid w:val="00B07167"/>
    <w:rsid w:val="00B42133"/>
    <w:rsid w:val="00B85406"/>
    <w:rsid w:val="00B854E4"/>
    <w:rsid w:val="00BB06D3"/>
    <w:rsid w:val="00BC7064"/>
    <w:rsid w:val="00BF3BE0"/>
    <w:rsid w:val="00C15646"/>
    <w:rsid w:val="00C2116A"/>
    <w:rsid w:val="00C63378"/>
    <w:rsid w:val="00C90C8E"/>
    <w:rsid w:val="00CA25F6"/>
    <w:rsid w:val="00CB3B97"/>
    <w:rsid w:val="00CC3B59"/>
    <w:rsid w:val="00CD1E50"/>
    <w:rsid w:val="00CF5198"/>
    <w:rsid w:val="00D10607"/>
    <w:rsid w:val="00D176D2"/>
    <w:rsid w:val="00D3025B"/>
    <w:rsid w:val="00D362C8"/>
    <w:rsid w:val="00D71DB0"/>
    <w:rsid w:val="00D84CE0"/>
    <w:rsid w:val="00D957F8"/>
    <w:rsid w:val="00DA285B"/>
    <w:rsid w:val="00DB3C77"/>
    <w:rsid w:val="00DC7C78"/>
    <w:rsid w:val="00DD0F2D"/>
    <w:rsid w:val="00DD66E7"/>
    <w:rsid w:val="00DE1D73"/>
    <w:rsid w:val="00DE262E"/>
    <w:rsid w:val="00DF2C74"/>
    <w:rsid w:val="00E10AAA"/>
    <w:rsid w:val="00E1608E"/>
    <w:rsid w:val="00E41C24"/>
    <w:rsid w:val="00E527F8"/>
    <w:rsid w:val="00E86C30"/>
    <w:rsid w:val="00E908BB"/>
    <w:rsid w:val="00ED0190"/>
    <w:rsid w:val="00ED10BE"/>
    <w:rsid w:val="00ED55EE"/>
    <w:rsid w:val="00EF21AB"/>
    <w:rsid w:val="00F01692"/>
    <w:rsid w:val="00F0440C"/>
    <w:rsid w:val="00F17349"/>
    <w:rsid w:val="00F303A1"/>
    <w:rsid w:val="00F4199A"/>
    <w:rsid w:val="00F439C6"/>
    <w:rsid w:val="00F71E4B"/>
    <w:rsid w:val="00F747E9"/>
    <w:rsid w:val="00F84AB0"/>
    <w:rsid w:val="00F854E3"/>
    <w:rsid w:val="00FD28D5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18C0-3E16-400C-A2B5-278F8DF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081AE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header"/>
    <w:basedOn w:val="a"/>
    <w:link w:val="a6"/>
    <w:uiPriority w:val="99"/>
    <w:unhideWhenUsed/>
    <w:rsid w:val="004F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E45"/>
  </w:style>
  <w:style w:type="paragraph" w:styleId="a7">
    <w:name w:val="footer"/>
    <w:basedOn w:val="a"/>
    <w:link w:val="a8"/>
    <w:uiPriority w:val="99"/>
    <w:semiHidden/>
    <w:unhideWhenUsed/>
    <w:rsid w:val="004F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E45"/>
  </w:style>
  <w:style w:type="paragraph" w:styleId="a9">
    <w:name w:val="Balloon Text"/>
    <w:basedOn w:val="a"/>
    <w:link w:val="aa"/>
    <w:uiPriority w:val="99"/>
    <w:semiHidden/>
    <w:unhideWhenUsed/>
    <w:rsid w:val="009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E3A1-69E2-4006-B95F-C78A2D2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Pom-1</dc:creator>
  <cp:keywords/>
  <dc:description/>
  <cp:lastModifiedBy>Андреева Нина</cp:lastModifiedBy>
  <cp:revision>3</cp:revision>
  <cp:lastPrinted>2012-04-04T07:39:00Z</cp:lastPrinted>
  <dcterms:created xsi:type="dcterms:W3CDTF">2018-01-24T05:58:00Z</dcterms:created>
  <dcterms:modified xsi:type="dcterms:W3CDTF">2018-01-24T05:58:00Z</dcterms:modified>
</cp:coreProperties>
</file>