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4D" w:rsidRDefault="00901F4D" w:rsidP="00901F4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9E7F9A" w:rsidRDefault="009E7F9A" w:rsidP="009E7F9A">
      <w:pPr>
        <w:tabs>
          <w:tab w:val="left" w:pos="709"/>
        </w:tabs>
        <w:spacing w:line="276" w:lineRule="auto"/>
        <w:ind w:left="-709" w:firstLine="425"/>
        <w:jc w:val="center"/>
        <w:rPr>
          <w:b/>
          <w:sz w:val="28"/>
          <w:szCs w:val="28"/>
          <w:lang w:val="ru-RU"/>
        </w:rPr>
      </w:pPr>
    </w:p>
    <w:p w:rsidR="009E7F9A" w:rsidRPr="009E7F9A" w:rsidRDefault="009E7F9A" w:rsidP="009E7F9A">
      <w:pPr>
        <w:tabs>
          <w:tab w:val="left" w:pos="709"/>
        </w:tabs>
        <w:spacing w:line="276" w:lineRule="auto"/>
        <w:ind w:left="-709" w:firstLine="42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 w:rsidR="009E7F9A" w:rsidRPr="009E7F9A" w:rsidRDefault="009E7F9A" w:rsidP="009E7F9A">
      <w:pPr>
        <w:tabs>
          <w:tab w:val="left" w:pos="709"/>
        </w:tabs>
        <w:spacing w:line="276" w:lineRule="auto"/>
        <w:ind w:left="-709" w:firstLine="425"/>
        <w:jc w:val="center"/>
        <w:rPr>
          <w:b/>
          <w:sz w:val="28"/>
          <w:szCs w:val="28"/>
          <w:lang w:val="ru-RU"/>
        </w:rPr>
      </w:pPr>
      <w:r w:rsidRPr="009E7F9A">
        <w:rPr>
          <w:b/>
          <w:sz w:val="28"/>
          <w:szCs w:val="28"/>
          <w:lang w:val="ru-RU"/>
        </w:rPr>
        <w:t xml:space="preserve">Инсектициды, </w:t>
      </w:r>
      <w:r w:rsidRPr="00B10CD0">
        <w:rPr>
          <w:b/>
          <w:sz w:val="36"/>
          <w:szCs w:val="36"/>
          <w:lang w:val="ru-RU"/>
        </w:rPr>
        <w:t>рекомендуемые</w:t>
      </w:r>
      <w:r w:rsidRPr="009E7F9A">
        <w:rPr>
          <w:b/>
          <w:sz w:val="28"/>
          <w:szCs w:val="28"/>
          <w:lang w:val="ru-RU"/>
        </w:rPr>
        <w:t xml:space="preserve"> для применения в борьбе</w:t>
      </w:r>
    </w:p>
    <w:p w:rsidR="009E7F9A" w:rsidRPr="009E7F9A" w:rsidRDefault="009E7F9A" w:rsidP="009E7F9A">
      <w:pPr>
        <w:tabs>
          <w:tab w:val="left" w:pos="709"/>
        </w:tabs>
        <w:spacing w:line="276" w:lineRule="auto"/>
        <w:ind w:left="-709" w:firstLine="425"/>
        <w:jc w:val="center"/>
        <w:rPr>
          <w:rFonts w:eastAsia="FranklinGothic-Book"/>
          <w:b/>
          <w:iCs/>
          <w:sz w:val="28"/>
          <w:szCs w:val="28"/>
          <w:lang w:val="ru-RU"/>
        </w:rPr>
      </w:pPr>
      <w:bookmarkStart w:id="0" w:name="_GoBack"/>
      <w:bookmarkEnd w:id="0"/>
      <w:r w:rsidRPr="009E7F9A">
        <w:rPr>
          <w:b/>
          <w:sz w:val="28"/>
          <w:szCs w:val="28"/>
          <w:lang w:val="ru-RU"/>
        </w:rPr>
        <w:t xml:space="preserve"> с</w:t>
      </w:r>
      <w:r w:rsidRPr="009E7F9A">
        <w:rPr>
          <w:rFonts w:eastAsia="FranklinGothic-Book"/>
          <w:b/>
          <w:iCs/>
          <w:sz w:val="28"/>
          <w:szCs w:val="28"/>
          <w:lang w:val="ru-RU"/>
        </w:rPr>
        <w:t xml:space="preserve"> коричнево-мраморным клопом при проведении защитных мероприятий</w:t>
      </w:r>
    </w:p>
    <w:p w:rsidR="00FB1684" w:rsidRPr="00B10CD0" w:rsidRDefault="009E7F9A" w:rsidP="009E7F9A">
      <w:pPr>
        <w:tabs>
          <w:tab w:val="left" w:pos="709"/>
        </w:tabs>
        <w:spacing w:line="276" w:lineRule="auto"/>
        <w:ind w:left="-709" w:firstLine="425"/>
        <w:jc w:val="center"/>
        <w:rPr>
          <w:b/>
          <w:sz w:val="36"/>
          <w:szCs w:val="36"/>
          <w:lang w:val="ru-RU"/>
        </w:rPr>
      </w:pPr>
      <w:r w:rsidRPr="009E7F9A">
        <w:rPr>
          <w:rFonts w:eastAsia="FranklinGothic-Book"/>
          <w:b/>
          <w:iCs/>
          <w:sz w:val="28"/>
          <w:szCs w:val="28"/>
          <w:lang w:val="ru-RU"/>
        </w:rPr>
        <w:t xml:space="preserve"> </w:t>
      </w:r>
      <w:r w:rsidRPr="00B10CD0">
        <w:rPr>
          <w:rFonts w:eastAsia="FranklinGothic-Book"/>
          <w:b/>
          <w:iCs/>
          <w:sz w:val="36"/>
          <w:szCs w:val="36"/>
          <w:lang w:val="ru-RU"/>
        </w:rPr>
        <w:t>против других вредителей.</w:t>
      </w:r>
    </w:p>
    <w:p w:rsidR="00FB1684" w:rsidRDefault="00FB1684" w:rsidP="009E7F9A">
      <w:pPr>
        <w:tabs>
          <w:tab w:val="left" w:pos="709"/>
        </w:tabs>
        <w:spacing w:line="276" w:lineRule="auto"/>
        <w:ind w:left="-709" w:firstLine="425"/>
        <w:jc w:val="center"/>
        <w:rPr>
          <w:sz w:val="28"/>
          <w:szCs w:val="28"/>
          <w:lang w:val="ru-RU"/>
        </w:rPr>
      </w:pPr>
    </w:p>
    <w:p w:rsidR="00FB1684" w:rsidRPr="00FB1684" w:rsidRDefault="00FB1684" w:rsidP="00FB16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B1684">
        <w:rPr>
          <w:b/>
          <w:sz w:val="28"/>
          <w:szCs w:val="28"/>
          <w:lang w:val="ru-RU"/>
        </w:rPr>
        <w:t>В садах (косточковые, семечковые, ягодные культуры):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ascii="MyriadPro-Semibold" w:hAnsi="MyriadPro-Semibold" w:cs="MyriadPro-Semibold"/>
          <w:b/>
          <w:lang w:val="ru-RU"/>
        </w:rPr>
      </w:pP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lang w:val="ru-RU"/>
        </w:rPr>
        <w:t>Актара, ВДГ</w:t>
      </w:r>
      <w:r w:rsidRPr="00FB1684">
        <w:rPr>
          <w:lang w:val="ru-RU"/>
        </w:rPr>
        <w:t xml:space="preserve"> </w:t>
      </w:r>
      <w:r w:rsidRPr="00FB1684">
        <w:rPr>
          <w:rFonts w:eastAsia="FranklinGothic-Book"/>
          <w:lang w:val="ru-RU"/>
        </w:rPr>
        <w:t>(250 г/кг тиаметоксама, ООО</w:t>
      </w:r>
      <w:r w:rsidRPr="00FB1684">
        <w:rPr>
          <w:rFonts w:eastAsia="FranklinGothic-Book"/>
          <w:color w:val="000000"/>
          <w:lang w:val="ru-RU"/>
        </w:rPr>
        <w:t xml:space="preserve"> «Сингента») – груша.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Алиот,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(570 г/л малатиона, АО Фирма «Август») – яблоня, смо-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родина черная.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Брейк, МЭ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(100 г/л лямбда-цигалотрина, АО Фирма «Август») – вишня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(маточники), земляника (маточники), малина (маточники), смородина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(маточники), крыжовник (маточники), яблоня, неплодоносящие сады.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Децис Эксперт,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(100 г/л дельтаметрина, Байер КропСайенс АГ) –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яблоня.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Калипсо, КС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(480 г/л тиаклоприда, Байер КропСайенс АГ) – яблоня.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Карачар,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(50 г/л лямбда-цигалотрина, АО «Щелково Агрохим») – ябло-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ня, вишня (маточники), земляника (маточники), малина (маточники),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смородина (маточники), крыжовник (маточники), неплодоносящие сады.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Сирокко,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(400 г/л диметоата, АО Фирма «Август») – яблоня.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Сэмпай,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(50 г/л эсфенвалерата, АО Фирма «Август») – яблоня.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Танрек, ВРК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(200 г/л имидаклоприда, АО Фирма «Август») – яблоня,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смородина.</w:t>
      </w:r>
    </w:p>
    <w:p w:rsidR="009E7F9A" w:rsidRDefault="009E7F9A" w:rsidP="00FB16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FB1684" w:rsidRDefault="00FB1684" w:rsidP="00FB16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B1684">
        <w:rPr>
          <w:b/>
          <w:sz w:val="28"/>
          <w:szCs w:val="28"/>
          <w:lang w:val="ru-RU"/>
        </w:rPr>
        <w:t>На виноградниках:</w:t>
      </w:r>
    </w:p>
    <w:p w:rsidR="009E7F9A" w:rsidRPr="00FB1684" w:rsidRDefault="009E7F9A" w:rsidP="00FB16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Актара, ВДГ</w:t>
      </w:r>
      <w:r w:rsidRPr="00FB1684">
        <w:rPr>
          <w:color w:val="000000"/>
          <w:sz w:val="28"/>
          <w:szCs w:val="28"/>
          <w:lang w:val="ru-RU"/>
        </w:rPr>
        <w:t xml:space="preserve"> </w:t>
      </w:r>
      <w:r w:rsidRPr="00FB1684">
        <w:rPr>
          <w:rFonts w:eastAsia="FranklinGothic-Book"/>
          <w:color w:val="000000"/>
          <w:sz w:val="28"/>
          <w:szCs w:val="28"/>
          <w:lang w:val="ru-RU"/>
        </w:rPr>
        <w:t>(250 г/</w:t>
      </w:r>
      <w:r w:rsidRPr="00FB1684">
        <w:rPr>
          <w:rFonts w:eastAsia="FranklinGothic-Book"/>
          <w:color w:val="000000"/>
          <w:lang w:val="ru-RU"/>
        </w:rPr>
        <w:t>кг тиаметоксама, ООО «Сингента»).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 xml:space="preserve">Борей, СК </w:t>
      </w:r>
      <w:r w:rsidRPr="00FB1684">
        <w:rPr>
          <w:rFonts w:eastAsia="FranklinGothic-Book"/>
          <w:color w:val="000000"/>
          <w:lang w:val="ru-RU"/>
        </w:rPr>
        <w:t>(150 г/л имидаклоприда + 50 г/л лямбда-цигалотрина,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АО Фирма «Август»).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Брейк, МЭ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(100 г/л лямбда-цигалотрина, АО Фирма «Август»).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Децис Эксперт,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(100 г/л дельтаметрина, Байер КропСайенс АГ).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Калипсо, КС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(480 г/л тиаклоприда, Байер КропСайенс АГ).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Карачар,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(50 г/л лямбда-цигалотрина, АО «Щелково Агрохим»).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Сирокко,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(400 г/л диметоата, АО Фирма «Август»).</w:t>
      </w:r>
    </w:p>
    <w:p w:rsidR="009E7F9A" w:rsidRDefault="009E7F9A" w:rsidP="00FB16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FB1684" w:rsidRDefault="00FB1684" w:rsidP="00FB16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B1684">
        <w:rPr>
          <w:b/>
          <w:sz w:val="28"/>
          <w:szCs w:val="28"/>
          <w:lang w:val="ru-RU"/>
        </w:rPr>
        <w:t>На полевых культурах:</w:t>
      </w:r>
    </w:p>
    <w:p w:rsidR="009E7F9A" w:rsidRPr="00FB1684" w:rsidRDefault="009E7F9A" w:rsidP="00FB16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Актара, ВДГ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(250 г/кг тиаметоксама, ООО «Сингента») – пшеница, горох.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Алиот,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(570 г/л малатиона, АО Фирма «Август») – пшеница.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Аспид, СК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(480 г/л тиаклоприда, АО Фирма «Август») – рапс.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Борей, СК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(150 г/л имидаклоприда + 50 г/л лямбда-цигалотрина,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АО Фирма «Август») – пшеница, ячмень, рапс, горох.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Борей Нео, СК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(125 г/л альфа-циперметрина + 100 г/л имидакло-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прида + 50 г/л клотианидина, АО Фирма «Август») – пшеница, ячмень.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Брейк, МЭ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(100 г/л лямбда-цигалотрина, АО Фирма «Август») –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пшеница, ячмень, горчица (кроме горчицы на масло), горох, рапс,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люцерна, кукуруза (кроме кукурузы на масло).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Гладиатор Супер, КС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(140 г/л клотианидина + 100 г/л лямбда-цига-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лотрина, ООО «АНПП «Агрохим-</w:t>
      </w:r>
      <w:r w:rsidRPr="00D8456C">
        <w:rPr>
          <w:rFonts w:eastAsia="FranklinGothic-Book"/>
          <w:color w:val="000000"/>
        </w:rPr>
        <w:t>XXI</w:t>
      </w:r>
      <w:r w:rsidRPr="00FB1684">
        <w:rPr>
          <w:rFonts w:eastAsia="FranklinGothic-Book"/>
          <w:color w:val="000000"/>
          <w:lang w:val="ru-RU"/>
        </w:rPr>
        <w:t>») – пшеница, ячмень, рапс, соя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Децис Эксперт,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(100 г/л дельтаметрина, Байер КропСайенс АГ) –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пшеница, ячмень, кукуруза, рапс, горох.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lastRenderedPageBreak/>
        <w:t>Имидор, КС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(200 г/л имидаклоприда, АО «Щелково Агрохим») – пшеница, овес, ячмень, рапс.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b/>
          <w:color w:val="000000"/>
          <w:lang w:val="ru-RU"/>
        </w:rPr>
        <w:t>Калипсо, КС</w:t>
      </w:r>
      <w:r w:rsidRPr="00FB1684">
        <w:rPr>
          <w:rFonts w:eastAsia="FranklinGothic-Book"/>
          <w:color w:val="000000"/>
          <w:lang w:val="ru-RU"/>
        </w:rPr>
        <w:t xml:space="preserve"> (480 г/л тиаклоприда, Байер КропСайенс АГ) – рапс.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b/>
          <w:color w:val="000000"/>
          <w:lang w:val="ru-RU"/>
        </w:rPr>
        <w:t>Карачар, КЭ</w:t>
      </w:r>
      <w:r w:rsidRPr="00FB1684">
        <w:rPr>
          <w:rFonts w:eastAsia="FranklinGothic-Book"/>
          <w:color w:val="000000"/>
          <w:lang w:val="ru-RU"/>
        </w:rPr>
        <w:t xml:space="preserve"> (50 г/л лямбда-цигалотрина, АО «Щелково Агрохим») –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пшеница, ячмень, горчица (кроме горчицы на масло), рапс, люцерна.</w:t>
      </w:r>
    </w:p>
    <w:p w:rsidR="009E7F9A" w:rsidRDefault="009E7F9A" w:rsidP="00FB1684">
      <w:pPr>
        <w:autoSpaceDE w:val="0"/>
        <w:autoSpaceDN w:val="0"/>
        <w:adjustRightInd w:val="0"/>
        <w:rPr>
          <w:rFonts w:eastAsia="FranklinGothic-Book"/>
          <w:b/>
          <w:color w:val="000000"/>
          <w:lang w:val="ru-RU"/>
        </w:rPr>
      </w:pP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 w:rsidRPr="00FB1684">
        <w:rPr>
          <w:rFonts w:eastAsia="FranklinGothic-Book"/>
          <w:b/>
          <w:color w:val="000000"/>
          <w:lang w:val="ru-RU"/>
        </w:rPr>
        <w:t>Клонрин</w:t>
      </w:r>
      <w:proofErr w:type="spellEnd"/>
      <w:r w:rsidRPr="00FB1684">
        <w:rPr>
          <w:rFonts w:eastAsia="FranklinGothic-Book"/>
          <w:b/>
          <w:color w:val="000000"/>
          <w:lang w:val="ru-RU"/>
        </w:rPr>
        <w:t>, КЭ</w:t>
      </w:r>
      <w:r w:rsidRPr="00FB1684">
        <w:rPr>
          <w:rFonts w:eastAsia="FranklinGothic-Book"/>
          <w:color w:val="000000"/>
          <w:lang w:val="ru-RU"/>
        </w:rPr>
        <w:t xml:space="preserve"> (150 г/л клотианидина + 100 г/л зета-циперметрина,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АО «ФМРус») – пшеница, ячмень, рапс, соя.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b/>
          <w:color w:val="000000"/>
          <w:lang w:val="ru-RU"/>
        </w:rPr>
        <w:t>Конфидор Экстра, ВДГ</w:t>
      </w:r>
      <w:r w:rsidRPr="00FB1684">
        <w:rPr>
          <w:rFonts w:eastAsia="FranklinGothic-Book"/>
          <w:color w:val="000000"/>
          <w:lang w:val="ru-RU"/>
        </w:rPr>
        <w:t xml:space="preserve"> (700 г/кг и мидаклоприда, Байер К роп-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Сайенс АГ) – пшеница.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b/>
          <w:color w:val="000000"/>
          <w:lang w:val="ru-RU"/>
        </w:rPr>
        <w:t>Сирокко, КЭ</w:t>
      </w:r>
      <w:r w:rsidRPr="00FB1684">
        <w:rPr>
          <w:rFonts w:eastAsia="FranklinGothic-Book"/>
          <w:color w:val="000000"/>
          <w:lang w:val="ru-RU"/>
        </w:rPr>
        <w:t xml:space="preserve"> (400 г/л диме тоата, АО Фирма «Август») – пшеница,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ячмень, горох.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b/>
          <w:color w:val="000000"/>
          <w:lang w:val="ru-RU"/>
        </w:rPr>
        <w:t>Танрек, ВРК</w:t>
      </w:r>
      <w:r w:rsidRPr="00FB1684">
        <w:rPr>
          <w:rFonts w:eastAsia="FranklinGothic-Book"/>
          <w:color w:val="000000"/>
          <w:lang w:val="ru-RU"/>
        </w:rPr>
        <w:t xml:space="preserve"> (200 г/л имидаклоприда, АО Фирма «Август») – пшеница.</w:t>
      </w:r>
    </w:p>
    <w:p w:rsidR="009E7F9A" w:rsidRDefault="009E7F9A" w:rsidP="00FB1684">
      <w:pPr>
        <w:autoSpaceDE w:val="0"/>
        <w:autoSpaceDN w:val="0"/>
        <w:adjustRightInd w:val="0"/>
        <w:jc w:val="center"/>
        <w:rPr>
          <w:rFonts w:eastAsia="FranklinGothic-Book"/>
          <w:b/>
          <w:sz w:val="28"/>
          <w:szCs w:val="28"/>
          <w:lang w:val="ru-RU"/>
        </w:rPr>
      </w:pPr>
    </w:p>
    <w:p w:rsidR="00FB1684" w:rsidRDefault="00FB1684" w:rsidP="00FB1684">
      <w:pPr>
        <w:autoSpaceDE w:val="0"/>
        <w:autoSpaceDN w:val="0"/>
        <w:adjustRightInd w:val="0"/>
        <w:jc w:val="center"/>
        <w:rPr>
          <w:rFonts w:eastAsia="FranklinGothic-Book"/>
          <w:b/>
          <w:sz w:val="28"/>
          <w:szCs w:val="28"/>
          <w:lang w:val="ru-RU"/>
        </w:rPr>
      </w:pPr>
      <w:r w:rsidRPr="00FB1684">
        <w:rPr>
          <w:rFonts w:eastAsia="FranklinGothic-Book"/>
          <w:b/>
          <w:sz w:val="28"/>
          <w:szCs w:val="28"/>
          <w:lang w:val="ru-RU"/>
        </w:rPr>
        <w:t>На  овощных культурах:</w:t>
      </w:r>
    </w:p>
    <w:p w:rsidR="009E7F9A" w:rsidRPr="00FB1684" w:rsidRDefault="009E7F9A" w:rsidP="00FB1684">
      <w:pPr>
        <w:autoSpaceDE w:val="0"/>
        <w:autoSpaceDN w:val="0"/>
        <w:adjustRightInd w:val="0"/>
        <w:jc w:val="center"/>
        <w:rPr>
          <w:rFonts w:eastAsia="FranklinGothic-Book"/>
          <w:b/>
          <w:sz w:val="28"/>
          <w:szCs w:val="28"/>
          <w:lang w:val="ru-RU"/>
        </w:rPr>
      </w:pP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b/>
          <w:color w:val="000000"/>
          <w:lang w:val="ru-RU"/>
        </w:rPr>
        <w:t>Актара, ВДГ</w:t>
      </w:r>
      <w:r w:rsidRPr="00FB1684">
        <w:rPr>
          <w:rFonts w:eastAsia="FranklinGothic-Book"/>
          <w:color w:val="000000"/>
          <w:lang w:val="ru-RU"/>
        </w:rPr>
        <w:t xml:space="preserve"> (250 г/кг тиаметоксама, ООО «Сингента») – томат,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огурец и баклажан защищенного грунта.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b/>
          <w:color w:val="000000"/>
          <w:lang w:val="ru-RU"/>
        </w:rPr>
        <w:t>Алиот, КЭ</w:t>
      </w:r>
      <w:r w:rsidRPr="00FB1684">
        <w:rPr>
          <w:rFonts w:eastAsia="FranklinGothic-Book"/>
          <w:color w:val="000000"/>
          <w:lang w:val="ru-RU"/>
        </w:rPr>
        <w:t xml:space="preserve"> (570 г/л малатиона, АО Фирма «Август») – томат откры-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того грунта, капуста.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b/>
          <w:color w:val="000000"/>
          <w:lang w:val="ru-RU"/>
        </w:rPr>
        <w:t>Борей, СК</w:t>
      </w:r>
      <w:r w:rsidRPr="00FB1684">
        <w:rPr>
          <w:rFonts w:eastAsia="FranklinGothic-Book"/>
          <w:color w:val="000000"/>
          <w:lang w:val="ru-RU"/>
        </w:rPr>
        <w:t xml:space="preserve"> (150 г/л имидаклоприда + 50 г/л лямбда-цигалотрина,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АО Фирма «Август») – свекла сахарная, горошек овощной, томат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открытого грунта, морковь, капуста.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b/>
          <w:color w:val="000000"/>
          <w:lang w:val="ru-RU"/>
        </w:rPr>
        <w:t>Брейк, МЭ</w:t>
      </w:r>
      <w:r w:rsidRPr="00FB1684">
        <w:rPr>
          <w:rFonts w:eastAsia="FranklinGothic-Book"/>
          <w:color w:val="000000"/>
          <w:lang w:val="ru-RU"/>
        </w:rPr>
        <w:t xml:space="preserve"> (100 г/л лямбда-цигалотрина, АО Фирма «Август») –горох овощной, свекла сахарная, томат открытого грунта, капуста.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b/>
          <w:color w:val="000000"/>
          <w:lang w:val="ru-RU"/>
        </w:rPr>
        <w:t>Децис Эксперт, КЭ</w:t>
      </w:r>
      <w:r w:rsidRPr="00FB1684">
        <w:rPr>
          <w:rFonts w:eastAsia="FranklinGothic-Book"/>
          <w:color w:val="000000"/>
          <w:lang w:val="ru-RU"/>
        </w:rPr>
        <w:t xml:space="preserve"> (100 г/л дельтаметрина, Байер КропСайенс АГ) –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томат открытого грунта, капуста</w:t>
      </w:r>
      <w:r w:rsidRPr="00FB1684">
        <w:rPr>
          <w:color w:val="000000"/>
          <w:sz w:val="20"/>
          <w:szCs w:val="20"/>
          <w:lang w:val="ru-RU"/>
        </w:rPr>
        <w:t>__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Имидор, КС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(200 г/л имидаклоприда, АО «Щелково Агрохим») –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огурец и томат защищенного грунта, свекла сахарная.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Клипер,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(100 г/л бифентрина, АО «ФМРус») – томат и огурец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защищенного грунта.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Конфидор Экстра, ВДГ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(700 г/кг имидаклоприда, Байер КропСай-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енс АГ) – огурец и томат.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Сирокко,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(400 г/л диметоата, АО Фирма «Август») – свекла са-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харная и кормовая, томат открытого грунта (семенные посевы).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Сэмпай,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(50 г/л эсфенвалерата, АО Фирма «Август») – капуста.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 xml:space="preserve">Танрек, ВРК </w:t>
      </w:r>
      <w:r w:rsidRPr="00FB1684">
        <w:rPr>
          <w:rFonts w:eastAsia="FranklinGothic-Book"/>
          <w:color w:val="000000"/>
          <w:lang w:val="ru-RU"/>
        </w:rPr>
        <w:t>(200 г/л имидаклоприда, АО Фирма «Август») – огурец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и томат защищенного грунта.</w:t>
      </w:r>
    </w:p>
    <w:p w:rsidR="009E7F9A" w:rsidRDefault="009E7F9A" w:rsidP="00FB1684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B1684" w:rsidRDefault="00FB1684" w:rsidP="00FB16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B1684">
        <w:rPr>
          <w:b/>
          <w:lang w:val="ru-RU"/>
        </w:rPr>
        <w:t>В</w:t>
      </w:r>
      <w:r w:rsidRPr="00FB1684">
        <w:rPr>
          <w:lang w:val="ru-RU"/>
        </w:rPr>
        <w:t xml:space="preserve">  </w:t>
      </w:r>
      <w:r w:rsidRPr="00FB1684">
        <w:rPr>
          <w:b/>
          <w:sz w:val="28"/>
          <w:szCs w:val="28"/>
          <w:lang w:val="ru-RU"/>
        </w:rPr>
        <w:t>декоративных насаждениях и на цветочных культурах:</w:t>
      </w:r>
    </w:p>
    <w:p w:rsidR="009E7F9A" w:rsidRPr="00FB1684" w:rsidRDefault="009E7F9A" w:rsidP="00FB1684">
      <w:pPr>
        <w:autoSpaceDE w:val="0"/>
        <w:autoSpaceDN w:val="0"/>
        <w:adjustRightInd w:val="0"/>
        <w:jc w:val="center"/>
        <w:rPr>
          <w:color w:val="FFFFFF"/>
          <w:lang w:val="ru-RU"/>
        </w:rPr>
      </w:pP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Актара, ВДГ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(250 г/кг тиаметоксама, ООО «Сингента») – розы.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Алиот,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(570 г/л малатиона, АО Фирма «Август») – декоративные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кустарники, цветочные культуры открытого грунта.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Имидор, КС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(200 г/л имидаклоприда, АО «Щелково Агрохим») –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цветочные и горшечные растения (кроме комнатных).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Клонрин, КЭ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(150 г/л клотианидина + 100 г/л зетациперметрина,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rFonts w:eastAsia="FranklinGothic-Book"/>
          <w:color w:val="000000"/>
          <w:lang w:val="ru-RU"/>
        </w:rPr>
        <w:t>АО «ФМРус») – хвойные и лиственные породы.</w:t>
      </w:r>
    </w:p>
    <w:p w:rsidR="00FB1684" w:rsidRPr="00FB1684" w:rsidRDefault="00FB1684" w:rsidP="00FB1684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 w:rsidRPr="00FB1684">
        <w:rPr>
          <w:b/>
          <w:color w:val="000000"/>
          <w:lang w:val="ru-RU"/>
        </w:rPr>
        <w:t>Танрек, ВРК</w:t>
      </w:r>
      <w:r w:rsidRPr="00FB1684">
        <w:rPr>
          <w:color w:val="000000"/>
          <w:lang w:val="ru-RU"/>
        </w:rPr>
        <w:t xml:space="preserve"> </w:t>
      </w:r>
      <w:r w:rsidRPr="00FB1684">
        <w:rPr>
          <w:rFonts w:eastAsia="FranklinGothic-Book"/>
          <w:color w:val="000000"/>
          <w:lang w:val="ru-RU"/>
        </w:rPr>
        <w:t>(200 г/л имидаклоприда, АО Фирма «Август») – цве-</w:t>
      </w:r>
    </w:p>
    <w:p w:rsidR="00FB1684" w:rsidRPr="00FB1684" w:rsidRDefault="00FB1684" w:rsidP="00FB1684">
      <w:pPr>
        <w:rPr>
          <w:sz w:val="20"/>
          <w:szCs w:val="20"/>
          <w:lang w:val="ru-RU"/>
        </w:rPr>
      </w:pPr>
      <w:r w:rsidRPr="00FB1684">
        <w:rPr>
          <w:rFonts w:eastAsia="FranklinGothic-Book"/>
          <w:color w:val="000000"/>
          <w:lang w:val="ru-RU"/>
        </w:rPr>
        <w:t>точные культуры открытого и защищенного грунта.</w:t>
      </w:r>
      <w:r w:rsidRPr="00FB1684">
        <w:rPr>
          <w:color w:val="FFFFFF"/>
          <w:lang w:val="ru-RU"/>
        </w:rPr>
        <w:t>На виногра</w:t>
      </w:r>
    </w:p>
    <w:p w:rsidR="00FB1684" w:rsidRPr="00FB1684" w:rsidRDefault="00FB1684" w:rsidP="00FB1684">
      <w:pPr>
        <w:rPr>
          <w:sz w:val="20"/>
          <w:szCs w:val="20"/>
          <w:lang w:val="ru-RU"/>
        </w:rPr>
      </w:pPr>
    </w:p>
    <w:p w:rsidR="00FB1684" w:rsidRPr="00FB1684" w:rsidRDefault="00FB1684" w:rsidP="00FB1684">
      <w:pPr>
        <w:rPr>
          <w:sz w:val="20"/>
          <w:szCs w:val="20"/>
          <w:lang w:val="ru-RU"/>
        </w:rPr>
      </w:pPr>
    </w:p>
    <w:p w:rsidR="00FB1684" w:rsidRPr="00AE0F5C" w:rsidRDefault="00FB1684" w:rsidP="00CF2792">
      <w:pPr>
        <w:tabs>
          <w:tab w:val="left" w:pos="709"/>
        </w:tabs>
        <w:spacing w:line="276" w:lineRule="auto"/>
        <w:ind w:left="-709" w:firstLine="425"/>
        <w:rPr>
          <w:sz w:val="28"/>
          <w:szCs w:val="28"/>
          <w:lang w:val="ru-RU"/>
        </w:rPr>
      </w:pPr>
    </w:p>
    <w:sectPr w:rsidR="00FB1684" w:rsidRPr="00AE0F5C" w:rsidSect="00D339D4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-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B4F42"/>
    <w:rsid w:val="00000520"/>
    <w:rsid w:val="00003CDE"/>
    <w:rsid w:val="00017598"/>
    <w:rsid w:val="000205A3"/>
    <w:rsid w:val="000246FD"/>
    <w:rsid w:val="00036DA6"/>
    <w:rsid w:val="000502FA"/>
    <w:rsid w:val="00050F41"/>
    <w:rsid w:val="00061899"/>
    <w:rsid w:val="00062306"/>
    <w:rsid w:val="00063EE1"/>
    <w:rsid w:val="000648F6"/>
    <w:rsid w:val="00081D09"/>
    <w:rsid w:val="000A0D67"/>
    <w:rsid w:val="000C6BC3"/>
    <w:rsid w:val="000D583C"/>
    <w:rsid w:val="000F04CD"/>
    <w:rsid w:val="000F2659"/>
    <w:rsid w:val="000F3C69"/>
    <w:rsid w:val="00102E72"/>
    <w:rsid w:val="001040B7"/>
    <w:rsid w:val="00120812"/>
    <w:rsid w:val="00122FB5"/>
    <w:rsid w:val="00125B5A"/>
    <w:rsid w:val="001374BB"/>
    <w:rsid w:val="00151BB2"/>
    <w:rsid w:val="0016163E"/>
    <w:rsid w:val="001659D7"/>
    <w:rsid w:val="00166C98"/>
    <w:rsid w:val="001713ED"/>
    <w:rsid w:val="00177619"/>
    <w:rsid w:val="00183707"/>
    <w:rsid w:val="001943CC"/>
    <w:rsid w:val="001B31EE"/>
    <w:rsid w:val="001B3C8E"/>
    <w:rsid w:val="001C1AC0"/>
    <w:rsid w:val="001C36E8"/>
    <w:rsid w:val="001D16D5"/>
    <w:rsid w:val="001D3D28"/>
    <w:rsid w:val="001E6975"/>
    <w:rsid w:val="001F1515"/>
    <w:rsid w:val="001F1FAB"/>
    <w:rsid w:val="00201620"/>
    <w:rsid w:val="002152E3"/>
    <w:rsid w:val="00216DDA"/>
    <w:rsid w:val="00217DB9"/>
    <w:rsid w:val="00217F45"/>
    <w:rsid w:val="002207ED"/>
    <w:rsid w:val="00223B11"/>
    <w:rsid w:val="0023639D"/>
    <w:rsid w:val="00245861"/>
    <w:rsid w:val="002601D1"/>
    <w:rsid w:val="00261A5A"/>
    <w:rsid w:val="002647F2"/>
    <w:rsid w:val="002662D4"/>
    <w:rsid w:val="00272B1F"/>
    <w:rsid w:val="002757F8"/>
    <w:rsid w:val="00276C82"/>
    <w:rsid w:val="00280324"/>
    <w:rsid w:val="0028368E"/>
    <w:rsid w:val="002839E6"/>
    <w:rsid w:val="002863EA"/>
    <w:rsid w:val="002A5737"/>
    <w:rsid w:val="002A6C01"/>
    <w:rsid w:val="002B585A"/>
    <w:rsid w:val="002B5EAF"/>
    <w:rsid w:val="002B60E4"/>
    <w:rsid w:val="002C0EBB"/>
    <w:rsid w:val="002C21EC"/>
    <w:rsid w:val="002C289B"/>
    <w:rsid w:val="002C32B4"/>
    <w:rsid w:val="002D7572"/>
    <w:rsid w:val="002E0206"/>
    <w:rsid w:val="002E1D3C"/>
    <w:rsid w:val="00302668"/>
    <w:rsid w:val="00314B7D"/>
    <w:rsid w:val="00315008"/>
    <w:rsid w:val="003215C0"/>
    <w:rsid w:val="00335467"/>
    <w:rsid w:val="00340A57"/>
    <w:rsid w:val="00340E8B"/>
    <w:rsid w:val="003469E0"/>
    <w:rsid w:val="00347E08"/>
    <w:rsid w:val="0036108C"/>
    <w:rsid w:val="00362271"/>
    <w:rsid w:val="00373C53"/>
    <w:rsid w:val="003875C2"/>
    <w:rsid w:val="00391354"/>
    <w:rsid w:val="003935C2"/>
    <w:rsid w:val="00395935"/>
    <w:rsid w:val="003A4FB2"/>
    <w:rsid w:val="003B5399"/>
    <w:rsid w:val="003C6A86"/>
    <w:rsid w:val="003C7229"/>
    <w:rsid w:val="003D5524"/>
    <w:rsid w:val="003E0202"/>
    <w:rsid w:val="003F0331"/>
    <w:rsid w:val="003F14BC"/>
    <w:rsid w:val="003F2D6E"/>
    <w:rsid w:val="003F6ADB"/>
    <w:rsid w:val="00400238"/>
    <w:rsid w:val="00403748"/>
    <w:rsid w:val="00417039"/>
    <w:rsid w:val="00434242"/>
    <w:rsid w:val="00464BBF"/>
    <w:rsid w:val="00464EC7"/>
    <w:rsid w:val="0046616F"/>
    <w:rsid w:val="00476B1B"/>
    <w:rsid w:val="00480592"/>
    <w:rsid w:val="0048251B"/>
    <w:rsid w:val="00491AC2"/>
    <w:rsid w:val="00492F40"/>
    <w:rsid w:val="004966F4"/>
    <w:rsid w:val="0049682F"/>
    <w:rsid w:val="004A60DA"/>
    <w:rsid w:val="004A6777"/>
    <w:rsid w:val="004B4FC2"/>
    <w:rsid w:val="004C530D"/>
    <w:rsid w:val="004D4C4C"/>
    <w:rsid w:val="004D5637"/>
    <w:rsid w:val="004D7583"/>
    <w:rsid w:val="004E2AC8"/>
    <w:rsid w:val="004F23C9"/>
    <w:rsid w:val="00524C77"/>
    <w:rsid w:val="00547D18"/>
    <w:rsid w:val="00551498"/>
    <w:rsid w:val="005559EC"/>
    <w:rsid w:val="00567572"/>
    <w:rsid w:val="00571B50"/>
    <w:rsid w:val="00576C20"/>
    <w:rsid w:val="00577DA5"/>
    <w:rsid w:val="00581B7C"/>
    <w:rsid w:val="00585F31"/>
    <w:rsid w:val="005A5FD0"/>
    <w:rsid w:val="005B0DAA"/>
    <w:rsid w:val="005B1F53"/>
    <w:rsid w:val="005C10D2"/>
    <w:rsid w:val="005C1D19"/>
    <w:rsid w:val="005D335C"/>
    <w:rsid w:val="005D3F44"/>
    <w:rsid w:val="005E39BC"/>
    <w:rsid w:val="005F17D0"/>
    <w:rsid w:val="005F6AED"/>
    <w:rsid w:val="0060463D"/>
    <w:rsid w:val="00612D03"/>
    <w:rsid w:val="00622867"/>
    <w:rsid w:val="006264C9"/>
    <w:rsid w:val="006316AF"/>
    <w:rsid w:val="00637B89"/>
    <w:rsid w:val="006404B7"/>
    <w:rsid w:val="00645024"/>
    <w:rsid w:val="006542CB"/>
    <w:rsid w:val="0065722C"/>
    <w:rsid w:val="00662460"/>
    <w:rsid w:val="00675477"/>
    <w:rsid w:val="00683612"/>
    <w:rsid w:val="00694452"/>
    <w:rsid w:val="006A3EC6"/>
    <w:rsid w:val="006A4FE2"/>
    <w:rsid w:val="006B6F78"/>
    <w:rsid w:val="006C24A5"/>
    <w:rsid w:val="006F5A2C"/>
    <w:rsid w:val="0071043B"/>
    <w:rsid w:val="00720925"/>
    <w:rsid w:val="00726EC9"/>
    <w:rsid w:val="0073091E"/>
    <w:rsid w:val="00741DE6"/>
    <w:rsid w:val="007433DD"/>
    <w:rsid w:val="007446B6"/>
    <w:rsid w:val="007451D9"/>
    <w:rsid w:val="00745E78"/>
    <w:rsid w:val="00752B68"/>
    <w:rsid w:val="007542F7"/>
    <w:rsid w:val="00755B9B"/>
    <w:rsid w:val="00757383"/>
    <w:rsid w:val="00761493"/>
    <w:rsid w:val="007669DD"/>
    <w:rsid w:val="0079497F"/>
    <w:rsid w:val="007B4648"/>
    <w:rsid w:val="007C64CB"/>
    <w:rsid w:val="007E08DB"/>
    <w:rsid w:val="007E4D05"/>
    <w:rsid w:val="007F19E4"/>
    <w:rsid w:val="007F27EE"/>
    <w:rsid w:val="007F534B"/>
    <w:rsid w:val="00816F8C"/>
    <w:rsid w:val="00821CF4"/>
    <w:rsid w:val="00825E0E"/>
    <w:rsid w:val="008340FD"/>
    <w:rsid w:val="0083423A"/>
    <w:rsid w:val="00841708"/>
    <w:rsid w:val="00843682"/>
    <w:rsid w:val="008474EE"/>
    <w:rsid w:val="008554B6"/>
    <w:rsid w:val="00877489"/>
    <w:rsid w:val="00877E17"/>
    <w:rsid w:val="00883581"/>
    <w:rsid w:val="0088508C"/>
    <w:rsid w:val="00891B51"/>
    <w:rsid w:val="0089440C"/>
    <w:rsid w:val="0089747D"/>
    <w:rsid w:val="008B6889"/>
    <w:rsid w:val="008B6DC4"/>
    <w:rsid w:val="008D1EAB"/>
    <w:rsid w:val="008D2F50"/>
    <w:rsid w:val="008D5F44"/>
    <w:rsid w:val="008E00DD"/>
    <w:rsid w:val="008E3B6E"/>
    <w:rsid w:val="008E62F5"/>
    <w:rsid w:val="008F2903"/>
    <w:rsid w:val="00901F4D"/>
    <w:rsid w:val="00903A34"/>
    <w:rsid w:val="00916B05"/>
    <w:rsid w:val="009233A9"/>
    <w:rsid w:val="00932714"/>
    <w:rsid w:val="00947441"/>
    <w:rsid w:val="00952E41"/>
    <w:rsid w:val="0096331E"/>
    <w:rsid w:val="0096402E"/>
    <w:rsid w:val="0097154A"/>
    <w:rsid w:val="00985476"/>
    <w:rsid w:val="009E22FB"/>
    <w:rsid w:val="009E7F9A"/>
    <w:rsid w:val="009F2041"/>
    <w:rsid w:val="009F7F50"/>
    <w:rsid w:val="00A072A8"/>
    <w:rsid w:val="00A14128"/>
    <w:rsid w:val="00A16B8F"/>
    <w:rsid w:val="00A20DEC"/>
    <w:rsid w:val="00A3603D"/>
    <w:rsid w:val="00A47A95"/>
    <w:rsid w:val="00A51967"/>
    <w:rsid w:val="00A550C3"/>
    <w:rsid w:val="00A57506"/>
    <w:rsid w:val="00A61AA6"/>
    <w:rsid w:val="00A727CC"/>
    <w:rsid w:val="00A80874"/>
    <w:rsid w:val="00AB06EC"/>
    <w:rsid w:val="00AC12B7"/>
    <w:rsid w:val="00AE0F5C"/>
    <w:rsid w:val="00AF0143"/>
    <w:rsid w:val="00AF06B3"/>
    <w:rsid w:val="00AF5B41"/>
    <w:rsid w:val="00AF74CD"/>
    <w:rsid w:val="00B03E50"/>
    <w:rsid w:val="00B1041E"/>
    <w:rsid w:val="00B10CD0"/>
    <w:rsid w:val="00B36536"/>
    <w:rsid w:val="00B4392B"/>
    <w:rsid w:val="00B43B07"/>
    <w:rsid w:val="00B66170"/>
    <w:rsid w:val="00B710F2"/>
    <w:rsid w:val="00B73AA7"/>
    <w:rsid w:val="00B769CE"/>
    <w:rsid w:val="00B77AEF"/>
    <w:rsid w:val="00B83D1A"/>
    <w:rsid w:val="00B85257"/>
    <w:rsid w:val="00BA072D"/>
    <w:rsid w:val="00BA0741"/>
    <w:rsid w:val="00BA0CC5"/>
    <w:rsid w:val="00BA2928"/>
    <w:rsid w:val="00BB2B64"/>
    <w:rsid w:val="00BB317B"/>
    <w:rsid w:val="00BD5DCA"/>
    <w:rsid w:val="00BE6E45"/>
    <w:rsid w:val="00BF588E"/>
    <w:rsid w:val="00BF67B4"/>
    <w:rsid w:val="00BF6CFD"/>
    <w:rsid w:val="00C020DB"/>
    <w:rsid w:val="00C147AB"/>
    <w:rsid w:val="00C27705"/>
    <w:rsid w:val="00C34599"/>
    <w:rsid w:val="00C366A7"/>
    <w:rsid w:val="00C4021C"/>
    <w:rsid w:val="00C44B40"/>
    <w:rsid w:val="00C51EEC"/>
    <w:rsid w:val="00C706D9"/>
    <w:rsid w:val="00C70B34"/>
    <w:rsid w:val="00C90754"/>
    <w:rsid w:val="00C974A1"/>
    <w:rsid w:val="00CA2CF3"/>
    <w:rsid w:val="00CA7FA1"/>
    <w:rsid w:val="00CB03D1"/>
    <w:rsid w:val="00CB37E3"/>
    <w:rsid w:val="00CC1DC5"/>
    <w:rsid w:val="00CC202D"/>
    <w:rsid w:val="00CD47E2"/>
    <w:rsid w:val="00CE2F19"/>
    <w:rsid w:val="00CF2792"/>
    <w:rsid w:val="00CF38CA"/>
    <w:rsid w:val="00CF654C"/>
    <w:rsid w:val="00D0225A"/>
    <w:rsid w:val="00D02705"/>
    <w:rsid w:val="00D12487"/>
    <w:rsid w:val="00D339D4"/>
    <w:rsid w:val="00D46823"/>
    <w:rsid w:val="00D51894"/>
    <w:rsid w:val="00D669C0"/>
    <w:rsid w:val="00D856F8"/>
    <w:rsid w:val="00DA056C"/>
    <w:rsid w:val="00DA39E1"/>
    <w:rsid w:val="00DA48C3"/>
    <w:rsid w:val="00DB4F42"/>
    <w:rsid w:val="00DC4A09"/>
    <w:rsid w:val="00DD4722"/>
    <w:rsid w:val="00DD5021"/>
    <w:rsid w:val="00DD6915"/>
    <w:rsid w:val="00DF485C"/>
    <w:rsid w:val="00E07341"/>
    <w:rsid w:val="00E1047D"/>
    <w:rsid w:val="00E21DFF"/>
    <w:rsid w:val="00E47CCE"/>
    <w:rsid w:val="00E51CAC"/>
    <w:rsid w:val="00E541FC"/>
    <w:rsid w:val="00E630CB"/>
    <w:rsid w:val="00E81F93"/>
    <w:rsid w:val="00E947A4"/>
    <w:rsid w:val="00EA2694"/>
    <w:rsid w:val="00EB34F6"/>
    <w:rsid w:val="00EC14B3"/>
    <w:rsid w:val="00EC4B15"/>
    <w:rsid w:val="00EE0512"/>
    <w:rsid w:val="00EE3764"/>
    <w:rsid w:val="00EE7A01"/>
    <w:rsid w:val="00EF20E5"/>
    <w:rsid w:val="00EF6D6A"/>
    <w:rsid w:val="00F1645A"/>
    <w:rsid w:val="00F20657"/>
    <w:rsid w:val="00F21C6A"/>
    <w:rsid w:val="00F24D63"/>
    <w:rsid w:val="00F25A0A"/>
    <w:rsid w:val="00F33E07"/>
    <w:rsid w:val="00F34DAE"/>
    <w:rsid w:val="00F36920"/>
    <w:rsid w:val="00F37EF4"/>
    <w:rsid w:val="00F437B6"/>
    <w:rsid w:val="00F45972"/>
    <w:rsid w:val="00F47399"/>
    <w:rsid w:val="00F5502B"/>
    <w:rsid w:val="00F55033"/>
    <w:rsid w:val="00F558CB"/>
    <w:rsid w:val="00F62413"/>
    <w:rsid w:val="00F641C4"/>
    <w:rsid w:val="00F93DDD"/>
    <w:rsid w:val="00F9497C"/>
    <w:rsid w:val="00FA5569"/>
    <w:rsid w:val="00FA5CE6"/>
    <w:rsid w:val="00FB1684"/>
    <w:rsid w:val="00FD5954"/>
    <w:rsid w:val="00FE450E"/>
    <w:rsid w:val="00FE5E04"/>
    <w:rsid w:val="00FE7184"/>
    <w:rsid w:val="00FF0471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F51E1-4511-46A3-AAEB-F021F9AF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901F4D"/>
    <w:pPr>
      <w:keepNext/>
      <w:spacing w:line="360" w:lineRule="auto"/>
      <w:ind w:left="215" w:hanging="215"/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link w:val="20"/>
    <w:qFormat/>
    <w:rsid w:val="00901F4D"/>
    <w:pPr>
      <w:keepNext/>
      <w:jc w:val="center"/>
      <w:outlineLvl w:val="1"/>
    </w:pPr>
    <w:rPr>
      <w:b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4D5637"/>
    <w:pPr>
      <w:spacing w:line="360" w:lineRule="auto"/>
      <w:jc w:val="center"/>
    </w:pPr>
    <w:rPr>
      <w:b/>
      <w:sz w:val="28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F5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2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F2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rsid w:val="003026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66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01F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1F4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901F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1F4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9">
    <w:name w:val="Hyperlink"/>
    <w:rsid w:val="00901F4D"/>
    <w:rPr>
      <w:color w:val="0000FF"/>
      <w:u w:val="single"/>
    </w:rPr>
  </w:style>
  <w:style w:type="paragraph" w:styleId="21">
    <w:name w:val="Body Text Indent 2"/>
    <w:basedOn w:val="a"/>
    <w:link w:val="22"/>
    <w:rsid w:val="00901F4D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901F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A655-4A23-427B-905C-6FAE1267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Хомицкая</dc:creator>
  <cp:keywords/>
  <dc:description/>
  <cp:lastModifiedBy>Андреева Ксения</cp:lastModifiedBy>
  <cp:revision>201</cp:revision>
  <cp:lastPrinted>2018-12-19T06:57:00Z</cp:lastPrinted>
  <dcterms:created xsi:type="dcterms:W3CDTF">2015-03-20T05:58:00Z</dcterms:created>
  <dcterms:modified xsi:type="dcterms:W3CDTF">2019-06-10T06:12:00Z</dcterms:modified>
</cp:coreProperties>
</file>